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932" w:rsidRPr="002D0085" w:rsidRDefault="006C7932" w:rsidP="006C7932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217384033"/>
      <w:bookmarkStart w:id="1" w:name="_Hlk211860347"/>
      <w:r w:rsidRPr="002D0085">
        <w:rPr>
          <w:rFonts w:ascii="標楷體" w:eastAsia="標楷體" w:hAnsi="標楷體" w:hint="eastAsia"/>
          <w:b/>
          <w:sz w:val="56"/>
          <w:szCs w:val="56"/>
        </w:rPr>
        <w:t>人事室</w:t>
      </w:r>
      <w:bookmarkEnd w:id="0"/>
    </w:p>
    <w:p w:rsidR="006C7932" w:rsidRPr="002D0085" w:rsidRDefault="006C7932" w:rsidP="006C7932">
      <w:pPr>
        <w:pStyle w:val="21"/>
        <w:spacing w:line="240" w:lineRule="auto"/>
        <w:rPr>
          <w:rFonts w:ascii="Times New Roman" w:hAnsi="Times New Roman" w:cs="Times New Roman"/>
        </w:rPr>
      </w:pPr>
      <w:bookmarkStart w:id="2" w:name="_Toc92798226"/>
      <w:bookmarkStart w:id="3" w:name="_Toc99130237"/>
      <w:bookmarkStart w:id="4" w:name="_Toc146031033"/>
      <w:bookmarkStart w:id="5" w:name="_Toc217384034"/>
      <w:r w:rsidRPr="002D008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4</w:t>
      </w:r>
      <w:r w:rsidRPr="002D0085">
        <w:rPr>
          <w:rFonts w:ascii="Times New Roman" w:hAnsi="Times New Roman" w:cs="Times New Roman"/>
        </w:rPr>
        <w:t>學年度</w:t>
      </w:r>
      <w:r w:rsidRPr="002D0085">
        <w:rPr>
          <w:rFonts w:ascii="Times New Roman" w:hAnsi="Times New Roman" w:cs="Times New Roman"/>
        </w:rPr>
        <w:t xml:space="preserve"> </w:t>
      </w:r>
      <w:bookmarkStart w:id="6" w:name="人事室"/>
      <w:r w:rsidRPr="002D0085">
        <w:rPr>
          <w:rFonts w:ascii="Times New Roman" w:hAnsi="Times New Roman" w:cs="Times New Roman"/>
        </w:rPr>
        <w:t>人事室</w:t>
      </w:r>
      <w:bookmarkEnd w:id="6"/>
      <w:r w:rsidRPr="002D0085">
        <w:rPr>
          <w:rFonts w:ascii="Times New Roman" w:hAnsi="Times New Roman" w:cs="Times New Roman"/>
        </w:rPr>
        <w:t xml:space="preserve"> </w:t>
      </w:r>
      <w:r w:rsidRPr="002D0085">
        <w:rPr>
          <w:rFonts w:ascii="Times New Roman" w:hAnsi="Times New Roman" w:cs="Times New Roman"/>
        </w:rPr>
        <w:t>內部控制項目修訂總表</w:t>
      </w:r>
      <w:bookmarkEnd w:id="2"/>
      <w:bookmarkEnd w:id="3"/>
      <w:bookmarkEnd w:id="4"/>
      <w:bookmarkEnd w:id="5"/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961"/>
        <w:gridCol w:w="2885"/>
        <w:gridCol w:w="566"/>
        <w:gridCol w:w="848"/>
        <w:gridCol w:w="854"/>
        <w:gridCol w:w="850"/>
        <w:gridCol w:w="2266"/>
      </w:tblGrid>
      <w:tr w:rsidR="006C7932" w:rsidRPr="002D0085" w:rsidTr="00501E24">
        <w:trPr>
          <w:tblHeader/>
          <w:jc w:val="center"/>
        </w:trPr>
        <w:tc>
          <w:tcPr>
            <w:tcW w:w="274" w:type="pct"/>
            <w:vMerge w:val="restar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492" w:type="pct"/>
            <w:vMerge w:val="restar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477" w:type="pct"/>
            <w:vMerge w:val="restar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290" w:type="pct"/>
            <w:vMerge w:val="restar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版次</w:t>
            </w:r>
          </w:p>
        </w:tc>
        <w:tc>
          <w:tcPr>
            <w:tcW w:w="871" w:type="pct"/>
            <w:gridSpan w:val="2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內容是否修改</w:t>
            </w:r>
          </w:p>
        </w:tc>
        <w:tc>
          <w:tcPr>
            <w:tcW w:w="435" w:type="pct"/>
            <w:vMerge w:val="restar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新訂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160" w:type="pct"/>
            <w:vMerge w:val="restar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本次修訂摘要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原因</w:t>
            </w:r>
          </w:p>
        </w:tc>
      </w:tr>
      <w:tr w:rsidR="006C7932" w:rsidRPr="002D0085" w:rsidTr="00501E24">
        <w:trPr>
          <w:tblHeader/>
          <w:jc w:val="center"/>
        </w:trPr>
        <w:tc>
          <w:tcPr>
            <w:tcW w:w="274" w:type="pct"/>
            <w:vMerge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7" w:type="pct"/>
            <w:vMerge/>
          </w:tcPr>
          <w:p w:rsidR="006C7932" w:rsidRPr="002D0085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0" w:type="pct"/>
            <w:vMerge/>
          </w:tcPr>
          <w:p w:rsidR="006C7932" w:rsidRPr="002D0085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437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435" w:type="pct"/>
            <w:vMerge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vMerge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92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477" w:type="pct"/>
            <w:vAlign w:val="center"/>
          </w:tcPr>
          <w:p w:rsidR="006C7932" w:rsidRPr="002D0085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出勤出勤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1160-001-1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出勤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出勤</w:t>
              </w:r>
            </w:hyperlink>
          </w:p>
        </w:tc>
        <w:tc>
          <w:tcPr>
            <w:tcW w:w="290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35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92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477" w:type="pct"/>
            <w:vAlign w:val="center"/>
          </w:tcPr>
          <w:p w:rsidR="006C7932" w:rsidRPr="002D0085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出勤–加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1160-001-2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出勤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加班</w:t>
              </w:r>
            </w:hyperlink>
          </w:p>
        </w:tc>
        <w:tc>
          <w:tcPr>
            <w:tcW w:w="290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43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35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tcBorders>
              <w:bottom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92" w:type="pct"/>
            <w:tcBorders>
              <w:bottom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477" w:type="pct"/>
            <w:tcBorders>
              <w:bottom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差假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差假</w:t>
              </w:r>
            </w:hyperlink>
          </w:p>
        </w:tc>
        <w:tc>
          <w:tcPr>
            <w:tcW w:w="290" w:type="pct"/>
            <w:tcBorders>
              <w:bottom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34" w:type="pct"/>
            <w:tcBorders>
              <w:bottom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35" w:type="pct"/>
            <w:tcBorders>
              <w:bottom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tcBorders>
              <w:bottom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47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績效評核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1160-003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績效評核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tcBorders>
              <w:top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92" w:type="pct"/>
            <w:tcBorders>
              <w:top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4-1</w:t>
            </w:r>
          </w:p>
        </w:tc>
        <w:tc>
          <w:tcPr>
            <w:tcW w:w="1477" w:type="pct"/>
            <w:tcBorders>
              <w:top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福利及保險_福利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1160-004-1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福利及保險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福利</w:t>
              </w:r>
            </w:hyperlink>
          </w:p>
        </w:tc>
        <w:tc>
          <w:tcPr>
            <w:tcW w:w="290" w:type="pct"/>
            <w:tcBorders>
              <w:top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4" w:type="pct"/>
            <w:tcBorders>
              <w:top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92" w:type="pct"/>
            <w:vAlign w:val="center"/>
          </w:tcPr>
          <w:p w:rsidR="006C7932" w:rsidRPr="0035138B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人</w:t>
            </w: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4-2</w:t>
            </w:r>
          </w:p>
        </w:tc>
        <w:tc>
          <w:tcPr>
            <w:tcW w:w="1477" w:type="pct"/>
            <w:vAlign w:val="center"/>
          </w:tcPr>
          <w:p w:rsidR="006C7932" w:rsidRPr="0035138B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福利及保險_保險異動" w:history="1"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1160-004-2</w:t>
              </w:r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福利及保險</w:t>
              </w:r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保險異動</w:t>
              </w:r>
            </w:hyperlink>
          </w:p>
        </w:tc>
        <w:tc>
          <w:tcPr>
            <w:tcW w:w="290" w:type="pct"/>
            <w:vAlign w:val="center"/>
          </w:tcPr>
          <w:p w:rsidR="006C7932" w:rsidRPr="0035138B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0</w:t>
            </w: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8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932" w:rsidRPr="0035138B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7932" w:rsidRPr="0035138B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修改外部法規日期</w:t>
            </w: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92" w:type="pct"/>
            <w:vAlign w:val="center"/>
          </w:tcPr>
          <w:p w:rsidR="006C7932" w:rsidRPr="0035138B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人</w:t>
            </w: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4-3</w:t>
            </w:r>
          </w:p>
        </w:tc>
        <w:tc>
          <w:tcPr>
            <w:tcW w:w="1477" w:type="pct"/>
            <w:vAlign w:val="center"/>
          </w:tcPr>
          <w:p w:rsidR="006C7932" w:rsidRPr="0035138B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福利及保險_保險給付" w:history="1"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1160-004-3</w:t>
              </w:r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福利及保險</w:t>
              </w:r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保險給付</w:t>
              </w:r>
            </w:hyperlink>
          </w:p>
        </w:tc>
        <w:tc>
          <w:tcPr>
            <w:tcW w:w="290" w:type="pct"/>
            <w:vAlign w:val="center"/>
          </w:tcPr>
          <w:p w:rsidR="006C7932" w:rsidRPr="0035138B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932" w:rsidRPr="0035138B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7932" w:rsidRPr="0035138B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修改外部法規日期</w:t>
            </w: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92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477" w:type="pct"/>
            <w:vAlign w:val="center"/>
          </w:tcPr>
          <w:p w:rsidR="006C7932" w:rsidRPr="002D0085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獎懲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1160-005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獎懲</w:t>
              </w:r>
            </w:hyperlink>
          </w:p>
        </w:tc>
        <w:tc>
          <w:tcPr>
            <w:tcW w:w="290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7932" w:rsidRPr="0035138B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92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477" w:type="pct"/>
            <w:vAlign w:val="center"/>
          </w:tcPr>
          <w:p w:rsidR="006C7932" w:rsidRPr="002D0085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教職員學位進修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1160-006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教職員學位進修</w:t>
              </w:r>
            </w:hyperlink>
          </w:p>
        </w:tc>
        <w:tc>
          <w:tcPr>
            <w:tcW w:w="290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7932" w:rsidRPr="0035138B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tcBorders>
              <w:bottom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92" w:type="pct"/>
            <w:tcBorders>
              <w:bottom w:val="single" w:sz="6" w:space="0" w:color="auto"/>
            </w:tcBorders>
            <w:vAlign w:val="center"/>
          </w:tcPr>
          <w:p w:rsidR="006C7932" w:rsidRPr="0035138B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人</w:t>
            </w: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7-1</w:t>
            </w:r>
          </w:p>
        </w:tc>
        <w:tc>
          <w:tcPr>
            <w:tcW w:w="1477" w:type="pct"/>
            <w:tcBorders>
              <w:bottom w:val="single" w:sz="6" w:space="0" w:color="auto"/>
            </w:tcBorders>
            <w:vAlign w:val="center"/>
          </w:tcPr>
          <w:p w:rsidR="006C7932" w:rsidRPr="0035138B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退休、撫卹及資遣_退休、撫卹" w:history="1"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1160-007-1</w:t>
              </w:r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退休、撫</w:t>
              </w:r>
              <w:proofErr w:type="gramStart"/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卹</w:t>
              </w:r>
              <w:proofErr w:type="gramEnd"/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及資遣</w:t>
              </w:r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退休、撫</w:t>
              </w:r>
              <w:proofErr w:type="gramStart"/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卹</w:t>
              </w:r>
              <w:proofErr w:type="gramEnd"/>
            </w:hyperlink>
          </w:p>
        </w:tc>
        <w:tc>
          <w:tcPr>
            <w:tcW w:w="290" w:type="pct"/>
            <w:tcBorders>
              <w:bottom w:val="single" w:sz="6" w:space="0" w:color="auto"/>
            </w:tcBorders>
            <w:vAlign w:val="center"/>
          </w:tcPr>
          <w:p w:rsidR="006C7932" w:rsidRPr="0035138B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932" w:rsidRPr="0035138B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7932" w:rsidRPr="0035138B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修改外部法規日期</w:t>
            </w: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tcBorders>
              <w:bottom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492" w:type="pct"/>
            <w:tcBorders>
              <w:bottom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477" w:type="pct"/>
            <w:tcBorders>
              <w:bottom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退休、撫卹及資遣_資遣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1160-007-2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退休、撫</w:t>
              </w:r>
              <w:proofErr w:type="gramStart"/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卹</w:t>
              </w:r>
              <w:proofErr w:type="gramEnd"/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及資遣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資遣</w:t>
              </w:r>
            </w:hyperlink>
          </w:p>
        </w:tc>
        <w:tc>
          <w:tcPr>
            <w:tcW w:w="290" w:type="pct"/>
            <w:tcBorders>
              <w:bottom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7932" w:rsidRPr="0035138B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7932" w:rsidRPr="0035138B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人</w:t>
            </w: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8-1</w:t>
            </w:r>
          </w:p>
        </w:tc>
        <w:tc>
          <w:tcPr>
            <w:tcW w:w="147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7932" w:rsidRPr="0035138B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聘僱教師" w:history="1"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1160-008-1</w:t>
              </w:r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聘僱</w:t>
              </w:r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教師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7932" w:rsidRPr="0035138B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12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932" w:rsidRPr="0035138B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7932" w:rsidRPr="0035138B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依內控委員意見修正。</w:t>
            </w: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tcBorders>
              <w:top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492" w:type="pct"/>
            <w:tcBorders>
              <w:top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8-2</w:t>
            </w:r>
          </w:p>
        </w:tc>
        <w:tc>
          <w:tcPr>
            <w:tcW w:w="1477" w:type="pct"/>
            <w:tcBorders>
              <w:top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聘僱行政人員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1160-008-2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聘僱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行政人員</w:t>
              </w:r>
            </w:hyperlink>
          </w:p>
        </w:tc>
        <w:tc>
          <w:tcPr>
            <w:tcW w:w="290" w:type="pct"/>
            <w:tcBorders>
              <w:top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4" w:type="pct"/>
            <w:tcBorders>
              <w:top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492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9-1</w:t>
            </w:r>
          </w:p>
        </w:tc>
        <w:tc>
          <w:tcPr>
            <w:tcW w:w="1477" w:type="pct"/>
            <w:vAlign w:val="center"/>
          </w:tcPr>
          <w:p w:rsidR="006C7932" w:rsidRPr="002D0085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敘薪、待遇及薪資發放作業_敍薪、待遇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1160-009-1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敘薪、待遇及薪資發放作業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敘薪、待遇作業</w:t>
              </w:r>
            </w:hyperlink>
          </w:p>
        </w:tc>
        <w:tc>
          <w:tcPr>
            <w:tcW w:w="290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3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492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9-2</w:t>
            </w:r>
          </w:p>
        </w:tc>
        <w:tc>
          <w:tcPr>
            <w:tcW w:w="1477" w:type="pct"/>
            <w:vAlign w:val="center"/>
          </w:tcPr>
          <w:p w:rsidR="006C7932" w:rsidRPr="002D0085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敘薪、待遇及薪資發放作業_薪資發放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1160-009-2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敘薪、待遇及薪資發放作業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薪資發放作業</w:t>
              </w:r>
            </w:hyperlink>
          </w:p>
        </w:tc>
        <w:tc>
          <w:tcPr>
            <w:tcW w:w="290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3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7" w:name="_Hlk157151959"/>
            <w:r w:rsidRPr="002D008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492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477" w:type="pct"/>
            <w:vAlign w:val="center"/>
          </w:tcPr>
          <w:p w:rsidR="006C7932" w:rsidRPr="002D0085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教師休假研究與留職停薪事項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1160-010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教師休假研究</w:t>
              </w:r>
            </w:hyperlink>
          </w:p>
        </w:tc>
        <w:tc>
          <w:tcPr>
            <w:tcW w:w="290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43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bookmarkEnd w:id="7"/>
      <w:tr w:rsidR="006C7932" w:rsidRPr="002D0085" w:rsidTr="00501E24">
        <w:trPr>
          <w:trHeight w:val="125"/>
          <w:jc w:val="center"/>
        </w:trPr>
        <w:tc>
          <w:tcPr>
            <w:tcW w:w="274" w:type="pct"/>
            <w:tcBorders>
              <w:bottom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492" w:type="pct"/>
            <w:tcBorders>
              <w:bottom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11-1</w:t>
            </w:r>
          </w:p>
        </w:tc>
        <w:tc>
          <w:tcPr>
            <w:tcW w:w="1477" w:type="pct"/>
            <w:tcBorders>
              <w:bottom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升等教師升等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1160-011-1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升等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教師升等</w:t>
              </w:r>
            </w:hyperlink>
          </w:p>
        </w:tc>
        <w:tc>
          <w:tcPr>
            <w:tcW w:w="290" w:type="pct"/>
            <w:tcBorders>
              <w:bottom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4" w:type="pct"/>
            <w:tcBorders>
              <w:bottom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tcBorders>
              <w:top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492" w:type="pct"/>
            <w:tcBorders>
              <w:top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11-2</w:t>
            </w:r>
          </w:p>
        </w:tc>
        <w:tc>
          <w:tcPr>
            <w:tcW w:w="1477" w:type="pct"/>
            <w:tcBorders>
              <w:top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升等行政人員升遷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1160-011-2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升等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</w:rPr>
                <w:t>行政人員升遷</w:t>
              </w:r>
            </w:hyperlink>
          </w:p>
        </w:tc>
        <w:tc>
          <w:tcPr>
            <w:tcW w:w="290" w:type="pct"/>
            <w:tcBorders>
              <w:top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4" w:type="pct"/>
            <w:tcBorders>
              <w:top w:val="single" w:sz="6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492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477" w:type="pct"/>
            <w:vAlign w:val="center"/>
          </w:tcPr>
          <w:p w:rsidR="006C7932" w:rsidRPr="002D0085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外送教育訓練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1160-012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外送教育訓練</w:t>
              </w:r>
            </w:hyperlink>
          </w:p>
        </w:tc>
        <w:tc>
          <w:tcPr>
            <w:tcW w:w="290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20</w:t>
            </w:r>
          </w:p>
        </w:tc>
        <w:tc>
          <w:tcPr>
            <w:tcW w:w="492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13</w:t>
            </w:r>
          </w:p>
        </w:tc>
        <w:tc>
          <w:tcPr>
            <w:tcW w:w="1477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w:anchor="留職停薪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1160-013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留職停薪</w:t>
              </w:r>
            </w:hyperlink>
          </w:p>
        </w:tc>
        <w:tc>
          <w:tcPr>
            <w:tcW w:w="290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34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35" w:type="pct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vAlign w:val="center"/>
          </w:tcPr>
          <w:p w:rsidR="006C7932" w:rsidRPr="002D0085" w:rsidRDefault="006C7932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7932" w:rsidRPr="002D0085" w:rsidTr="00501E24">
        <w:trPr>
          <w:jc w:val="center"/>
        </w:trPr>
        <w:tc>
          <w:tcPr>
            <w:tcW w:w="274" w:type="pct"/>
            <w:tcBorders>
              <w:bottom w:val="single" w:sz="12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21</w:t>
            </w:r>
          </w:p>
        </w:tc>
        <w:tc>
          <w:tcPr>
            <w:tcW w:w="492" w:type="pct"/>
            <w:tcBorders>
              <w:bottom w:val="single" w:sz="12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14</w:t>
            </w:r>
          </w:p>
        </w:tc>
        <w:tc>
          <w:tcPr>
            <w:tcW w:w="1477" w:type="pct"/>
            <w:tcBorders>
              <w:bottom w:val="single" w:sz="12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w:anchor="教師申訴評議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1160-014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教師申訴評議</w:t>
              </w:r>
            </w:hyperlink>
          </w:p>
        </w:tc>
        <w:tc>
          <w:tcPr>
            <w:tcW w:w="290" w:type="pct"/>
            <w:tcBorders>
              <w:bottom w:val="single" w:sz="12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434" w:type="pct"/>
            <w:tcBorders>
              <w:bottom w:val="single" w:sz="12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bottom w:val="single" w:sz="12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tcBorders>
              <w:bottom w:val="single" w:sz="12" w:space="0" w:color="auto"/>
            </w:tcBorders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6C7932" w:rsidRPr="002D0085" w:rsidRDefault="006C7932" w:rsidP="006C7932">
      <w:pPr>
        <w:jc w:val="right"/>
        <w:rPr>
          <w:rFonts w:ascii="Times New Roman" w:eastAsia="標楷體" w:hAnsi="Times New Roman" w:cs="Times New Roman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人事室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人事室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  <w:r w:rsidRPr="002D0085">
        <w:rPr>
          <w:rFonts w:ascii="Times New Roman" w:eastAsia="標楷體" w:hAnsi="Times New Roman" w:cs="Times New Roman"/>
        </w:rPr>
        <w:br w:type="page"/>
      </w:r>
    </w:p>
    <w:p w:rsidR="006C7932" w:rsidRPr="002D0085" w:rsidRDefault="006C7932" w:rsidP="006C7932">
      <w:pPr>
        <w:pStyle w:val="31"/>
        <w:jc w:val="center"/>
        <w:rPr>
          <w:rFonts w:ascii="Times New Roman" w:hAnsi="Times New Roman" w:cs="Times New Roman"/>
        </w:rPr>
      </w:pPr>
      <w:bookmarkStart w:id="8" w:name="_Toc146031034"/>
      <w:bookmarkStart w:id="9" w:name="_Toc217384035"/>
      <w:r w:rsidRPr="002D0085">
        <w:rPr>
          <w:rFonts w:ascii="Times New Roman" w:hAnsi="Times New Roman" w:cs="Times New Roman"/>
          <w:sz w:val="36"/>
        </w:rPr>
        <w:lastRenderedPageBreak/>
        <w:t>佛光大學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人事室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內控項目風險評估彙總表</w:t>
      </w:r>
      <w:bookmarkEnd w:id="8"/>
      <w:bookmarkEnd w:id="9"/>
    </w:p>
    <w:p w:rsidR="006C7932" w:rsidRPr="002D0085" w:rsidRDefault="006C7932" w:rsidP="006C7932">
      <w:pPr>
        <w:ind w:left="840" w:hangingChars="350" w:hanging="840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55"/>
        <w:gridCol w:w="993"/>
        <w:gridCol w:w="2915"/>
        <w:gridCol w:w="2294"/>
        <w:gridCol w:w="715"/>
        <w:gridCol w:w="715"/>
        <w:gridCol w:w="715"/>
      </w:tblGrid>
      <w:tr w:rsidR="006C7932" w:rsidRPr="002D0085" w:rsidTr="00501E24">
        <w:trPr>
          <w:tblHeader/>
        </w:trPr>
        <w:tc>
          <w:tcPr>
            <w:tcW w:w="36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單位名稱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影響程度之敘述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影響程度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風險值</w:t>
            </w:r>
          </w:p>
        </w:tc>
      </w:tr>
      <w:tr w:rsidR="006C7932" w:rsidRPr="002D0085" w:rsidTr="00501E24">
        <w:trPr>
          <w:trHeight w:val="210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人事室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1160-001-1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出勤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出勤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C7932" w:rsidRPr="002D0085" w:rsidTr="00501E2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1160-001-2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出勤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加班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C7932" w:rsidRPr="002D0085" w:rsidTr="00501E2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1160-002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差假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C7932" w:rsidRPr="002D0085" w:rsidTr="00501E2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1160-003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績效評核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C7932" w:rsidRPr="002D0085" w:rsidTr="00501E24">
        <w:trPr>
          <w:trHeight w:val="182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1160-004-1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福利及保險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福利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C7932" w:rsidRPr="002D0085" w:rsidTr="00501E2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1160-004-2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福利及保險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保險異動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C7932" w:rsidRPr="002D0085" w:rsidTr="00501E2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4-3</w:t>
            </w:r>
          </w:p>
        </w:tc>
        <w:tc>
          <w:tcPr>
            <w:tcW w:w="1517" w:type="pct"/>
            <w:vMerge w:val="restar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1160-004-3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福利及保險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保險給付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6C7932" w:rsidRPr="002D0085" w:rsidTr="00501E2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1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6C7932" w:rsidRPr="002D0085" w:rsidTr="00501E2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1160-005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獎懲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C7932" w:rsidRPr="002D0085" w:rsidTr="00501E2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1160-006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教職員學位進修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C7932" w:rsidRPr="002D0085" w:rsidTr="00501E2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517" w:type="pct"/>
            <w:vMerge w:val="restar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1160-007-1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退休、撫</w:t>
            </w:r>
            <w:proofErr w:type="gramStart"/>
            <w:r w:rsidRPr="002D0085">
              <w:rPr>
                <w:rFonts w:ascii="Times New Roman" w:eastAsia="標楷體" w:hAnsi="Times New Roman" w:cs="Times New Roman"/>
                <w:szCs w:val="24"/>
              </w:rPr>
              <w:t>卹</w:t>
            </w:r>
            <w:proofErr w:type="gramEnd"/>
            <w:r w:rsidRPr="002D0085">
              <w:rPr>
                <w:rFonts w:ascii="Times New Roman" w:eastAsia="標楷體" w:hAnsi="Times New Roman" w:cs="Times New Roman"/>
                <w:szCs w:val="24"/>
              </w:rPr>
              <w:t>及資遣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退休、撫</w:t>
            </w:r>
            <w:proofErr w:type="gramStart"/>
            <w:r w:rsidRPr="002D0085">
              <w:rPr>
                <w:rFonts w:ascii="Times New Roman" w:eastAsia="標楷體" w:hAnsi="Times New Roman" w:cs="Times New Roman"/>
                <w:szCs w:val="24"/>
              </w:rPr>
              <w:t>卹</w:t>
            </w:r>
            <w:proofErr w:type="gramEnd"/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6C7932" w:rsidRPr="002D0085" w:rsidTr="00501E2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1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6C7932" w:rsidRPr="002D0085" w:rsidTr="00501E2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1160-007-2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退休、撫</w:t>
            </w:r>
            <w:proofErr w:type="gramStart"/>
            <w:r w:rsidRPr="002D0085">
              <w:rPr>
                <w:rFonts w:ascii="Times New Roman" w:eastAsia="標楷體" w:hAnsi="Times New Roman" w:cs="Times New Roman"/>
                <w:szCs w:val="24"/>
              </w:rPr>
              <w:t>卹</w:t>
            </w:r>
            <w:proofErr w:type="gramEnd"/>
            <w:r w:rsidRPr="002D0085">
              <w:rPr>
                <w:rFonts w:ascii="Times New Roman" w:eastAsia="標楷體" w:hAnsi="Times New Roman" w:cs="Times New Roman"/>
                <w:szCs w:val="24"/>
              </w:rPr>
              <w:t>及資遣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資遣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C7932" w:rsidRPr="002D0085" w:rsidTr="00501E2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1160-008-1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聘僱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教師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C7932" w:rsidRPr="002D0085" w:rsidTr="00501E2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1160-008-2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聘僱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行政人員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C7932" w:rsidRPr="002D0085" w:rsidTr="00501E2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1160-009-1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敘薪、待遇及薪資發放作業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敘薪、待遇作業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C7932" w:rsidRPr="002D0085" w:rsidTr="00501E24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1160-009-2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敘薪、待遇及薪資發放作業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薪資發放作業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C7932" w:rsidRPr="002D0085" w:rsidTr="00501E24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1160-010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教師休假研究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C7932" w:rsidRPr="002D0085" w:rsidTr="00501E24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1160-011-1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升等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教師升等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C7932" w:rsidRPr="002D0085" w:rsidTr="00501E24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1160-011-2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升等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行政人員升遷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C7932" w:rsidRPr="002D0085" w:rsidTr="00501E24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1160-012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外送教育訓練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C7932" w:rsidRPr="002D0085" w:rsidTr="00501E24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20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13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1160-013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留職停薪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</w:tr>
      <w:tr w:rsidR="006C7932" w:rsidRPr="002D0085" w:rsidTr="00501E24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21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14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1160-014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教師申訴評議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C7932" w:rsidRPr="002D0085" w:rsidRDefault="006C7932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</w:p>
        </w:tc>
      </w:tr>
    </w:tbl>
    <w:p w:rsidR="006C7932" w:rsidRPr="002D0085" w:rsidRDefault="006C7932" w:rsidP="006C7932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人事室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人事室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6C7932" w:rsidRPr="002D0085" w:rsidRDefault="006C7932" w:rsidP="006C7932">
      <w:pPr>
        <w:jc w:val="right"/>
        <w:rPr>
          <w:rFonts w:ascii="Times New Roman" w:eastAsia="標楷體" w:hAnsi="Times New Roman" w:cs="Times New Roman"/>
          <w:sz w:val="56"/>
          <w:szCs w:val="56"/>
        </w:rPr>
      </w:pPr>
    </w:p>
    <w:p w:rsidR="006C7932" w:rsidRPr="002D0085" w:rsidRDefault="006C7932" w:rsidP="006C7932">
      <w:pPr>
        <w:jc w:val="right"/>
        <w:rPr>
          <w:rFonts w:ascii="Times New Roman" w:eastAsia="標楷體" w:hAnsi="Times New Roman" w:cs="Times New Roman"/>
          <w:szCs w:val="24"/>
        </w:rPr>
      </w:pPr>
      <w:r w:rsidRPr="002D0085">
        <w:rPr>
          <w:rFonts w:ascii="Times New Roman" w:eastAsia="標楷體" w:hAnsi="Times New Roman" w:cs="Times New Roman"/>
          <w:sz w:val="56"/>
          <w:szCs w:val="56"/>
        </w:rPr>
        <w:br w:type="page"/>
      </w:r>
    </w:p>
    <w:p w:rsidR="006C7932" w:rsidRPr="002D0085" w:rsidRDefault="006C7932" w:rsidP="006C7932">
      <w:pPr>
        <w:pStyle w:val="31"/>
        <w:jc w:val="center"/>
        <w:rPr>
          <w:rFonts w:ascii="Times New Roman" w:hAnsi="Times New Roman" w:cs="Times New Roman"/>
          <w:sz w:val="36"/>
        </w:rPr>
      </w:pPr>
      <w:bookmarkStart w:id="10" w:name="_Toc146031035"/>
      <w:bookmarkStart w:id="11" w:name="_Toc217384036"/>
      <w:r w:rsidRPr="002D0085">
        <w:rPr>
          <w:rFonts w:ascii="Times New Roman" w:hAnsi="Times New Roman" w:cs="Times New Roman"/>
          <w:sz w:val="36"/>
        </w:rPr>
        <w:lastRenderedPageBreak/>
        <w:t>佛光大學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人事室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風險圖</w:t>
      </w:r>
      <w:proofErr w:type="gramStart"/>
      <w:r w:rsidRPr="002D0085">
        <w:rPr>
          <w:rFonts w:ascii="Times New Roman" w:hAnsi="Times New Roman" w:cs="Times New Roman"/>
          <w:sz w:val="36"/>
        </w:rPr>
        <w:t>象</w:t>
      </w:r>
      <w:bookmarkEnd w:id="10"/>
      <w:bookmarkEnd w:id="11"/>
      <w:proofErr w:type="gramEnd"/>
    </w:p>
    <w:p w:rsidR="006C7932" w:rsidRPr="002D0085" w:rsidRDefault="006C7932" w:rsidP="006C7932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844"/>
        <w:gridCol w:w="2407"/>
        <w:gridCol w:w="2409"/>
      </w:tblGrid>
      <w:tr w:rsidR="006C7932" w:rsidRPr="002D0085" w:rsidTr="00501E24">
        <w:trPr>
          <w:trHeight w:val="500"/>
          <w:jc w:val="center"/>
        </w:trPr>
        <w:tc>
          <w:tcPr>
            <w:tcW w:w="1022" w:type="pct"/>
            <w:shd w:val="clear" w:color="auto" w:fill="D9D9D9"/>
            <w:vAlign w:val="center"/>
          </w:tcPr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</w:t>
            </w:r>
          </w:p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程度</w:t>
            </w:r>
          </w:p>
        </w:tc>
        <w:tc>
          <w:tcPr>
            <w:tcW w:w="3978" w:type="pct"/>
            <w:gridSpan w:val="3"/>
            <w:vAlign w:val="center"/>
          </w:tcPr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風險值（風險分布）</w:t>
            </w:r>
          </w:p>
        </w:tc>
      </w:tr>
      <w:tr w:rsidR="006C7932" w:rsidRPr="002D0085" w:rsidTr="00501E24">
        <w:trPr>
          <w:trHeight w:val="721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6C7932" w:rsidRPr="002D0085" w:rsidRDefault="006C7932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非常嚴重（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4-2,</w:t>
            </w:r>
            <w:r w:rsidRPr="002D0085">
              <w:rPr>
                <w:rFonts w:ascii="Times New Roman" w:eastAsia="標楷體" w:hAnsi="Times New Roman" w:cs="Times New Roman"/>
              </w:rPr>
              <w:t>人</w:t>
            </w:r>
            <w:r w:rsidRPr="002D0085">
              <w:rPr>
                <w:rFonts w:ascii="Times New Roman" w:eastAsia="標楷體" w:hAnsi="Times New Roman" w:cs="Times New Roman"/>
              </w:rPr>
              <w:t>7-2,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8-2,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9-2,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14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6C7932" w:rsidRPr="002D0085" w:rsidTr="00501E24">
        <w:trPr>
          <w:trHeight w:val="477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6C7932" w:rsidRPr="002D0085" w:rsidRDefault="006C7932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嚴重（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4-3,</w:t>
            </w:r>
            <w:r w:rsidRPr="002D0085">
              <w:rPr>
                <w:rFonts w:ascii="Times New Roman" w:eastAsia="標楷體" w:hAnsi="Times New Roman" w:cs="Times New Roman"/>
              </w:rPr>
              <w:t>人</w:t>
            </w:r>
            <w:r w:rsidRPr="002D0085">
              <w:rPr>
                <w:rFonts w:ascii="Times New Roman" w:eastAsia="標楷體" w:hAnsi="Times New Roman" w:cs="Times New Roman"/>
              </w:rPr>
              <w:t>7-1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1" w:type="pct"/>
            <w:shd w:val="clear" w:color="auto" w:fill="BFBFBF"/>
            <w:vAlign w:val="center"/>
          </w:tcPr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6C7932" w:rsidRPr="002D0085" w:rsidTr="00501E24">
        <w:trPr>
          <w:trHeight w:val="659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6C7932" w:rsidRPr="002D0085" w:rsidRDefault="006C7932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輕微（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1-2,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12,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13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1" w:type="pct"/>
            <w:vAlign w:val="center"/>
          </w:tcPr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6C7932" w:rsidRPr="002D0085" w:rsidTr="00501E24">
        <w:trPr>
          <w:trHeight w:val="556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C7932" w:rsidRPr="002D0085" w:rsidRDefault="006C7932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幾乎不可能（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6C7932" w:rsidRPr="002D0085" w:rsidRDefault="006C7932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可能（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1" w:type="pct"/>
            <w:shd w:val="clear" w:color="auto" w:fill="F2F2F2"/>
            <w:vAlign w:val="center"/>
          </w:tcPr>
          <w:p w:rsidR="006C7932" w:rsidRPr="002D0085" w:rsidRDefault="006C7932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幾乎確定（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6C7932" w:rsidRPr="002D0085" w:rsidTr="00501E24">
        <w:trPr>
          <w:trHeight w:val="540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8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6C7932" w:rsidRPr="002D0085" w:rsidRDefault="006C7932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</w:tr>
    </w:tbl>
    <w:p w:rsidR="006C7932" w:rsidRPr="002D0085" w:rsidRDefault="006C7932" w:rsidP="006C7932">
      <w:pPr>
        <w:spacing w:line="480" w:lineRule="exact"/>
        <w:jc w:val="right"/>
        <w:rPr>
          <w:rFonts w:ascii="Times New Roman" w:eastAsia="標楷體" w:hAnsi="Times New Roman" w:cs="Times New Roman"/>
          <w:sz w:val="32"/>
          <w:szCs w:val="32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人事室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人事室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6C7932" w:rsidRPr="002D0085" w:rsidRDefault="006C7932" w:rsidP="006C7932">
      <w:pPr>
        <w:rPr>
          <w:rFonts w:ascii="Times New Roman" w:eastAsia="標楷體" w:hAnsi="Times New Roman" w:cs="Times New Roman"/>
          <w:bCs/>
        </w:rPr>
      </w:pPr>
      <w:r w:rsidRPr="002D0085">
        <w:rPr>
          <w:rFonts w:ascii="Times New Roman" w:eastAsia="標楷體" w:hAnsi="Times New Roman" w:cs="Times New Roman"/>
          <w:sz w:val="28"/>
          <w:szCs w:val="28"/>
        </w:rPr>
        <w:t>人事室現有內控項目經風險分析後，屬風險等級高者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項，風險等級中者</w:t>
      </w:r>
      <w:r w:rsidRPr="002D0085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10</w:t>
      </w:r>
      <w:r w:rsidRPr="002D0085">
        <w:rPr>
          <w:rFonts w:ascii="Times New Roman" w:eastAsia="標楷體" w:hAnsi="Times New Roman" w:cs="Times New Roman"/>
          <w:bCs/>
          <w:sz w:val="28"/>
          <w:szCs w:val="28"/>
        </w:rPr>
        <w:t>項，風險等級低者</w:t>
      </w:r>
      <w:r w:rsidRPr="002D0085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11</w:t>
      </w:r>
      <w:r w:rsidRPr="002D0085">
        <w:rPr>
          <w:rFonts w:ascii="Times New Roman" w:eastAsia="標楷體" w:hAnsi="Times New Roman" w:cs="Times New Roman"/>
          <w:bCs/>
          <w:sz w:val="28"/>
          <w:szCs w:val="28"/>
        </w:rPr>
        <w:t>項。</w:t>
      </w:r>
    </w:p>
    <w:p w:rsidR="005B1C84" w:rsidRPr="006C7932" w:rsidRDefault="005B1C84">
      <w:pPr>
        <w:rPr>
          <w:rFonts w:hint="eastAsia"/>
        </w:rPr>
      </w:pPr>
      <w:bookmarkStart w:id="12" w:name="_GoBack"/>
      <w:bookmarkEnd w:id="1"/>
      <w:bookmarkEnd w:id="12"/>
    </w:p>
    <w:sectPr w:rsidR="005B1C84" w:rsidRPr="006C7932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2"/>
    <w:rsid w:val="003D2A0D"/>
    <w:rsid w:val="005B1C84"/>
    <w:rsid w:val="006C7932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3FAE5"/>
  <w15:chartTrackingRefBased/>
  <w15:docId w15:val="{4D4CB45A-BB94-4ED0-B840-14B536EB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932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93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9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932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6C7932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6C7932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31">
    <w:name w:val="標題3"/>
    <w:basedOn w:val="3"/>
    <w:next w:val="3"/>
    <w:link w:val="32"/>
    <w:qFormat/>
    <w:rsid w:val="006C793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793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6C793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C793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2025-12-23T08:07:00Z</dcterms:created>
  <dcterms:modified xsi:type="dcterms:W3CDTF">2025-12-23T08:08:00Z</dcterms:modified>
</cp:coreProperties>
</file>