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20" w:rsidRDefault="00FF2820" w:rsidP="00FF2820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37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4"/>
        <w:gridCol w:w="4837"/>
        <w:gridCol w:w="1134"/>
        <w:gridCol w:w="1267"/>
        <w:gridCol w:w="1690"/>
      </w:tblGrid>
      <w:tr w:rsidR="00FF2820" w:rsidTr="00501E24">
        <w:trPr>
          <w:jc w:val="center"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僑生分發入學作業"/>
        <w:bookmarkStart w:id="1" w:name="_GoBack"/>
        <w:tc>
          <w:tcPr>
            <w:tcW w:w="23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pStyle w:val="31"/>
              <w:rPr>
                <w:rFonts w:cs="Times New Roman"/>
              </w:rPr>
            </w:pPr>
            <w:r>
              <w:fldChar w:fldCharType="begin"/>
            </w:r>
            <w:r>
              <w:instrText xml:space="preserve"> HYPERLINK "file:///J:\\2022.11.29\\111學年%20秘書室\\3.內控\\114學年內控\\3.單位修改\\6.國際處\\(交)114國際處內控作業.docx" \l "國際暨兩岸事務處" </w:instrText>
            </w:r>
            <w:r>
              <w:fldChar w:fldCharType="separate"/>
            </w:r>
            <w:bookmarkStart w:id="2" w:name="_Toc217383988"/>
            <w:bookmarkStart w:id="3" w:name="_Toc99130194"/>
            <w:bookmarkStart w:id="4" w:name="_Toc92798183"/>
            <w:r>
              <w:rPr>
                <w:rStyle w:val="a3"/>
                <w:rFonts w:cs="Times New Roman" w:hint="eastAsia"/>
              </w:rPr>
              <w:t>1250-005-1僑(港澳)生</w:t>
            </w:r>
            <w:r w:rsidRPr="001C6238">
              <w:rPr>
                <w:rStyle w:val="a3"/>
                <w:rFonts w:cs="Times New Roman" w:hint="eastAsia"/>
                <w:color w:val="0070C0"/>
              </w:rPr>
              <w:t>分發</w:t>
            </w:r>
            <w:r>
              <w:rPr>
                <w:rStyle w:val="a3"/>
                <w:rFonts w:cs="Times New Roman" w:hint="eastAsia"/>
              </w:rPr>
              <w:t>入學作業</w:t>
            </w:r>
            <w:bookmarkEnd w:id="0"/>
            <w:bookmarkEnd w:id="2"/>
            <w:bookmarkEnd w:id="3"/>
            <w:bookmarkEnd w:id="4"/>
            <w:r>
              <w:fldChar w:fldCharType="end"/>
            </w:r>
            <w:bookmarkEnd w:id="1"/>
          </w:p>
        </w:tc>
        <w:tc>
          <w:tcPr>
            <w:tcW w:w="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4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FF2820" w:rsidTr="00501E24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FF2820" w:rsidTr="00501E24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2820" w:rsidTr="00501E24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業務隸屬由研究發展處改成國際暨兩岸事務處。</w:t>
            </w:r>
          </w:p>
          <w:p w:rsidR="00FF2820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2.修正處：文件隸屬單位。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2820" w:rsidTr="00501E24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1.修訂原因：修訂作業程序使其符合教育部規定。</w:t>
            </w:r>
          </w:p>
          <w:p w:rsidR="00FF2820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FF2820" w:rsidRDefault="00FF2820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FF2820" w:rsidRDefault="00FF2820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（2）作業程序修改2.2.3.、2.2.4.、2.2.6.，新增2.3.2.-2.3.4.，及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2.3.2.為2.3.5.，原2.3.3.修改內容後調整為2.3.6.。</w:t>
            </w:r>
          </w:p>
          <w:p w:rsidR="00FF2820" w:rsidRDefault="00FF2820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（3）依據及相關文件修改5.1.和5.2.，及新增5.3.。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2820" w:rsidTr="00501E24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820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1.修訂原因：依據內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</w:rPr>
              <w:t>委員意見修訂作業程序內容以符現況。</w:t>
            </w:r>
          </w:p>
          <w:p w:rsidR="00FF2820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FF2820" w:rsidRDefault="00FF2820" w:rsidP="00FF2820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華康儷楷書" w:hint="eastAsia"/>
              </w:rPr>
              <w:t>【作業程序2.2.6、2.3.6】修正為中英文錄取通知書。</w:t>
            </w:r>
          </w:p>
          <w:p w:rsidR="00FF2820" w:rsidRDefault="00FF2820" w:rsidP="00FF2820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控制重點3.1</w:t>
            </w:r>
            <w:r>
              <w:rPr>
                <w:rFonts w:ascii="標楷體" w:eastAsia="標楷體" w:hAnsi="標楷體" w:cs="Times New Roman" w:hint="eastAsia"/>
                <w:szCs w:val="24"/>
              </w:rPr>
              <w:t>分發錄取情形是否符合本校提供名額。修正為</w:t>
            </w:r>
            <w:r>
              <w:rPr>
                <w:rFonts w:ascii="標楷體" w:eastAsia="標楷體" w:hAnsi="標楷體" w:cs="華康儷楷書" w:hint="eastAsia"/>
              </w:rPr>
              <w:t>控管招生人數</w:t>
            </w:r>
            <w:r>
              <w:rPr>
                <w:rFonts w:ascii="標楷體" w:eastAsia="標楷體" w:hAnsi="標楷體" w:cs="Times New Roman" w:hint="eastAsia"/>
                <w:szCs w:val="24"/>
              </w:rPr>
              <w:t>是否符合本校提供名額。</w:t>
            </w:r>
          </w:p>
          <w:p w:rsidR="00FF2820" w:rsidRDefault="00FF2820" w:rsidP="00FF2820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華康儷楷書" w:hint="eastAsia"/>
              </w:rPr>
              <w:t>海外僑生聯合招生委員會正式名稱修正為海外聯合招生委員會。</w:t>
            </w:r>
          </w:p>
          <w:p w:rsidR="00FF2820" w:rsidRDefault="00FF2820" w:rsidP="00FF2820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修正僑生回國就學及輔導辦法法規日期為112.10.05</w:t>
            </w:r>
          </w:p>
          <w:p w:rsidR="00FF2820" w:rsidRDefault="00FF2820" w:rsidP="00FF2820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修正香港澳門居民來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就學辦法名稱以及日期為111.04.25</w:t>
            </w:r>
          </w:p>
          <w:p w:rsidR="00FF2820" w:rsidRDefault="00FF2820" w:rsidP="00FF2820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修正入學大學同等學力認定標準名稱以及日期為111.01.25</w:t>
            </w:r>
          </w:p>
          <w:p w:rsidR="00FF2820" w:rsidRDefault="00FF2820" w:rsidP="00FF2820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將本內控項目名稱修正為僑(港澳)生分發入學作業。內文亦修正。</w:t>
            </w:r>
          </w:p>
          <w:p w:rsidR="00FF2820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112.10月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113.1.3 </w:t>
            </w:r>
          </w:p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112-2</w:t>
            </w:r>
          </w:p>
          <w:p w:rsidR="00FF2820" w:rsidRDefault="00FF2820" w:rsidP="00501E24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F2820" w:rsidTr="00501E24">
        <w:trPr>
          <w:jc w:val="center"/>
        </w:trPr>
        <w:tc>
          <w:tcPr>
            <w:tcW w:w="67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5</w:t>
            </w:r>
          </w:p>
        </w:tc>
        <w:tc>
          <w:tcPr>
            <w:tcW w:w="2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Pr="00872F7B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華康儷楷書"/>
                <w:color w:val="FF0000"/>
              </w:rPr>
            </w:pPr>
            <w:r w:rsidRPr="00872F7B">
              <w:rPr>
                <w:rFonts w:ascii="標楷體" w:eastAsia="標楷體" w:hAnsi="標楷體" w:hint="eastAsia"/>
                <w:color w:val="FF0000"/>
              </w:rPr>
              <w:t>1</w:t>
            </w:r>
            <w:r w:rsidRPr="00872F7B">
              <w:rPr>
                <w:rFonts w:ascii="標楷體" w:eastAsia="標楷體" w:hAnsi="標楷體" w:cs="華康儷楷書" w:hint="eastAsia"/>
                <w:color w:val="FF0000"/>
              </w:rPr>
              <w:t>.修訂原因：依113學年稽核委員意見。</w:t>
            </w:r>
          </w:p>
          <w:p w:rsidR="00FF2820" w:rsidRPr="001C6238" w:rsidRDefault="00FF2820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華康儷楷書"/>
                <w:color w:val="FF0000"/>
              </w:rPr>
            </w:pPr>
            <w:r w:rsidRPr="00872F7B">
              <w:rPr>
                <w:rFonts w:ascii="標楷體" w:eastAsia="標楷體" w:hAnsi="標楷體" w:cs="華康儷楷書" w:hint="eastAsia"/>
                <w:color w:val="FF0000"/>
              </w:rPr>
              <w:t>2.修正處：分發入學作業刪除</w:t>
            </w:r>
            <w:r>
              <w:rPr>
                <w:rFonts w:ascii="標楷體" w:eastAsia="標楷體" w:hAnsi="標楷體" w:cs="華康儷楷書" w:hint="eastAsia"/>
                <w:color w:val="FF0000"/>
              </w:rPr>
              <w:t>「</w:t>
            </w:r>
            <w:r w:rsidRPr="00872F7B">
              <w:rPr>
                <w:rFonts w:ascii="標楷體" w:eastAsia="標楷體" w:hAnsi="標楷體" w:cs="華康儷楷書" w:hint="eastAsia"/>
                <w:color w:val="FF0000"/>
              </w:rPr>
              <w:t>招生委員會</w:t>
            </w:r>
            <w:r>
              <w:rPr>
                <w:rFonts w:ascii="標楷體" w:eastAsia="標楷體" w:hAnsi="標楷體" w:cs="華康儷楷書" w:hint="eastAsia"/>
                <w:color w:val="FF0000"/>
              </w:rPr>
              <w:t>」</w:t>
            </w:r>
            <w:r w:rsidRPr="00872F7B">
              <w:rPr>
                <w:rFonts w:ascii="標楷體" w:eastAsia="標楷體" w:hAnsi="標楷體" w:cs="華康儷楷書" w:hint="eastAsia"/>
                <w:color w:val="FF0000"/>
              </w:rPr>
              <w:t>。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114.10月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羅羽</w:t>
            </w:r>
            <w:proofErr w:type="gramStart"/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筑</w:t>
            </w:r>
            <w:proofErr w:type="gramEnd"/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2820" w:rsidRPr="002D0085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FF2820" w:rsidRPr="002D0085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FF0000"/>
                <w:highlight w:val="yellow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FF2820" w:rsidRDefault="00FF2820" w:rsidP="00FF2820">
      <w:pPr>
        <w:jc w:val="right"/>
        <w:rPr>
          <w:rFonts w:ascii="標楷體" w:eastAsia="標楷體" w:hAnsi="標楷體" w:cs="標楷體"/>
          <w:kern w:val="0"/>
          <w:szCs w:val="24"/>
          <w:lang w:val="zh-TW" w:bidi="or-I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79133" wp14:editId="5749F9C3">
                <wp:simplePos x="0" y="0"/>
                <wp:positionH relativeFrom="column">
                  <wp:posOffset>4280535</wp:posOffset>
                </wp:positionH>
                <wp:positionV relativeFrom="page">
                  <wp:posOffset>9765030</wp:posOffset>
                </wp:positionV>
                <wp:extent cx="2057400" cy="571500"/>
                <wp:effectExtent l="0" t="0" r="0" b="0"/>
                <wp:wrapNone/>
                <wp:docPr id="99" name="文字方塊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820" w:rsidRDefault="00FF2820" w:rsidP="00FF2820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114.12.17</w:t>
                            </w:r>
                          </w:p>
                          <w:p w:rsidR="00FF2820" w:rsidRDefault="00FF2820" w:rsidP="00FF282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79133" id="_x0000_t202" coordsize="21600,21600" o:spt="202" path="m,l,21600r21600,l21600,xe">
                <v:stroke joinstyle="miter"/>
                <v:path gradientshapeok="t" o:connecttype="rect"/>
              </v:shapetype>
              <v:shape id="文字方塊 99" o:spid="_x0000_s1026" type="#_x0000_t202" style="position:absolute;left:0;text-align:left;margin-left:337.05pt;margin-top:768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" fillcolor="white [3201]" stroked="f" strokeweight="1pt">
                <v:textbox>
                  <w:txbxContent>
                    <w:p w:rsidR="00FF2820" w:rsidRDefault="00FF2820" w:rsidP="00FF2820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114.12.17</w:t>
                      </w:r>
                    </w:p>
                    <w:p w:rsidR="00FF2820" w:rsidRDefault="00FF2820" w:rsidP="00FF282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szCs w:val="24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1984"/>
        <w:gridCol w:w="1535"/>
        <w:gridCol w:w="1270"/>
        <w:gridCol w:w="1164"/>
      </w:tblGrid>
      <w:tr w:rsidR="00FF2820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2820" w:rsidTr="00501E24">
        <w:trPr>
          <w:jc w:val="center"/>
        </w:trPr>
        <w:tc>
          <w:tcPr>
            <w:tcW w:w="195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F2820" w:rsidTr="00501E24">
        <w:trPr>
          <w:trHeight w:val="663"/>
          <w:jc w:val="center"/>
        </w:trPr>
        <w:tc>
          <w:tcPr>
            <w:tcW w:w="19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僑(港澳)生分發入學作業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1250-005-1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05/</w:t>
            </w:r>
          </w:p>
          <w:p w:rsidR="00FF2820" w:rsidRDefault="00FF2820" w:rsidP="00501E24">
            <w:pPr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FF2820" w:rsidRDefault="00FF2820" w:rsidP="00FF2820">
      <w:pPr>
        <w:jc w:val="righ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F2820" w:rsidRDefault="00FF2820" w:rsidP="00FF2820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1.流程圖：</w:t>
      </w:r>
    </w:p>
    <w:p w:rsidR="00FF2820" w:rsidRDefault="00FF2820" w:rsidP="00FF2820">
      <w:pPr>
        <w:ind w:leftChars="-59" w:hangingChars="59" w:hanging="142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object w:dxaOrig="10020" w:dyaOrig="11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8in" o:ole="">
            <v:imagedata r:id="rId7" o:title=""/>
          </v:shape>
          <o:OLEObject Type="Embed" ProgID="Visio.Drawing.11" ShapeID="_x0000_i1025" DrawAspect="Content" ObjectID="_1828010230" r:id="rId8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1984"/>
        <w:gridCol w:w="1535"/>
        <w:gridCol w:w="1270"/>
        <w:gridCol w:w="1164"/>
      </w:tblGrid>
      <w:tr w:rsidR="00FF2820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2820" w:rsidTr="00501E24">
        <w:trPr>
          <w:jc w:val="center"/>
        </w:trPr>
        <w:tc>
          <w:tcPr>
            <w:tcW w:w="195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FF2820" w:rsidTr="00501E24">
        <w:trPr>
          <w:trHeight w:val="663"/>
          <w:jc w:val="center"/>
        </w:trPr>
        <w:tc>
          <w:tcPr>
            <w:tcW w:w="19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僑(港澳)生分發入學作業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1250-005-1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05/</w:t>
            </w:r>
          </w:p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FF2820" w:rsidRDefault="00FF2820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FF2820" w:rsidRDefault="00FF2820" w:rsidP="00FF2820">
      <w:pPr>
        <w:jc w:val="righ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9" w:anchor="國際暨兩岸事務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國際暨兩岸事務處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FF2820" w:rsidRDefault="00FF2820" w:rsidP="00FF2820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b/>
          <w:szCs w:val="24"/>
        </w:rPr>
        <w:t>作業程序：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依本校提送教育部之核定名額辦理招生作業。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2.2.碩士班僑</w:t>
      </w:r>
      <w:r>
        <w:rPr>
          <w:rFonts w:ascii="標楷體" w:eastAsia="標楷體" w:hAnsi="標楷體" w:cs="華康儷楷書" w:hint="eastAsia"/>
        </w:rPr>
        <w:t>(港澳)</w:t>
      </w:r>
      <w:r>
        <w:rPr>
          <w:rFonts w:ascii="標楷體" w:eastAsia="標楷體" w:hAnsi="標楷體" w:cs="Times New Roman" w:hint="eastAsia"/>
          <w:szCs w:val="24"/>
        </w:rPr>
        <w:t>生</w:t>
      </w:r>
      <w:r>
        <w:rPr>
          <w:rFonts w:ascii="標楷體" w:eastAsia="標楷體" w:hAnsi="標楷體" w:cs="華康儷楷書" w:hint="eastAsia"/>
        </w:rPr>
        <w:t>分發入學作業</w:t>
      </w:r>
      <w:r>
        <w:rPr>
          <w:rFonts w:ascii="標楷體" w:eastAsia="標楷體" w:hAnsi="標楷體" w:cs="Times New Roman" w:hint="eastAsia"/>
          <w:szCs w:val="24"/>
        </w:rPr>
        <w:t>：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2.2.1.碩士班僑</w:t>
      </w:r>
      <w:r>
        <w:rPr>
          <w:rFonts w:ascii="標楷體" w:eastAsia="標楷體" w:hAnsi="標楷體" w:cs="華康儷楷書" w:hint="eastAsia"/>
        </w:rPr>
        <w:t>(港澳)</w:t>
      </w:r>
      <w:r>
        <w:rPr>
          <w:rFonts w:ascii="標楷體" w:eastAsia="標楷體" w:hAnsi="標楷體" w:cs="Times New Roman" w:hint="eastAsia"/>
          <w:szCs w:val="24"/>
        </w:rPr>
        <w:t>生由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梯次分發。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2.2.2.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函轉碩士班申請入學資料。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2.2.3.通知招生學系（組）進行入學資格審核。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2.2.4.將本校碩士班僑</w:t>
      </w:r>
      <w:r>
        <w:rPr>
          <w:rFonts w:ascii="標楷體" w:eastAsia="標楷體" w:hAnsi="標楷體" w:cs="華康儷楷書" w:hint="eastAsia"/>
        </w:rPr>
        <w:t>(港澳)</w:t>
      </w:r>
      <w:r>
        <w:rPr>
          <w:rFonts w:ascii="標楷體" w:eastAsia="標楷體" w:hAnsi="標楷體" w:cs="Times New Roman" w:hint="eastAsia"/>
          <w:szCs w:val="24"/>
        </w:rPr>
        <w:t>生入學資格審核結果登錄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系統。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2.2.5.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來函通知本校碩士班錄取分發結果。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2.2.6.</w:t>
      </w:r>
      <w:r>
        <w:rPr>
          <w:rFonts w:ascii="標楷體" w:eastAsia="標楷體" w:hAnsi="標楷體" w:cs="Times New Roman" w:hint="eastAsia"/>
          <w:szCs w:val="24"/>
        </w:rPr>
        <w:t>簽陳辦理分發錄取名單並公告，國際暨兩岸</w:t>
      </w:r>
      <w:proofErr w:type="gramStart"/>
      <w:r>
        <w:rPr>
          <w:rFonts w:ascii="標楷體" w:eastAsia="標楷體" w:hAnsi="標楷體" w:cs="Times New Roman" w:hint="eastAsia"/>
          <w:szCs w:val="24"/>
        </w:rPr>
        <w:t>事務處寄發</w:t>
      </w:r>
      <w:proofErr w:type="gramEnd"/>
      <w:r>
        <w:rPr>
          <w:rFonts w:ascii="標楷體" w:eastAsia="標楷體" w:hAnsi="標楷體" w:cs="華康儷楷書" w:hint="eastAsia"/>
        </w:rPr>
        <w:t>中英文</w:t>
      </w:r>
      <w:r>
        <w:rPr>
          <w:rFonts w:ascii="標楷體" w:eastAsia="標楷體" w:hAnsi="標楷體" w:cs="Times New Roman" w:hint="eastAsia"/>
          <w:szCs w:val="24"/>
        </w:rPr>
        <w:t>錄取通知書及聯絡學生後續入學狀況。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2.3.學士班僑</w:t>
      </w:r>
      <w:r>
        <w:rPr>
          <w:rFonts w:ascii="標楷體" w:eastAsia="標楷體" w:hAnsi="標楷體" w:cs="華康儷楷書" w:hint="eastAsia"/>
        </w:rPr>
        <w:t>(港澳)</w:t>
      </w:r>
      <w:r>
        <w:rPr>
          <w:rFonts w:ascii="標楷體" w:eastAsia="標楷體" w:hAnsi="標楷體" w:cs="Times New Roman" w:hint="eastAsia"/>
          <w:szCs w:val="24"/>
        </w:rPr>
        <w:t>生</w:t>
      </w:r>
      <w:r>
        <w:rPr>
          <w:rFonts w:ascii="標楷體" w:eastAsia="標楷體" w:hAnsi="標楷體" w:cs="華康儷楷書" w:hint="eastAsia"/>
        </w:rPr>
        <w:t>分發入學作業</w:t>
      </w:r>
      <w:r>
        <w:rPr>
          <w:rFonts w:ascii="標楷體" w:eastAsia="標楷體" w:hAnsi="標楷體" w:cs="Times New Roman" w:hint="eastAsia"/>
          <w:szCs w:val="24"/>
        </w:rPr>
        <w:t>：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2.3.1.學士班僑</w:t>
      </w:r>
      <w:r>
        <w:rPr>
          <w:rFonts w:ascii="標楷體" w:eastAsia="標楷體" w:hAnsi="標楷體" w:cs="華康儷楷書" w:hint="eastAsia"/>
        </w:rPr>
        <w:t>(港澳)</w:t>
      </w:r>
      <w:r>
        <w:rPr>
          <w:rFonts w:ascii="標楷體" w:eastAsia="標楷體" w:hAnsi="標楷體" w:cs="Times New Roman" w:hint="eastAsia"/>
          <w:szCs w:val="24"/>
        </w:rPr>
        <w:t>生由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梯次分發。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2.3.2.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函轉學士班申請入學資料。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2.3.3.通知招生學系（組）進行入學資格審核。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2.3.4.將本校學士班僑</w:t>
      </w:r>
      <w:r>
        <w:rPr>
          <w:rFonts w:ascii="標楷體" w:eastAsia="標楷體" w:hAnsi="標楷體" w:cs="華康儷楷書" w:hint="eastAsia"/>
        </w:rPr>
        <w:t>(港澳)</w:t>
      </w:r>
      <w:r>
        <w:rPr>
          <w:rFonts w:ascii="標楷體" w:eastAsia="標楷體" w:hAnsi="標楷體" w:cs="Times New Roman" w:hint="eastAsia"/>
          <w:szCs w:val="24"/>
        </w:rPr>
        <w:t>生入學資格審核結果登錄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系統。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2.3.5.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來函通知本校學士班錄取分發結果。</w:t>
      </w:r>
    </w:p>
    <w:p w:rsidR="00FF2820" w:rsidRDefault="00FF2820" w:rsidP="00FF2820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FF0000"/>
          <w:szCs w:val="24"/>
        </w:rPr>
        <w:t>2.3.6.</w:t>
      </w:r>
      <w:r>
        <w:rPr>
          <w:rFonts w:ascii="標楷體" w:eastAsia="標楷體" w:hAnsi="標楷體" w:cs="Times New Roman" w:hint="eastAsia"/>
          <w:szCs w:val="24"/>
        </w:rPr>
        <w:t>簽陳辦理分發錄取名單並公告，國際暨兩岸</w:t>
      </w:r>
      <w:proofErr w:type="gramStart"/>
      <w:r>
        <w:rPr>
          <w:rFonts w:ascii="標楷體" w:eastAsia="標楷體" w:hAnsi="標楷體" w:cs="Times New Roman" w:hint="eastAsia"/>
          <w:szCs w:val="24"/>
        </w:rPr>
        <w:t>事務處寄發</w:t>
      </w:r>
      <w:proofErr w:type="gramEnd"/>
      <w:r>
        <w:rPr>
          <w:rFonts w:ascii="標楷體" w:eastAsia="標楷體" w:hAnsi="標楷體" w:cs="華康儷楷書" w:hint="eastAsia"/>
        </w:rPr>
        <w:t>中英文</w:t>
      </w:r>
      <w:r>
        <w:rPr>
          <w:rFonts w:ascii="標楷體" w:eastAsia="標楷體" w:hAnsi="標楷體" w:cs="Times New Roman" w:hint="eastAsia"/>
          <w:szCs w:val="24"/>
        </w:rPr>
        <w:t>錄取通知書及聯絡學生後續入學狀況。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2.4.簽核完畢，原文（含簽文及來文錄取名單）與下載</w:t>
      </w:r>
      <w:r>
        <w:rPr>
          <w:rFonts w:ascii="標楷體" w:eastAsia="標楷體" w:hAnsi="標楷體" w:cs="華康儷楷書" w:hint="eastAsia"/>
        </w:rPr>
        <w:t>海外聯合招生委員會</w:t>
      </w:r>
      <w:r>
        <w:rPr>
          <w:rFonts w:ascii="標楷體" w:eastAsia="標楷體" w:hAnsi="標楷體" w:cs="Times New Roman" w:hint="eastAsia"/>
          <w:szCs w:val="24"/>
        </w:rPr>
        <w:t>錄取分發考生資料檔</w:t>
      </w:r>
      <w:proofErr w:type="gramStart"/>
      <w:r>
        <w:rPr>
          <w:rFonts w:ascii="標楷體" w:eastAsia="標楷體" w:hAnsi="標楷體" w:cs="Times New Roman" w:hint="eastAsia"/>
          <w:szCs w:val="24"/>
        </w:rPr>
        <w:t>（</w:t>
      </w:r>
      <w:proofErr w:type="spellStart"/>
      <w:proofErr w:type="gramEnd"/>
      <w:r>
        <w:rPr>
          <w:rFonts w:ascii="標楷體" w:eastAsia="標楷體" w:hAnsi="標楷體" w:cs="Times New Roman" w:hint="eastAsia"/>
          <w:szCs w:val="24"/>
        </w:rPr>
        <w:t>xls</w:t>
      </w:r>
      <w:proofErr w:type="spellEnd"/>
      <w:r>
        <w:rPr>
          <w:rFonts w:ascii="標楷體" w:eastAsia="標楷體" w:hAnsi="標楷體" w:cs="Times New Roman" w:hint="eastAsia"/>
          <w:szCs w:val="24"/>
        </w:rPr>
        <w:t>.）</w:t>
      </w:r>
      <w:proofErr w:type="gramStart"/>
      <w:r>
        <w:rPr>
          <w:rFonts w:ascii="標楷體" w:eastAsia="標楷體" w:hAnsi="標楷體" w:cs="Times New Roman" w:hint="eastAsia"/>
          <w:szCs w:val="24"/>
        </w:rPr>
        <w:t>存參備查</w:t>
      </w:r>
      <w:proofErr w:type="gramEnd"/>
      <w:r>
        <w:rPr>
          <w:rFonts w:ascii="標楷體" w:eastAsia="標楷體" w:hAnsi="標楷體" w:cs="Times New Roman" w:hint="eastAsia"/>
          <w:szCs w:val="24"/>
        </w:rPr>
        <w:t>。</w:t>
      </w:r>
    </w:p>
    <w:p w:rsidR="00FF2820" w:rsidRDefault="00FF2820" w:rsidP="00FF282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>
        <w:rPr>
          <w:rFonts w:ascii="標楷體" w:eastAsia="標楷體" w:hAnsi="標楷體" w:cs="華康儷楷書" w:hint="eastAsia"/>
        </w:rPr>
        <w:t>控管招生人數</w:t>
      </w:r>
      <w:r>
        <w:rPr>
          <w:rFonts w:ascii="標楷體" w:eastAsia="標楷體" w:hAnsi="標楷體" w:cs="Times New Roman" w:hint="eastAsia"/>
          <w:szCs w:val="24"/>
        </w:rPr>
        <w:t>是否符合本校提供名額。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3.2.系所審查是否依照時程完成作業。</w:t>
      </w:r>
    </w:p>
    <w:p w:rsidR="00FF2820" w:rsidRDefault="00FF2820" w:rsidP="00FF282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4.1.系所專業審查表。</w:t>
      </w:r>
    </w:p>
    <w:p w:rsidR="00FF2820" w:rsidRDefault="00FF2820" w:rsidP="00FF2820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5.1.僑生回國就學及輔導辦法。（教育部112.10.05）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</w:t>
      </w:r>
      <w:r>
        <w:rPr>
          <w:rFonts w:ascii="標楷體" w:eastAsia="標楷體" w:hAnsi="標楷體" w:cs="華康儷楷書" w:hint="eastAsia"/>
        </w:rPr>
        <w:t>香港澳門居民來</w:t>
      </w:r>
      <w:proofErr w:type="gramStart"/>
      <w:r>
        <w:rPr>
          <w:rFonts w:ascii="標楷體" w:eastAsia="標楷體" w:hAnsi="標楷體" w:cs="華康儷楷書" w:hint="eastAsia"/>
        </w:rPr>
        <w:t>臺</w:t>
      </w:r>
      <w:proofErr w:type="gramEnd"/>
      <w:r>
        <w:rPr>
          <w:rFonts w:ascii="標楷體" w:eastAsia="標楷體" w:hAnsi="標楷體" w:cs="華康儷楷書" w:hint="eastAsia"/>
        </w:rPr>
        <w:t>就學辦法</w:t>
      </w:r>
      <w:r>
        <w:rPr>
          <w:rFonts w:ascii="標楷體" w:eastAsia="標楷體" w:hAnsi="標楷體" w:cs="Times New Roman" w:hint="eastAsia"/>
          <w:szCs w:val="24"/>
        </w:rPr>
        <w:t>（教育部111.04.25）</w:t>
      </w:r>
    </w:p>
    <w:p w:rsidR="00FF2820" w:rsidRDefault="00FF2820" w:rsidP="00FF2820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5.3.入學大學</w:t>
      </w:r>
      <w:r>
        <w:rPr>
          <w:rFonts w:ascii="標楷體" w:eastAsia="標楷體" w:hAnsi="標楷體" w:cs="華康儷楷書" w:hint="eastAsia"/>
        </w:rPr>
        <w:t>同</w:t>
      </w:r>
      <w:r>
        <w:rPr>
          <w:rFonts w:ascii="標楷體" w:eastAsia="標楷體" w:hAnsi="標楷體" w:cs="Times New Roman" w:hint="eastAsia"/>
          <w:szCs w:val="24"/>
        </w:rPr>
        <w:t>等學力認定標準。（教育部111.01.25）</w:t>
      </w: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37C13"/>
    <w:multiLevelType w:val="hybridMultilevel"/>
    <w:tmpl w:val="838CF4F2"/>
    <w:lvl w:ilvl="0" w:tplc="1EC6F7AC">
      <w:start w:val="1"/>
      <w:numFmt w:val="decimal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20"/>
    <w:rsid w:val="003D2A0D"/>
    <w:rsid w:val="005B1C84"/>
    <w:rsid w:val="00A06752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B9664-BD9C-4022-8AFF-63F63B5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82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82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82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F282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F282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FF2820"/>
    <w:pPr>
      <w:ind w:leftChars="200" w:left="480"/>
    </w:pPr>
  </w:style>
  <w:style w:type="table" w:styleId="a6">
    <w:name w:val="Table Grid"/>
    <w:basedOn w:val="a1"/>
    <w:uiPriority w:val="59"/>
    <w:rsid w:val="00FF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FF2820"/>
  </w:style>
  <w:style w:type="character" w:customStyle="1" w:styleId="30">
    <w:name w:val="標題 3 字元"/>
    <w:basedOn w:val="a0"/>
    <w:link w:val="3"/>
    <w:uiPriority w:val="9"/>
    <w:semiHidden/>
    <w:rsid w:val="00FF282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10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J:\2022.11.29\111&#23416;&#24180;%20&#31192;&#26360;&#23460;\3.&#20839;&#25511;\114&#23416;&#24180;&#20839;&#25511;\3.&#21934;&#20301;&#20462;&#25913;\6.&#22283;&#38555;&#34389;\(&#20132;)114&#22283;&#38555;&#34389;&#20839;&#25511;&#20316;&#26989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2025-12-23T07:47:00Z</dcterms:created>
  <dcterms:modified xsi:type="dcterms:W3CDTF">2025-12-23T07:47:00Z</dcterms:modified>
</cp:coreProperties>
</file>