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E0D" w:rsidRPr="002D0085" w:rsidRDefault="00AD6E0D" w:rsidP="00AD6E0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4"/>
        <w:gridCol w:w="4692"/>
        <w:gridCol w:w="1233"/>
        <w:gridCol w:w="1083"/>
        <w:gridCol w:w="1296"/>
      </w:tblGrid>
      <w:tr w:rsidR="00AD6E0D" w:rsidRPr="002D0085" w:rsidTr="00501E24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通識課程"/>
        <w:bookmarkStart w:id="2" w:name="通識課程之規劃及開排課作業流程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2D0085">
              <w:fldChar w:fldCharType="separate"/>
            </w:r>
            <w:bookmarkStart w:id="3" w:name="_Toc217384095"/>
            <w:bookmarkStart w:id="4" w:name="_Toc99130298"/>
            <w:bookmarkStart w:id="5" w:name="_Toc92798286"/>
            <w:r w:rsidRPr="002D0085">
              <w:rPr>
                <w:rStyle w:val="a3"/>
                <w:rFonts w:hint="eastAsia"/>
              </w:rPr>
              <w:t>1260-</w:t>
            </w:r>
            <w:proofErr w:type="gramStart"/>
            <w:r w:rsidRPr="002D0085">
              <w:rPr>
                <w:rStyle w:val="a3"/>
                <w:rFonts w:hint="eastAsia"/>
              </w:rPr>
              <w:t>004</w:t>
            </w:r>
            <w:bookmarkStart w:id="6" w:name="通識課程之規劃及開排課"/>
            <w:r w:rsidRPr="002D0085">
              <w:rPr>
                <w:rStyle w:val="a3"/>
                <w:rFonts w:hint="eastAsia"/>
              </w:rPr>
              <w:t>通識</w:t>
            </w:r>
            <w:proofErr w:type="gramEnd"/>
            <w:r w:rsidRPr="002D0085">
              <w:rPr>
                <w:rStyle w:val="a3"/>
                <w:rFonts w:hint="eastAsia"/>
              </w:rPr>
              <w:t>課程之規劃</w:t>
            </w:r>
            <w:proofErr w:type="gramStart"/>
            <w:r w:rsidRPr="002D0085">
              <w:rPr>
                <w:rStyle w:val="a3"/>
                <w:rFonts w:hint="eastAsia"/>
              </w:rPr>
              <w:t>及開排課</w:t>
            </w:r>
            <w:bookmarkEnd w:id="1"/>
            <w:bookmarkEnd w:id="6"/>
            <w:proofErr w:type="gramEnd"/>
            <w:r w:rsidRPr="002D0085">
              <w:rPr>
                <w:rStyle w:val="a3"/>
                <w:rFonts w:hint="eastAsia"/>
              </w:rPr>
              <w:t>作業流程</w:t>
            </w:r>
            <w:bookmarkEnd w:id="2"/>
            <w:bookmarkEnd w:id="3"/>
            <w:bookmarkEnd w:id="4"/>
            <w:bookmarkEnd w:id="5"/>
            <w:r w:rsidRPr="002D0085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bookmarkEnd w:id="0"/>
      <w:tr w:rsidR="00AD6E0D" w:rsidRPr="002D0085" w:rsidTr="00501E2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D6E0D" w:rsidRPr="002D0085" w:rsidTr="00501E24">
        <w:trPr>
          <w:trHeight w:val="737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  <w:r w:rsidRPr="002D008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6E0D" w:rsidRPr="002D0085" w:rsidTr="00501E2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1.</w:t>
            </w:r>
            <w:r w:rsidRPr="002D0085">
              <w:rPr>
                <w:rFonts w:ascii="標楷體" w:eastAsia="標楷體" w:hAnsi="標楷體" w:hint="eastAsia"/>
                <w:szCs w:val="24"/>
              </w:rPr>
              <w:t>修訂原因：</w:t>
            </w:r>
            <w:r w:rsidRPr="002D0085">
              <w:rPr>
                <w:rFonts w:ascii="標楷體" w:eastAsia="標楷體" w:hAnsi="標楷體" w:hint="eastAsia"/>
              </w:rPr>
              <w:t>因通識教育課程架構名稱改變。</w:t>
            </w:r>
          </w:p>
          <w:p w:rsidR="00AD6E0D" w:rsidRPr="002D0085" w:rsidRDefault="00AD6E0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2.修正處：作業程序修改2.2.-2.4.、2.6.及4.2.-4.4.。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104.12月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6E0D" w:rsidRPr="002D0085" w:rsidTr="00501E2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1.修訂原因：修正作業程序不符流程之處。</w:t>
            </w:r>
          </w:p>
          <w:p w:rsidR="00AD6E0D" w:rsidRPr="002D0085" w:rsidRDefault="00AD6E0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2.修正處：作業程序修改2.3.、刪除2.4.和2.5.，及2.6.條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次順修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6E0D" w:rsidRPr="002D0085" w:rsidTr="00501E2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</w:t>
            </w:r>
            <w:r w:rsidRPr="002D0085">
              <w:rPr>
                <w:rFonts w:ascii="標楷體" w:eastAsia="標楷體" w:hAnsi="標楷體" w:hint="eastAsia"/>
                <w:szCs w:val="24"/>
              </w:rPr>
              <w:t>修正會議名稱。</w:t>
            </w:r>
          </w:p>
          <w:p w:rsidR="00AD6E0D" w:rsidRPr="002D0085" w:rsidRDefault="00AD6E0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AD6E0D" w:rsidRPr="002D0085" w:rsidRDefault="00AD6E0D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（1）流程圖修改。</w:t>
            </w:r>
          </w:p>
          <w:p w:rsidR="00AD6E0D" w:rsidRPr="002D0085" w:rsidRDefault="00AD6E0D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（2）作業程序修改2.3.及2.5.。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6E0D" w:rsidRPr="002D0085" w:rsidTr="00501E24">
        <w:trPr>
          <w:trHeight w:val="756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修正原因：5.3.法規名稱修正</w:t>
            </w:r>
            <w:r w:rsidRPr="002D008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113.1月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113.1.3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112-2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AD6E0D" w:rsidRPr="002D0085" w:rsidTr="00501E24">
        <w:trPr>
          <w:trHeight w:val="756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461423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423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461423" w:rsidRDefault="00AD6E0D" w:rsidP="00501E2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FF0000"/>
              </w:rPr>
            </w:pPr>
            <w:r w:rsidRPr="00461423">
              <w:rPr>
                <w:rFonts w:ascii="標楷體" w:eastAsia="標楷體" w:hAnsi="標楷體" w:hint="eastAsia"/>
                <w:color w:val="FF0000"/>
              </w:rPr>
              <w:t>修正原因：5.3.法規名稱修正。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461423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423">
              <w:rPr>
                <w:rFonts w:ascii="標楷體" w:eastAsia="標楷體" w:hAnsi="標楷體" w:hint="eastAsia"/>
                <w:color w:val="FF0000"/>
              </w:rPr>
              <w:t>114.10月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E0D" w:rsidRPr="00461423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61423">
              <w:rPr>
                <w:rFonts w:ascii="標楷體" w:eastAsia="標楷體" w:hAnsi="標楷體" w:hint="eastAsia"/>
                <w:color w:val="FF0000"/>
              </w:rPr>
              <w:t>張慈薇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AD6E0D" w:rsidRPr="002D0085" w:rsidRDefault="00AD6E0D" w:rsidP="00AD6E0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4" w:anchor="通識教育委員會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D6E0D" w:rsidRPr="002D0085" w:rsidRDefault="00AD6E0D" w:rsidP="00AD6E0D">
      <w:r w:rsidRPr="002D00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9AD3" wp14:editId="3AC97582">
                <wp:simplePos x="0" y="0"/>
                <wp:positionH relativeFrom="column">
                  <wp:posOffset>4281170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E0D" w:rsidRDefault="00AD6E0D" w:rsidP="00AD6E0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:rsidR="00AD6E0D" w:rsidRDefault="00AD6E0D" w:rsidP="00AD6E0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D6E0D" w:rsidRDefault="00AD6E0D" w:rsidP="00AD6E0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9AD3" id="_x0000_t202" coordsize="21600,21600" o:spt="202" path="m,l,21600r21600,l21600,xe">
                <v:stroke joinstyle="miter"/>
                <v:path gradientshapeok="t" o:connecttype="rect"/>
              </v:shapetype>
              <v:shape id="文字方塊 108" o:spid="_x0000_s1026" type="#_x0000_t202" style="position:absolute;margin-left:337.1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GUAIAALo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" fillcolor="white [3201]" stroked="f" strokeweight="1pt">
                <v:textbox>
                  <w:txbxContent>
                    <w:p w:rsidR="00AD6E0D" w:rsidRDefault="00AD6E0D" w:rsidP="00AD6E0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17</w:t>
                      </w:r>
                    </w:p>
                    <w:p w:rsidR="00AD6E0D" w:rsidRDefault="00AD6E0D" w:rsidP="00AD6E0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D6E0D" w:rsidRDefault="00AD6E0D" w:rsidP="00AD6E0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page" w:horzAnchor="margin" w:tblpX="-157" w:tblpY="1093"/>
        <w:tblW w:w="51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98"/>
        <w:gridCol w:w="1945"/>
        <w:gridCol w:w="1206"/>
        <w:gridCol w:w="1206"/>
        <w:gridCol w:w="1599"/>
      </w:tblGrid>
      <w:tr w:rsidR="00AD6E0D" w:rsidRPr="002D0085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D0085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6E0D" w:rsidRPr="002D0085" w:rsidTr="00501E24">
        <w:tc>
          <w:tcPr>
            <w:tcW w:w="20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AD6E0D" w:rsidRPr="002D0085" w:rsidTr="00501E24">
        <w:tc>
          <w:tcPr>
            <w:tcW w:w="20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2D0085">
              <w:rPr>
                <w:rFonts w:ascii="標楷體" w:eastAsia="標楷體" w:hAnsi="標楷體" w:hint="eastAsia"/>
                <w:b/>
              </w:rPr>
              <w:t>作業流程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1260-004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 w:rsidRPr="002D0085">
              <w:rPr>
                <w:rFonts w:ascii="標楷體" w:eastAsia="標楷體" w:hAnsi="標楷體" w:hint="eastAsia"/>
                <w:sz w:val="20"/>
              </w:rPr>
              <w:t>/</w:t>
            </w:r>
          </w:p>
          <w:p w:rsidR="00AD6E0D" w:rsidRPr="002D0085" w:rsidRDefault="00AD6E0D" w:rsidP="00501E2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14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17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AD6E0D" w:rsidRPr="002D0085" w:rsidRDefault="00AD6E0D" w:rsidP="00AD6E0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6" w:anchor="通識教育委員會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D6E0D" w:rsidRPr="002D0085" w:rsidRDefault="00AD6E0D" w:rsidP="00AD6E0D">
      <w:pPr>
        <w:autoSpaceDE w:val="0"/>
        <w:spacing w:before="100" w:beforeAutospacing="1"/>
        <w:jc w:val="both"/>
        <w:textAlignment w:val="baseline"/>
        <w:rPr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p w:rsidR="00AD6E0D" w:rsidRPr="002D0085" w:rsidRDefault="00AD6E0D" w:rsidP="00AD6E0D">
      <w:pPr>
        <w:autoSpaceDE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</w:rPr>
        <w:object w:dxaOrig="9930" w:dyaOrig="1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55pt" o:ole="">
            <v:imagedata r:id="rId8" o:title=""/>
          </v:shape>
          <o:OLEObject Type="Embed" ProgID="Visio.Drawing.11" ShapeID="_x0000_i1025" DrawAspect="Content" ObjectID="_1828012287" r:id="rId9"/>
        </w:object>
      </w:r>
    </w:p>
    <w:p w:rsidR="00AD6E0D" w:rsidRPr="002D0085" w:rsidRDefault="00AD6E0D" w:rsidP="00AD6E0D">
      <w:pPr>
        <w:autoSpaceDE w:val="0"/>
        <w:adjustRightInd w:val="0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2D0085">
        <w:rPr>
          <w:rFonts w:ascii="標楷體" w:eastAsia="標楷體" w:hAnsi="標楷體" w:hint="eastAsia"/>
          <w:b/>
          <w:bCs/>
          <w:kern w:val="0"/>
          <w:sz w:val="16"/>
          <w:szCs w:val="16"/>
        </w:rPr>
        <w:br w:type="page"/>
      </w:r>
    </w:p>
    <w:tbl>
      <w:tblPr>
        <w:tblpPr w:leftFromText="180" w:rightFromText="180" w:vertAnchor="page" w:horzAnchor="margin" w:tblpX="-157" w:tblpY="1093"/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109"/>
        <w:gridCol w:w="2033"/>
        <w:gridCol w:w="1211"/>
        <w:gridCol w:w="1211"/>
        <w:gridCol w:w="1344"/>
      </w:tblGrid>
      <w:tr w:rsidR="00AD6E0D" w:rsidRPr="002D0085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6E0D" w:rsidRPr="002D0085" w:rsidRDefault="00AD6E0D" w:rsidP="00501E24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D0085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6E0D" w:rsidRPr="002D0085" w:rsidTr="00501E24">
        <w:tc>
          <w:tcPr>
            <w:tcW w:w="20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AD6E0D" w:rsidRPr="002D0085" w:rsidTr="00501E24">
        <w:tc>
          <w:tcPr>
            <w:tcW w:w="20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2D0085">
              <w:rPr>
                <w:rFonts w:ascii="標楷體" w:eastAsia="標楷體" w:hAnsi="標楷體" w:hint="eastAsia"/>
                <w:b/>
              </w:rPr>
              <w:t>作業流程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1260-004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 w:rsidRPr="002D0085">
              <w:rPr>
                <w:rFonts w:ascii="標楷體" w:eastAsia="標楷體" w:hAnsi="標楷體" w:hint="eastAsia"/>
                <w:sz w:val="20"/>
              </w:rPr>
              <w:t>/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14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17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AD6E0D" w:rsidRPr="002D0085" w:rsidRDefault="00AD6E0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AD6E0D" w:rsidRPr="002D0085" w:rsidRDefault="00AD6E0D" w:rsidP="00AD6E0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10" w:anchor="通識教育委員會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D6E0D" w:rsidRPr="002D0085" w:rsidRDefault="00AD6E0D" w:rsidP="00AD6E0D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2.作業程序：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2.1.先行整理各學制課程架構應開課名稱。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2.2.召開</w:t>
      </w:r>
      <w:proofErr w:type="gramStart"/>
      <w:r w:rsidRPr="002D0085">
        <w:rPr>
          <w:rFonts w:ascii="標楷體" w:eastAsia="標楷體" w:hAnsi="標楷體" w:hint="eastAsia"/>
          <w:szCs w:val="24"/>
        </w:rPr>
        <w:t>各課群會議</w:t>
      </w:r>
      <w:proofErr w:type="gramEnd"/>
      <w:r w:rsidRPr="002D0085">
        <w:rPr>
          <w:rFonts w:ascii="標楷體" w:eastAsia="標楷體" w:hAnsi="標楷體" w:hint="eastAsia"/>
          <w:szCs w:val="24"/>
        </w:rPr>
        <w:t>，確定開課課程。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2.3.召開通識教育委員會課程會議審議。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2.4.依據學校規定調整各課程上課時間/安排上課教室。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2.5.課程資料登錄開課系統，</w:t>
      </w:r>
      <w:proofErr w:type="gramStart"/>
      <w:r w:rsidRPr="002D0085">
        <w:rPr>
          <w:rFonts w:ascii="標楷體" w:eastAsia="標楷體" w:hAnsi="標楷體" w:hint="eastAsia"/>
          <w:szCs w:val="24"/>
        </w:rPr>
        <w:t>課群會議</w:t>
      </w:r>
      <w:proofErr w:type="gramEnd"/>
      <w:r w:rsidRPr="002D0085">
        <w:rPr>
          <w:rFonts w:ascii="標楷體" w:eastAsia="標楷體" w:hAnsi="標楷體" w:hint="eastAsia"/>
          <w:szCs w:val="24"/>
        </w:rPr>
        <w:t>紀錄及開課時間表送交通識教育委員會核備。</w:t>
      </w:r>
    </w:p>
    <w:p w:rsidR="00AD6E0D" w:rsidRPr="002D0085" w:rsidRDefault="00AD6E0D" w:rsidP="00AD6E0D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3.控制重點：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3.1.是否符合開課暨排課辦法規定。</w:t>
      </w:r>
    </w:p>
    <w:p w:rsidR="00AD6E0D" w:rsidRPr="002D0085" w:rsidRDefault="00AD6E0D" w:rsidP="00AD6E0D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4.使用表單：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4.1.開課時間表。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4.2.</w:t>
      </w:r>
      <w:proofErr w:type="gramStart"/>
      <w:r w:rsidRPr="002D0085">
        <w:rPr>
          <w:rFonts w:ascii="標楷體" w:eastAsia="標楷體" w:hAnsi="標楷體" w:hint="eastAsia"/>
          <w:szCs w:val="24"/>
        </w:rPr>
        <w:t>課群會議</w:t>
      </w:r>
      <w:proofErr w:type="gramEnd"/>
      <w:r w:rsidRPr="002D0085">
        <w:rPr>
          <w:rFonts w:ascii="標楷體" w:eastAsia="標楷體" w:hAnsi="標楷體" w:hint="eastAsia"/>
          <w:szCs w:val="24"/>
        </w:rPr>
        <w:t>簽到表。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4.3.</w:t>
      </w:r>
      <w:proofErr w:type="gramStart"/>
      <w:r w:rsidRPr="002D0085">
        <w:rPr>
          <w:rFonts w:ascii="標楷體" w:eastAsia="標楷體" w:hAnsi="標楷體" w:hint="eastAsia"/>
          <w:szCs w:val="24"/>
        </w:rPr>
        <w:t>課群會議</w:t>
      </w:r>
      <w:proofErr w:type="gramEnd"/>
      <w:r w:rsidRPr="002D0085">
        <w:rPr>
          <w:rFonts w:ascii="標楷體" w:eastAsia="標楷體" w:hAnsi="標楷體" w:hint="eastAsia"/>
          <w:szCs w:val="24"/>
        </w:rPr>
        <w:t>議程。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4.4.</w:t>
      </w:r>
      <w:proofErr w:type="gramStart"/>
      <w:r w:rsidRPr="002D0085">
        <w:rPr>
          <w:rFonts w:ascii="標楷體" w:eastAsia="標楷體" w:hAnsi="標楷體" w:hint="eastAsia"/>
          <w:szCs w:val="24"/>
        </w:rPr>
        <w:t>課群會議</w:t>
      </w:r>
      <w:proofErr w:type="gramEnd"/>
      <w:r w:rsidRPr="002D0085">
        <w:rPr>
          <w:rFonts w:ascii="標楷體" w:eastAsia="標楷體" w:hAnsi="標楷體" w:hint="eastAsia"/>
          <w:szCs w:val="24"/>
        </w:rPr>
        <w:t>紀錄。</w:t>
      </w:r>
    </w:p>
    <w:p w:rsidR="00AD6E0D" w:rsidRPr="002D0085" w:rsidRDefault="00AD6E0D" w:rsidP="00AD6E0D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5.依據及相關文件：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5.1.佛光大學開課暨排課辦法。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 w:hint="eastAsia"/>
          <w:szCs w:val="24"/>
        </w:rPr>
        <w:t>5.2.佛光大學通識教育實施辦法。</w:t>
      </w:r>
    </w:p>
    <w:p w:rsidR="00AD6E0D" w:rsidRPr="002D0085" w:rsidRDefault="00AD6E0D" w:rsidP="00AD6E0D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szCs w:val="24"/>
        </w:rPr>
        <w:t>5.3.佛光大學通識教育委員會設置</w:t>
      </w:r>
      <w:r w:rsidRPr="00F77F82">
        <w:rPr>
          <w:rFonts w:ascii="標楷體" w:eastAsia="標楷體" w:hAnsi="標楷體" w:hint="eastAsia"/>
          <w:bCs/>
          <w:color w:val="FF0000"/>
          <w:kern w:val="0"/>
        </w:rPr>
        <w:t>辦法</w:t>
      </w:r>
      <w:r w:rsidRPr="002D0085">
        <w:rPr>
          <w:rFonts w:ascii="標楷體" w:eastAsia="標楷體" w:hAnsi="標楷體" w:hint="eastAsia"/>
          <w:szCs w:val="24"/>
        </w:rPr>
        <w:t>。</w:t>
      </w:r>
    </w:p>
    <w:p w:rsidR="005B1C84" w:rsidRPr="00AD6E0D" w:rsidRDefault="005B1C84"/>
    <w:sectPr w:rsidR="005B1C84" w:rsidRPr="00AD6E0D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0D"/>
    <w:rsid w:val="003D2A0D"/>
    <w:rsid w:val="005B1C84"/>
    <w:rsid w:val="00A06752"/>
    <w:rsid w:val="00A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09B6D-3008-4592-B1E1-BBCCB928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E0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E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E0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D6E0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D6E0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D6E0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2025-12-23T08:17:00Z</dcterms:created>
  <dcterms:modified xsi:type="dcterms:W3CDTF">2025-12-23T08:17:00Z</dcterms:modified>
</cp:coreProperties>
</file>