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F19F" w14:textId="15687A2B" w:rsidR="006C7796" w:rsidRPr="00721D40" w:rsidRDefault="00735998" w:rsidP="006C7796">
      <w:pPr>
        <w:jc w:val="center"/>
        <w:rPr>
          <w:rFonts w:ascii="Times New Roman" w:eastAsia="標楷體" w:hAnsi="Times New Roman" w:cs="Times New Roman"/>
          <w:sz w:val="40"/>
          <w:szCs w:val="40"/>
        </w:rPr>
      </w:pPr>
      <w:r w:rsidRPr="00721D40">
        <w:rPr>
          <w:rFonts w:ascii="Times New Roman" w:eastAsia="標楷體" w:hAnsi="Times New Roman" w:cs="Times New Roman"/>
          <w:noProof/>
          <w:sz w:val="40"/>
          <w:szCs w:val="40"/>
        </w:rPr>
        <mc:AlternateContent>
          <mc:Choice Requires="wps">
            <w:drawing>
              <wp:anchor distT="45720" distB="45720" distL="114300" distR="114300" simplePos="0" relativeHeight="251659264" behindDoc="0" locked="0" layoutInCell="1" allowOverlap="1" wp14:anchorId="5A2746C0" wp14:editId="6EDAD52F">
                <wp:simplePos x="0" y="0"/>
                <wp:positionH relativeFrom="column">
                  <wp:posOffset>8290560</wp:posOffset>
                </wp:positionH>
                <wp:positionV relativeFrom="paragraph">
                  <wp:posOffset>0</wp:posOffset>
                </wp:positionV>
                <wp:extent cx="752475" cy="2857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14:paraId="2FCC97E9" w14:textId="533BE91A" w:rsidR="00735998" w:rsidRPr="0093586A" w:rsidRDefault="00735998" w:rsidP="00721D40">
                            <w:pPr>
                              <w:jc w:val="center"/>
                              <w:rPr>
                                <w:rFonts w:ascii="標楷體" w:eastAsia="標楷體" w:hAnsi="標楷體"/>
                                <w:b/>
                                <w:sz w:val="24"/>
                                <w:szCs w:val="24"/>
                              </w:rPr>
                            </w:pPr>
                            <w:r w:rsidRPr="0093586A">
                              <w:rPr>
                                <w:rFonts w:ascii="標楷體" w:eastAsia="標楷體" w:hAnsi="標楷體" w:hint="eastAsia"/>
                                <w:b/>
                                <w:sz w:val="24"/>
                                <w:szCs w:val="24"/>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746C0" id="_x0000_t202" coordsize="21600,21600" o:spt="202" path="m,l,21600r21600,l21600,xe">
                <v:stroke joinstyle="miter"/>
                <v:path gradientshapeok="t" o:connecttype="rect"/>
              </v:shapetype>
              <v:shape id="文字方塊 2" o:spid="_x0000_s1026" type="#_x0000_t202" style="position:absolute;left:0;text-align:left;margin-left:652.8pt;margin-top:0;width:59.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">
                <v:textbox>
                  <w:txbxContent>
                    <w:p w14:paraId="2FCC97E9" w14:textId="533BE91A" w:rsidR="00735998" w:rsidRPr="0093586A" w:rsidRDefault="00735998" w:rsidP="00721D40">
                      <w:pPr>
                        <w:jc w:val="center"/>
                        <w:rPr>
                          <w:rFonts w:ascii="標楷體" w:eastAsia="標楷體" w:hAnsi="標楷體"/>
                          <w:b/>
                          <w:sz w:val="24"/>
                          <w:szCs w:val="24"/>
                        </w:rPr>
                      </w:pPr>
                      <w:r w:rsidRPr="0093586A">
                        <w:rPr>
                          <w:rFonts w:ascii="標楷體" w:eastAsia="標楷體" w:hAnsi="標楷體" w:hint="eastAsia"/>
                          <w:b/>
                          <w:sz w:val="24"/>
                          <w:szCs w:val="24"/>
                        </w:rPr>
                        <w:t>附件一</w:t>
                      </w:r>
                    </w:p>
                  </w:txbxContent>
                </v:textbox>
                <w10:wrap type="square"/>
              </v:shape>
            </w:pict>
          </mc:Fallback>
        </mc:AlternateContent>
      </w:r>
      <w:r w:rsidR="006C7796" w:rsidRPr="00721D40">
        <w:rPr>
          <w:rFonts w:ascii="Times New Roman" w:eastAsia="標楷體" w:hAnsi="Times New Roman" w:cs="Times New Roman"/>
          <w:sz w:val="40"/>
          <w:szCs w:val="40"/>
        </w:rPr>
        <w:t>11</w:t>
      </w:r>
      <w:r w:rsidR="00B10BAE" w:rsidRPr="00721D40">
        <w:rPr>
          <w:rFonts w:ascii="Times New Roman" w:eastAsia="標楷體" w:hAnsi="Times New Roman" w:cs="Times New Roman"/>
          <w:sz w:val="40"/>
          <w:szCs w:val="40"/>
        </w:rPr>
        <w:t>1</w:t>
      </w:r>
      <w:r w:rsidR="006C7796" w:rsidRPr="00721D40">
        <w:rPr>
          <w:rFonts w:ascii="Times New Roman" w:eastAsia="標楷體" w:hAnsi="Times New Roman" w:cs="Times New Roman"/>
          <w:sz w:val="40"/>
          <w:szCs w:val="40"/>
        </w:rPr>
        <w:t>學年度佛光大學內部控制文件審查意見回覆</w:t>
      </w:r>
    </w:p>
    <w:p w14:paraId="2C513873" w14:textId="5736C32F" w:rsidR="000033E0" w:rsidRPr="00721D40" w:rsidRDefault="007C61B1" w:rsidP="000033E0">
      <w:pPr>
        <w:spacing w:line="260" w:lineRule="exact"/>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112</w:t>
      </w:r>
      <w:r w:rsidRPr="00721D40">
        <w:rPr>
          <w:rStyle w:val="markedcontent"/>
          <w:rFonts w:ascii="Times New Roman" w:eastAsia="標楷體" w:hAnsi="Times New Roman" w:cs="Times New Roman"/>
          <w:sz w:val="24"/>
          <w:szCs w:val="24"/>
          <w:shd w:val="clear" w:color="auto" w:fill="FFFFFF"/>
        </w:rPr>
        <w:t>年</w:t>
      </w:r>
      <w:r w:rsidRPr="00721D40">
        <w:rPr>
          <w:rStyle w:val="markedcontent"/>
          <w:rFonts w:ascii="Times New Roman" w:eastAsia="標楷體" w:hAnsi="Times New Roman" w:cs="Times New Roman"/>
          <w:sz w:val="24"/>
          <w:szCs w:val="24"/>
          <w:shd w:val="clear" w:color="auto" w:fill="FFFFFF"/>
        </w:rPr>
        <w:t>11</w:t>
      </w:r>
      <w:r w:rsidRPr="00721D40">
        <w:rPr>
          <w:rStyle w:val="markedcontent"/>
          <w:rFonts w:ascii="Times New Roman" w:eastAsia="標楷體" w:hAnsi="Times New Roman" w:cs="Times New Roman"/>
          <w:sz w:val="24"/>
          <w:szCs w:val="24"/>
          <w:shd w:val="clear" w:color="auto" w:fill="FFFFFF"/>
        </w:rPr>
        <w:t>月</w:t>
      </w:r>
      <w:r w:rsidRPr="00721D40">
        <w:rPr>
          <w:rStyle w:val="markedcontent"/>
          <w:rFonts w:ascii="Times New Roman" w:eastAsia="標楷體" w:hAnsi="Times New Roman" w:cs="Times New Roman"/>
          <w:sz w:val="24"/>
          <w:szCs w:val="24"/>
          <w:shd w:val="clear" w:color="auto" w:fill="FFFFFF"/>
        </w:rPr>
        <w:t>8</w:t>
      </w:r>
      <w:r w:rsidRPr="00721D40">
        <w:rPr>
          <w:rStyle w:val="markedcontent"/>
          <w:rFonts w:ascii="Times New Roman" w:eastAsia="標楷體" w:hAnsi="Times New Roman" w:cs="Times New Roman"/>
          <w:sz w:val="24"/>
          <w:szCs w:val="24"/>
          <w:shd w:val="clear" w:color="auto" w:fill="FFFFFF"/>
        </w:rPr>
        <w:t>日</w:t>
      </w:r>
      <w:r w:rsidRPr="00721D40">
        <w:rPr>
          <w:rStyle w:val="markedcontent"/>
          <w:rFonts w:ascii="Times New Roman" w:eastAsia="標楷體" w:hAnsi="Times New Roman" w:cs="Times New Roman"/>
          <w:sz w:val="24"/>
          <w:szCs w:val="24"/>
          <w:shd w:val="clear" w:color="auto" w:fill="FFFFFF"/>
        </w:rPr>
        <w:t>111</w:t>
      </w:r>
      <w:r w:rsidRPr="00721D40">
        <w:rPr>
          <w:rStyle w:val="markedcontent"/>
          <w:rFonts w:ascii="Times New Roman" w:eastAsia="標楷體" w:hAnsi="Times New Roman" w:cs="Times New Roman"/>
          <w:sz w:val="24"/>
          <w:szCs w:val="24"/>
          <w:shd w:val="clear" w:color="auto" w:fill="FFFFFF"/>
        </w:rPr>
        <w:t>學年度第</w:t>
      </w:r>
      <w:r w:rsidRPr="00721D40">
        <w:rPr>
          <w:rStyle w:val="markedcontent"/>
          <w:rFonts w:ascii="Times New Roman" w:eastAsia="標楷體" w:hAnsi="Times New Roman" w:cs="Times New Roman"/>
          <w:sz w:val="24"/>
          <w:szCs w:val="24"/>
          <w:shd w:val="clear" w:color="auto" w:fill="FFFFFF"/>
        </w:rPr>
        <w:t>1</w:t>
      </w:r>
      <w:r w:rsidRPr="00721D40">
        <w:rPr>
          <w:rStyle w:val="markedcontent"/>
          <w:rFonts w:ascii="Times New Roman" w:eastAsia="標楷體" w:hAnsi="Times New Roman" w:cs="Times New Roman"/>
          <w:sz w:val="24"/>
          <w:szCs w:val="24"/>
          <w:shd w:val="clear" w:color="auto" w:fill="FFFFFF"/>
        </w:rPr>
        <w:t>次內控會議通過。</w:t>
      </w:r>
    </w:p>
    <w:tbl>
      <w:tblPr>
        <w:tblStyle w:val="ad"/>
        <w:tblW w:w="14454" w:type="dxa"/>
        <w:tblLayout w:type="fixed"/>
        <w:tblLook w:val="04A0" w:firstRow="1" w:lastRow="0" w:firstColumn="1" w:lastColumn="0" w:noHBand="0" w:noVBand="1"/>
      </w:tblPr>
      <w:tblGrid>
        <w:gridCol w:w="567"/>
        <w:gridCol w:w="8926"/>
        <w:gridCol w:w="4961"/>
      </w:tblGrid>
      <w:tr w:rsidR="006C7796" w:rsidRPr="00721D40" w14:paraId="3D0CB0DD" w14:textId="77777777" w:rsidTr="00D252CE">
        <w:trPr>
          <w:tblHeader/>
        </w:trPr>
        <w:tc>
          <w:tcPr>
            <w:tcW w:w="567" w:type="dxa"/>
            <w:shd w:val="clear" w:color="auto" w:fill="D9D9D9"/>
          </w:tcPr>
          <w:p w14:paraId="0D57B954" w14:textId="77777777" w:rsidR="006C7796" w:rsidRPr="00721D40" w:rsidRDefault="006C7796" w:rsidP="00ED3098">
            <w:pPr>
              <w:pStyle w:val="a5"/>
              <w:ind w:left="480"/>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序</w:t>
            </w:r>
          </w:p>
        </w:tc>
        <w:tc>
          <w:tcPr>
            <w:tcW w:w="8926" w:type="dxa"/>
            <w:shd w:val="clear" w:color="auto" w:fill="D9D9D9"/>
            <w:vAlign w:val="center"/>
          </w:tcPr>
          <w:p w14:paraId="796D7D31" w14:textId="77777777" w:rsidR="006C7796" w:rsidRPr="00721D40" w:rsidRDefault="006C7796" w:rsidP="00D66874">
            <w:pPr>
              <w:jc w:val="center"/>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審查意見</w:t>
            </w:r>
          </w:p>
        </w:tc>
        <w:tc>
          <w:tcPr>
            <w:tcW w:w="4961" w:type="dxa"/>
            <w:shd w:val="clear" w:color="auto" w:fill="D9D9D9"/>
            <w:vAlign w:val="center"/>
          </w:tcPr>
          <w:p w14:paraId="7868AB0C" w14:textId="77777777" w:rsidR="006C7796" w:rsidRPr="00721D40" w:rsidRDefault="006C7796" w:rsidP="00D66874">
            <w:pPr>
              <w:jc w:val="center"/>
              <w:rPr>
                <w:rFonts w:ascii="Times New Roman" w:eastAsia="標楷體" w:hAnsi="Times New Roman" w:cs="Times New Roman"/>
                <w:noProof/>
                <w:sz w:val="24"/>
                <w:szCs w:val="24"/>
              </w:rPr>
            </w:pPr>
            <w:r w:rsidRPr="00721D40">
              <w:rPr>
                <w:rStyle w:val="markedcontent"/>
                <w:rFonts w:ascii="Times New Roman" w:eastAsia="標楷體" w:hAnsi="Times New Roman" w:cs="Times New Roman"/>
                <w:sz w:val="24"/>
                <w:szCs w:val="24"/>
              </w:rPr>
              <w:t>會議決議</w:t>
            </w:r>
          </w:p>
        </w:tc>
      </w:tr>
      <w:tr w:rsidR="002E7B31" w:rsidRPr="00721D40" w14:paraId="64DE5A18" w14:textId="77777777" w:rsidTr="00D252CE">
        <w:tc>
          <w:tcPr>
            <w:tcW w:w="567" w:type="dxa"/>
          </w:tcPr>
          <w:p w14:paraId="2AE9D2B2"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w:t>
            </w:r>
          </w:p>
        </w:tc>
        <w:tc>
          <w:tcPr>
            <w:tcW w:w="8926" w:type="dxa"/>
          </w:tcPr>
          <w:p w14:paraId="55112145" w14:textId="0732015D"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110</w:t>
            </w:r>
            <w:r w:rsidRPr="00721D40">
              <w:rPr>
                <w:rFonts w:ascii="Times New Roman" w:eastAsia="標楷體" w:hAnsi="Times New Roman" w:cs="Times New Roman"/>
                <w:sz w:val="24"/>
                <w:szCs w:val="24"/>
              </w:rPr>
              <w:t>學年度內控文件審查，關於無紙化、電子化作業，申請單據都是直接在作業系統輸入，不代表未使用任何表單，建議於內控作業辦法中的單據使用的欄位補上所使用的作業系統及輸入的功能介面。去年所提僅以教務處</w:t>
            </w:r>
            <w:r w:rsidRPr="00721D40">
              <w:rPr>
                <w:rFonts w:ascii="Times New Roman" w:eastAsia="標楷體" w:hAnsi="Times New Roman" w:cs="Times New Roman"/>
                <w:sz w:val="24"/>
                <w:szCs w:val="24"/>
              </w:rPr>
              <w:t>1110-005-1</w:t>
            </w:r>
            <w:r w:rsidRPr="00721D40">
              <w:rPr>
                <w:rFonts w:ascii="Times New Roman" w:eastAsia="標楷體" w:hAnsi="Times New Roman" w:cs="Times New Roman"/>
                <w:sz w:val="24"/>
                <w:szCs w:val="24"/>
              </w:rPr>
              <w:t>為例，至於其他作業宜請各單位自行檢視。例如：教務處的多項作業都有此情形。</w:t>
            </w:r>
          </w:p>
        </w:tc>
        <w:tc>
          <w:tcPr>
            <w:tcW w:w="4961" w:type="dxa"/>
          </w:tcPr>
          <w:p w14:paraId="2B4B8776" w14:textId="3313C839" w:rsidR="009E6109" w:rsidRPr="00721D40" w:rsidRDefault="004D4611" w:rsidP="009E6109">
            <w:pPr>
              <w:spacing w:line="0" w:lineRule="atLeast"/>
              <w:jc w:val="both"/>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同意依單位建議免新增功能介面等細節，惟仍須依監察人建議於控制點上加上各單位的系統名稱。</w:t>
            </w:r>
          </w:p>
          <w:p w14:paraId="06A67721" w14:textId="77777777" w:rsidR="004D4611" w:rsidRPr="00721D40" w:rsidRDefault="004D4611" w:rsidP="009E6109">
            <w:pPr>
              <w:spacing w:line="0" w:lineRule="atLeast"/>
              <w:jc w:val="both"/>
              <w:rPr>
                <w:rStyle w:val="markedcontent"/>
                <w:rFonts w:ascii="Times New Roman" w:eastAsia="標楷體" w:hAnsi="Times New Roman" w:cs="Times New Roman"/>
                <w:sz w:val="24"/>
                <w:szCs w:val="24"/>
                <w:shd w:val="clear" w:color="auto" w:fill="FFFFFF"/>
              </w:rPr>
            </w:pPr>
          </w:p>
          <w:p w14:paraId="36F7D7ED" w14:textId="5DAE76AA" w:rsidR="004D4611" w:rsidRPr="00721D40" w:rsidRDefault="004D4611" w:rsidP="004D4611">
            <w:p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秘書室</w:t>
            </w:r>
            <w:r w:rsidR="00C470DB" w:rsidRPr="00721D40">
              <w:rPr>
                <w:rStyle w:val="markedcontent"/>
                <w:rFonts w:ascii="Times New Roman" w:eastAsia="標楷體" w:hAnsi="Times New Roman" w:cs="Times New Roman"/>
                <w:sz w:val="24"/>
                <w:szCs w:val="24"/>
                <w:shd w:val="clear" w:color="auto" w:fill="FFFFFF"/>
              </w:rPr>
              <w:t>說明：</w:t>
            </w:r>
          </w:p>
          <w:p w14:paraId="5D237963" w14:textId="77777777" w:rsidR="004D4611" w:rsidRPr="00721D40" w:rsidRDefault="004D4611" w:rsidP="008C4D9E">
            <w:pPr>
              <w:pStyle w:val="a5"/>
              <w:numPr>
                <w:ilvl w:val="0"/>
                <w:numId w:val="15"/>
              </w:num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本校去年已依監察人意見，經</w:t>
            </w:r>
            <w:r w:rsidRPr="00721D40">
              <w:rPr>
                <w:rStyle w:val="markedcontent"/>
                <w:rFonts w:ascii="Times New Roman" w:eastAsia="標楷體" w:hAnsi="Times New Roman" w:cs="Times New Roman"/>
                <w:sz w:val="24"/>
                <w:szCs w:val="24"/>
                <w:shd w:val="clear" w:color="auto" w:fill="FFFFFF"/>
              </w:rPr>
              <w:t>111-1</w:t>
            </w:r>
            <w:r w:rsidRPr="00721D40">
              <w:rPr>
                <w:rStyle w:val="markedcontent"/>
                <w:rFonts w:ascii="Times New Roman" w:eastAsia="標楷體" w:hAnsi="Times New Roman" w:cs="Times New Roman"/>
                <w:sz w:val="24"/>
                <w:szCs w:val="24"/>
                <w:shd w:val="clear" w:color="auto" w:fill="FFFFFF"/>
              </w:rPr>
              <w:t>內控會議決議</w:t>
            </w:r>
            <w:r w:rsidRPr="00721D40">
              <w:rPr>
                <w:rStyle w:val="markedcontent"/>
                <w:rFonts w:ascii="Times New Roman" w:eastAsia="標楷體" w:hAnsi="Times New Roman" w:cs="Times New Roman"/>
                <w:sz w:val="24"/>
                <w:szCs w:val="24"/>
                <w:shd w:val="clear" w:color="auto" w:fill="FFFFFF"/>
              </w:rPr>
              <w:t>:</w:t>
            </w:r>
            <w:r w:rsidRPr="00721D40">
              <w:rPr>
                <w:rStyle w:val="markedcontent"/>
                <w:rFonts w:ascii="Times New Roman" w:eastAsia="標楷體" w:hAnsi="Times New Roman" w:cs="Times New Roman"/>
                <w:sz w:val="24"/>
                <w:szCs w:val="24"/>
                <w:shd w:val="clear" w:color="auto" w:fill="FFFFFF"/>
              </w:rPr>
              <w:t>「同意依監察人建議，並自</w:t>
            </w:r>
            <w:r w:rsidRPr="00721D40">
              <w:rPr>
                <w:rStyle w:val="markedcontent"/>
                <w:rFonts w:ascii="Times New Roman" w:eastAsia="標楷體" w:hAnsi="Times New Roman" w:cs="Times New Roman"/>
                <w:sz w:val="24"/>
                <w:szCs w:val="24"/>
                <w:shd w:val="clear" w:color="auto" w:fill="FFFFFF"/>
              </w:rPr>
              <w:t>112</w:t>
            </w:r>
            <w:r w:rsidRPr="00721D40">
              <w:rPr>
                <w:rStyle w:val="markedcontent"/>
                <w:rFonts w:ascii="Times New Roman" w:eastAsia="標楷體" w:hAnsi="Times New Roman" w:cs="Times New Roman"/>
                <w:sz w:val="24"/>
                <w:szCs w:val="24"/>
                <w:shd w:val="clear" w:color="auto" w:fill="FFFFFF"/>
              </w:rPr>
              <w:t>學年度起各單位內控文件的「使用表單」項應將電子表單列入。」</w:t>
            </w:r>
          </w:p>
          <w:p w14:paraId="34F4A016" w14:textId="3F87768B" w:rsidR="004D4611" w:rsidRPr="00721D40" w:rsidRDefault="004D4611" w:rsidP="008C4D9E">
            <w:pPr>
              <w:pStyle w:val="a5"/>
              <w:numPr>
                <w:ilvl w:val="0"/>
                <w:numId w:val="15"/>
              </w:num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依此次監察人意見所述「補上所使用的作業系統及輸入的功能介面」，原內控作業控管事務流程，是否會變成控管系統作業流程？依圖資處整理全校系統共</w:t>
            </w:r>
            <w:r w:rsidRPr="00721D40">
              <w:rPr>
                <w:rStyle w:val="markedcontent"/>
                <w:rFonts w:ascii="Times New Roman" w:eastAsia="標楷體" w:hAnsi="Times New Roman" w:cs="Times New Roman"/>
                <w:sz w:val="24"/>
                <w:szCs w:val="24"/>
                <w:shd w:val="clear" w:color="auto" w:fill="FFFFFF"/>
              </w:rPr>
              <w:t>102</w:t>
            </w:r>
            <w:r w:rsidRPr="00721D40">
              <w:rPr>
                <w:rStyle w:val="markedcontent"/>
                <w:rFonts w:ascii="Times New Roman" w:eastAsia="標楷體" w:hAnsi="Times New Roman" w:cs="Times New Roman"/>
                <w:sz w:val="24"/>
                <w:szCs w:val="24"/>
                <w:shd w:val="clear" w:color="auto" w:fill="FFFFFF"/>
              </w:rPr>
              <w:t>件，建議仍依</w:t>
            </w:r>
            <w:r w:rsidRPr="00721D40">
              <w:rPr>
                <w:rStyle w:val="markedcontent"/>
                <w:rFonts w:ascii="Times New Roman" w:eastAsia="標楷體" w:hAnsi="Times New Roman" w:cs="Times New Roman"/>
                <w:sz w:val="24"/>
                <w:szCs w:val="24"/>
                <w:shd w:val="clear" w:color="auto" w:fill="FFFFFF"/>
              </w:rPr>
              <w:t>112-1</w:t>
            </w:r>
            <w:r w:rsidRPr="00721D40">
              <w:rPr>
                <w:rStyle w:val="markedcontent"/>
                <w:rFonts w:ascii="Times New Roman" w:eastAsia="標楷體" w:hAnsi="Times New Roman" w:cs="Times New Roman"/>
                <w:sz w:val="24"/>
                <w:szCs w:val="24"/>
                <w:shd w:val="clear" w:color="auto" w:fill="FFFFFF"/>
              </w:rPr>
              <w:t>內控會議辦理。以下附</w:t>
            </w:r>
            <w:r w:rsidR="00A5717F" w:rsidRPr="00721D40">
              <w:rPr>
                <w:rStyle w:val="markedcontent"/>
                <w:rFonts w:ascii="Times New Roman" w:eastAsia="標楷體" w:hAnsi="Times New Roman" w:cs="Times New Roman"/>
                <w:sz w:val="24"/>
                <w:szCs w:val="24"/>
                <w:shd w:val="clear" w:color="auto" w:fill="FFFFFF"/>
              </w:rPr>
              <w:t>表</w:t>
            </w:r>
            <w:r w:rsidRPr="00721D40">
              <w:rPr>
                <w:rStyle w:val="markedcontent"/>
                <w:rFonts w:ascii="Times New Roman" w:eastAsia="標楷體" w:hAnsi="Times New Roman" w:cs="Times New Roman"/>
                <w:sz w:val="24"/>
                <w:szCs w:val="24"/>
                <w:shd w:val="clear" w:color="auto" w:fill="FFFFFF"/>
              </w:rPr>
              <w:t>清單併本次會議記錄供各單位檢核修正。</w:t>
            </w:r>
          </w:p>
          <w:tbl>
            <w:tblPr>
              <w:tblW w:w="4268" w:type="dxa"/>
              <w:jc w:val="right"/>
              <w:tblLayout w:type="fixed"/>
              <w:tblCellMar>
                <w:left w:w="28" w:type="dxa"/>
                <w:right w:w="28" w:type="dxa"/>
              </w:tblCellMar>
              <w:tblLook w:val="04A0" w:firstRow="1" w:lastRow="0" w:firstColumn="1" w:lastColumn="0" w:noHBand="0" w:noVBand="1"/>
            </w:tblPr>
            <w:tblGrid>
              <w:gridCol w:w="1276"/>
              <w:gridCol w:w="1134"/>
              <w:gridCol w:w="1134"/>
              <w:gridCol w:w="724"/>
            </w:tblGrid>
            <w:tr w:rsidR="0062226C" w:rsidRPr="00721D40" w14:paraId="0DB9589D" w14:textId="77777777" w:rsidTr="00721D40">
              <w:trPr>
                <w:trHeight w:val="349"/>
                <w:jc w:val="right"/>
              </w:trPr>
              <w:tc>
                <w:tcPr>
                  <w:tcW w:w="127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7AE2CA8"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單位</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FF3F981"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自行開發</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DB7A6DA"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委外開發</w:t>
                  </w:r>
                </w:p>
              </w:tc>
              <w:tc>
                <w:tcPr>
                  <w:tcW w:w="724" w:type="dxa"/>
                  <w:tcBorders>
                    <w:top w:val="single" w:sz="8" w:space="0" w:color="auto"/>
                    <w:left w:val="nil"/>
                    <w:bottom w:val="single" w:sz="4" w:space="0" w:color="auto"/>
                    <w:right w:val="single" w:sz="8" w:space="0" w:color="auto"/>
                  </w:tcBorders>
                  <w:shd w:val="clear" w:color="auto" w:fill="auto"/>
                  <w:vAlign w:val="center"/>
                  <w:hideMark/>
                </w:tcPr>
                <w:p w14:paraId="7988BCA1"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總計</w:t>
                  </w:r>
                </w:p>
              </w:tc>
            </w:tr>
            <w:tr w:rsidR="0062226C" w:rsidRPr="00721D40" w14:paraId="4AB85D4F"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1A8936B6"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教務處</w:t>
                  </w:r>
                </w:p>
              </w:tc>
              <w:tc>
                <w:tcPr>
                  <w:tcW w:w="1134" w:type="dxa"/>
                  <w:tcBorders>
                    <w:top w:val="nil"/>
                    <w:left w:val="nil"/>
                    <w:bottom w:val="single" w:sz="4" w:space="0" w:color="auto"/>
                    <w:right w:val="single" w:sz="4" w:space="0" w:color="auto"/>
                  </w:tcBorders>
                  <w:shd w:val="clear" w:color="auto" w:fill="auto"/>
                  <w:vAlign w:val="center"/>
                  <w:hideMark/>
                </w:tcPr>
                <w:p w14:paraId="1D049606"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18</w:t>
                  </w:r>
                </w:p>
              </w:tc>
              <w:tc>
                <w:tcPr>
                  <w:tcW w:w="1134" w:type="dxa"/>
                  <w:tcBorders>
                    <w:top w:val="nil"/>
                    <w:left w:val="nil"/>
                    <w:bottom w:val="single" w:sz="4" w:space="0" w:color="auto"/>
                    <w:right w:val="single" w:sz="4" w:space="0" w:color="auto"/>
                  </w:tcBorders>
                  <w:shd w:val="clear" w:color="auto" w:fill="auto"/>
                  <w:vAlign w:val="center"/>
                  <w:hideMark/>
                </w:tcPr>
                <w:p w14:paraId="53FC169B"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16</w:t>
                  </w:r>
                </w:p>
              </w:tc>
              <w:tc>
                <w:tcPr>
                  <w:tcW w:w="724" w:type="dxa"/>
                  <w:tcBorders>
                    <w:top w:val="nil"/>
                    <w:left w:val="nil"/>
                    <w:bottom w:val="single" w:sz="4" w:space="0" w:color="auto"/>
                    <w:right w:val="single" w:sz="8" w:space="0" w:color="auto"/>
                  </w:tcBorders>
                  <w:shd w:val="clear" w:color="auto" w:fill="auto"/>
                  <w:vAlign w:val="center"/>
                  <w:hideMark/>
                </w:tcPr>
                <w:p w14:paraId="08FC1B84"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34</w:t>
                  </w:r>
                </w:p>
              </w:tc>
            </w:tr>
            <w:tr w:rsidR="0062226C" w:rsidRPr="00721D40" w14:paraId="2A0F8144"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1DE08F0C"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學務處</w:t>
                  </w:r>
                </w:p>
              </w:tc>
              <w:tc>
                <w:tcPr>
                  <w:tcW w:w="1134" w:type="dxa"/>
                  <w:tcBorders>
                    <w:top w:val="nil"/>
                    <w:left w:val="nil"/>
                    <w:bottom w:val="single" w:sz="4" w:space="0" w:color="auto"/>
                    <w:right w:val="single" w:sz="4" w:space="0" w:color="auto"/>
                  </w:tcBorders>
                  <w:shd w:val="clear" w:color="auto" w:fill="auto"/>
                  <w:vAlign w:val="center"/>
                  <w:hideMark/>
                </w:tcPr>
                <w:p w14:paraId="4ADC6FB0"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11</w:t>
                  </w:r>
                </w:p>
              </w:tc>
              <w:tc>
                <w:tcPr>
                  <w:tcW w:w="1134" w:type="dxa"/>
                  <w:tcBorders>
                    <w:top w:val="nil"/>
                    <w:left w:val="nil"/>
                    <w:bottom w:val="single" w:sz="4" w:space="0" w:color="auto"/>
                    <w:right w:val="single" w:sz="4" w:space="0" w:color="auto"/>
                  </w:tcBorders>
                  <w:shd w:val="clear" w:color="auto" w:fill="auto"/>
                  <w:vAlign w:val="center"/>
                  <w:hideMark/>
                </w:tcPr>
                <w:p w14:paraId="05B592D9"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4</w:t>
                  </w:r>
                </w:p>
              </w:tc>
              <w:tc>
                <w:tcPr>
                  <w:tcW w:w="724" w:type="dxa"/>
                  <w:tcBorders>
                    <w:top w:val="nil"/>
                    <w:left w:val="nil"/>
                    <w:bottom w:val="single" w:sz="4" w:space="0" w:color="auto"/>
                    <w:right w:val="single" w:sz="8" w:space="0" w:color="auto"/>
                  </w:tcBorders>
                  <w:shd w:val="clear" w:color="auto" w:fill="auto"/>
                  <w:vAlign w:val="center"/>
                  <w:hideMark/>
                </w:tcPr>
                <w:p w14:paraId="21CF557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15</w:t>
                  </w:r>
                </w:p>
              </w:tc>
            </w:tr>
            <w:tr w:rsidR="0062226C" w:rsidRPr="00721D40" w14:paraId="5ABBD980"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2FDED3EA"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總務處</w:t>
                  </w:r>
                </w:p>
              </w:tc>
              <w:tc>
                <w:tcPr>
                  <w:tcW w:w="1134" w:type="dxa"/>
                  <w:tcBorders>
                    <w:top w:val="nil"/>
                    <w:left w:val="nil"/>
                    <w:bottom w:val="single" w:sz="4" w:space="0" w:color="auto"/>
                    <w:right w:val="single" w:sz="4" w:space="0" w:color="auto"/>
                  </w:tcBorders>
                  <w:shd w:val="clear" w:color="auto" w:fill="auto"/>
                  <w:vAlign w:val="center"/>
                  <w:hideMark/>
                </w:tcPr>
                <w:p w14:paraId="1274730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186E98A9"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6</w:t>
                  </w:r>
                </w:p>
              </w:tc>
              <w:tc>
                <w:tcPr>
                  <w:tcW w:w="724" w:type="dxa"/>
                  <w:tcBorders>
                    <w:top w:val="nil"/>
                    <w:left w:val="nil"/>
                    <w:bottom w:val="single" w:sz="4" w:space="0" w:color="auto"/>
                    <w:right w:val="single" w:sz="8" w:space="0" w:color="auto"/>
                  </w:tcBorders>
                  <w:shd w:val="clear" w:color="auto" w:fill="auto"/>
                  <w:vAlign w:val="center"/>
                  <w:hideMark/>
                </w:tcPr>
                <w:p w14:paraId="65E34430"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10</w:t>
                  </w:r>
                </w:p>
              </w:tc>
            </w:tr>
            <w:tr w:rsidR="0062226C" w:rsidRPr="00721D40" w14:paraId="30FC10E2" w14:textId="77777777" w:rsidTr="00721D40">
              <w:trPr>
                <w:trHeight w:val="266"/>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7393EB33"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招生事務處</w:t>
                  </w:r>
                </w:p>
              </w:tc>
              <w:tc>
                <w:tcPr>
                  <w:tcW w:w="1134" w:type="dxa"/>
                  <w:tcBorders>
                    <w:top w:val="nil"/>
                    <w:left w:val="nil"/>
                    <w:bottom w:val="single" w:sz="4" w:space="0" w:color="auto"/>
                    <w:right w:val="single" w:sz="4" w:space="0" w:color="auto"/>
                  </w:tcBorders>
                  <w:shd w:val="clear" w:color="auto" w:fill="auto"/>
                  <w:vAlign w:val="center"/>
                  <w:hideMark/>
                </w:tcPr>
                <w:p w14:paraId="0CB2EC5B"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14:paraId="47221708"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c>
                <w:tcPr>
                  <w:tcW w:w="724" w:type="dxa"/>
                  <w:tcBorders>
                    <w:top w:val="nil"/>
                    <w:left w:val="nil"/>
                    <w:bottom w:val="single" w:sz="4" w:space="0" w:color="auto"/>
                    <w:right w:val="single" w:sz="8" w:space="0" w:color="auto"/>
                  </w:tcBorders>
                  <w:shd w:val="clear" w:color="auto" w:fill="auto"/>
                  <w:vAlign w:val="center"/>
                  <w:hideMark/>
                </w:tcPr>
                <w:p w14:paraId="01DA5BB0"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6</w:t>
                  </w:r>
                </w:p>
              </w:tc>
            </w:tr>
            <w:tr w:rsidR="0062226C" w:rsidRPr="00721D40" w14:paraId="7524AF47"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51206C7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研發處</w:t>
                  </w:r>
                </w:p>
              </w:tc>
              <w:tc>
                <w:tcPr>
                  <w:tcW w:w="1134" w:type="dxa"/>
                  <w:tcBorders>
                    <w:top w:val="nil"/>
                    <w:left w:val="nil"/>
                    <w:bottom w:val="single" w:sz="4" w:space="0" w:color="auto"/>
                    <w:right w:val="single" w:sz="4" w:space="0" w:color="auto"/>
                  </w:tcBorders>
                  <w:shd w:val="clear" w:color="auto" w:fill="auto"/>
                  <w:vAlign w:val="center"/>
                  <w:hideMark/>
                </w:tcPr>
                <w:p w14:paraId="63ED20B0"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B0BE086"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2</w:t>
                  </w:r>
                </w:p>
              </w:tc>
              <w:tc>
                <w:tcPr>
                  <w:tcW w:w="724" w:type="dxa"/>
                  <w:tcBorders>
                    <w:top w:val="nil"/>
                    <w:left w:val="nil"/>
                    <w:bottom w:val="single" w:sz="4" w:space="0" w:color="auto"/>
                    <w:right w:val="single" w:sz="8" w:space="0" w:color="auto"/>
                  </w:tcBorders>
                  <w:shd w:val="clear" w:color="auto" w:fill="auto"/>
                  <w:vAlign w:val="center"/>
                  <w:hideMark/>
                </w:tcPr>
                <w:p w14:paraId="31B12D54"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3</w:t>
                  </w:r>
                </w:p>
              </w:tc>
            </w:tr>
            <w:tr w:rsidR="0062226C" w:rsidRPr="00721D40" w14:paraId="66B8DF36"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1B6526BD"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圖資處</w:t>
                  </w:r>
                </w:p>
              </w:tc>
              <w:tc>
                <w:tcPr>
                  <w:tcW w:w="1134" w:type="dxa"/>
                  <w:tcBorders>
                    <w:top w:val="nil"/>
                    <w:left w:val="nil"/>
                    <w:bottom w:val="single" w:sz="4" w:space="0" w:color="auto"/>
                    <w:right w:val="single" w:sz="4" w:space="0" w:color="auto"/>
                  </w:tcBorders>
                  <w:shd w:val="clear" w:color="auto" w:fill="auto"/>
                  <w:vAlign w:val="center"/>
                  <w:hideMark/>
                </w:tcPr>
                <w:p w14:paraId="128BE286"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1B7DFB8F"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7</w:t>
                  </w:r>
                </w:p>
              </w:tc>
              <w:tc>
                <w:tcPr>
                  <w:tcW w:w="724" w:type="dxa"/>
                  <w:tcBorders>
                    <w:top w:val="nil"/>
                    <w:left w:val="nil"/>
                    <w:bottom w:val="single" w:sz="4" w:space="0" w:color="auto"/>
                    <w:right w:val="single" w:sz="8" w:space="0" w:color="auto"/>
                  </w:tcBorders>
                  <w:shd w:val="clear" w:color="auto" w:fill="auto"/>
                  <w:vAlign w:val="center"/>
                  <w:hideMark/>
                </w:tcPr>
                <w:p w14:paraId="4B285E5C"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13</w:t>
                  </w:r>
                </w:p>
              </w:tc>
            </w:tr>
            <w:tr w:rsidR="0062226C" w:rsidRPr="00721D40" w14:paraId="55D00F9F"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5D581B1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國際處</w:t>
                  </w:r>
                </w:p>
              </w:tc>
              <w:tc>
                <w:tcPr>
                  <w:tcW w:w="1134" w:type="dxa"/>
                  <w:tcBorders>
                    <w:top w:val="nil"/>
                    <w:left w:val="nil"/>
                    <w:bottom w:val="single" w:sz="4" w:space="0" w:color="auto"/>
                    <w:right w:val="single" w:sz="4" w:space="0" w:color="auto"/>
                  </w:tcBorders>
                  <w:shd w:val="clear" w:color="auto" w:fill="auto"/>
                  <w:vAlign w:val="center"/>
                  <w:hideMark/>
                </w:tcPr>
                <w:p w14:paraId="18153B7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14:paraId="01964D53" w14:textId="1B411D51"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724" w:type="dxa"/>
                  <w:tcBorders>
                    <w:top w:val="nil"/>
                    <w:left w:val="nil"/>
                    <w:bottom w:val="single" w:sz="4" w:space="0" w:color="auto"/>
                    <w:right w:val="single" w:sz="8" w:space="0" w:color="auto"/>
                  </w:tcBorders>
                  <w:shd w:val="clear" w:color="auto" w:fill="auto"/>
                  <w:vAlign w:val="center"/>
                  <w:hideMark/>
                </w:tcPr>
                <w:p w14:paraId="7E21128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4</w:t>
                  </w:r>
                </w:p>
              </w:tc>
            </w:tr>
            <w:tr w:rsidR="0062226C" w:rsidRPr="00721D40" w14:paraId="2B67B550"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29F418A9"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人事室</w:t>
                  </w:r>
                </w:p>
              </w:tc>
              <w:tc>
                <w:tcPr>
                  <w:tcW w:w="1134" w:type="dxa"/>
                  <w:tcBorders>
                    <w:top w:val="nil"/>
                    <w:left w:val="nil"/>
                    <w:bottom w:val="single" w:sz="4" w:space="0" w:color="auto"/>
                    <w:right w:val="single" w:sz="4" w:space="0" w:color="auto"/>
                  </w:tcBorders>
                  <w:shd w:val="clear" w:color="auto" w:fill="auto"/>
                  <w:vAlign w:val="center"/>
                  <w:hideMark/>
                </w:tcPr>
                <w:p w14:paraId="1462D354" w14:textId="2C0E7795"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2E51FF61"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5</w:t>
                  </w:r>
                </w:p>
              </w:tc>
              <w:tc>
                <w:tcPr>
                  <w:tcW w:w="724" w:type="dxa"/>
                  <w:tcBorders>
                    <w:top w:val="nil"/>
                    <w:left w:val="nil"/>
                    <w:bottom w:val="single" w:sz="4" w:space="0" w:color="auto"/>
                    <w:right w:val="single" w:sz="8" w:space="0" w:color="auto"/>
                  </w:tcBorders>
                  <w:shd w:val="clear" w:color="auto" w:fill="auto"/>
                  <w:vAlign w:val="center"/>
                  <w:hideMark/>
                </w:tcPr>
                <w:p w14:paraId="1ABEF91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5</w:t>
                  </w:r>
                </w:p>
              </w:tc>
            </w:tr>
            <w:tr w:rsidR="0062226C" w:rsidRPr="00721D40" w14:paraId="68C9057A"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44A3877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會計室</w:t>
                  </w:r>
                </w:p>
              </w:tc>
              <w:tc>
                <w:tcPr>
                  <w:tcW w:w="1134" w:type="dxa"/>
                  <w:tcBorders>
                    <w:top w:val="nil"/>
                    <w:left w:val="nil"/>
                    <w:bottom w:val="single" w:sz="4" w:space="0" w:color="auto"/>
                    <w:right w:val="single" w:sz="4" w:space="0" w:color="auto"/>
                  </w:tcBorders>
                  <w:shd w:val="clear" w:color="auto" w:fill="auto"/>
                  <w:vAlign w:val="center"/>
                  <w:hideMark/>
                </w:tcPr>
                <w:p w14:paraId="5091C6E9"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0388C63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5</w:t>
                  </w:r>
                </w:p>
              </w:tc>
              <w:tc>
                <w:tcPr>
                  <w:tcW w:w="724" w:type="dxa"/>
                  <w:tcBorders>
                    <w:top w:val="nil"/>
                    <w:left w:val="nil"/>
                    <w:bottom w:val="single" w:sz="4" w:space="0" w:color="auto"/>
                    <w:right w:val="single" w:sz="8" w:space="0" w:color="auto"/>
                  </w:tcBorders>
                  <w:shd w:val="clear" w:color="auto" w:fill="auto"/>
                  <w:vAlign w:val="center"/>
                  <w:hideMark/>
                </w:tcPr>
                <w:p w14:paraId="31280EB5"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7</w:t>
                  </w:r>
                </w:p>
              </w:tc>
            </w:tr>
            <w:tr w:rsidR="0062226C" w:rsidRPr="00721D40" w14:paraId="0DC834A7"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02E3FD5B"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秘書室</w:t>
                  </w:r>
                </w:p>
              </w:tc>
              <w:tc>
                <w:tcPr>
                  <w:tcW w:w="1134" w:type="dxa"/>
                  <w:tcBorders>
                    <w:top w:val="nil"/>
                    <w:left w:val="nil"/>
                    <w:bottom w:val="single" w:sz="4" w:space="0" w:color="auto"/>
                    <w:right w:val="single" w:sz="4" w:space="0" w:color="auto"/>
                  </w:tcBorders>
                  <w:shd w:val="clear" w:color="auto" w:fill="auto"/>
                  <w:vAlign w:val="center"/>
                  <w:hideMark/>
                </w:tcPr>
                <w:p w14:paraId="7F7B2BF9"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3352FE33" w14:textId="420E49B9"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724" w:type="dxa"/>
                  <w:tcBorders>
                    <w:top w:val="nil"/>
                    <w:left w:val="nil"/>
                    <w:bottom w:val="single" w:sz="4" w:space="0" w:color="auto"/>
                    <w:right w:val="single" w:sz="8" w:space="0" w:color="auto"/>
                  </w:tcBorders>
                  <w:shd w:val="clear" w:color="auto" w:fill="auto"/>
                  <w:vAlign w:val="center"/>
                  <w:hideMark/>
                </w:tcPr>
                <w:p w14:paraId="11EEB5FC"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r>
            <w:tr w:rsidR="0062226C" w:rsidRPr="00721D40" w14:paraId="08F6833D" w14:textId="77777777" w:rsidTr="00721D40">
              <w:trPr>
                <w:trHeight w:val="324"/>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5498B5AC"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各系所</w:t>
                  </w:r>
                </w:p>
              </w:tc>
              <w:tc>
                <w:tcPr>
                  <w:tcW w:w="1134" w:type="dxa"/>
                  <w:tcBorders>
                    <w:top w:val="nil"/>
                    <w:left w:val="nil"/>
                    <w:bottom w:val="single" w:sz="4" w:space="0" w:color="auto"/>
                    <w:right w:val="single" w:sz="4" w:space="0" w:color="auto"/>
                  </w:tcBorders>
                  <w:shd w:val="clear" w:color="auto" w:fill="auto"/>
                  <w:vAlign w:val="center"/>
                  <w:hideMark/>
                </w:tcPr>
                <w:p w14:paraId="017E5A8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6762EA97" w14:textId="392F19B2"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724" w:type="dxa"/>
                  <w:tcBorders>
                    <w:top w:val="nil"/>
                    <w:left w:val="nil"/>
                    <w:bottom w:val="single" w:sz="4" w:space="0" w:color="auto"/>
                    <w:right w:val="single" w:sz="8" w:space="0" w:color="auto"/>
                  </w:tcBorders>
                  <w:shd w:val="clear" w:color="auto" w:fill="auto"/>
                  <w:vAlign w:val="center"/>
                  <w:hideMark/>
                </w:tcPr>
                <w:p w14:paraId="58CE99FE"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r>
            <w:tr w:rsidR="0062226C" w:rsidRPr="00721D40" w14:paraId="7F9A2EA6" w14:textId="77777777" w:rsidTr="00721D40">
              <w:trPr>
                <w:trHeight w:val="70"/>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74156617"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lastRenderedPageBreak/>
                    <w:t>佛研中心</w:t>
                  </w:r>
                </w:p>
              </w:tc>
              <w:tc>
                <w:tcPr>
                  <w:tcW w:w="1134" w:type="dxa"/>
                  <w:tcBorders>
                    <w:top w:val="nil"/>
                    <w:left w:val="nil"/>
                    <w:bottom w:val="single" w:sz="4" w:space="0" w:color="auto"/>
                    <w:right w:val="single" w:sz="4" w:space="0" w:color="auto"/>
                  </w:tcBorders>
                  <w:shd w:val="clear" w:color="auto" w:fill="auto"/>
                  <w:vAlign w:val="center"/>
                  <w:hideMark/>
                </w:tcPr>
                <w:p w14:paraId="73FA83A1" w14:textId="5EF9932F"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6C989A51"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c>
                <w:tcPr>
                  <w:tcW w:w="724" w:type="dxa"/>
                  <w:tcBorders>
                    <w:top w:val="nil"/>
                    <w:left w:val="nil"/>
                    <w:bottom w:val="single" w:sz="4" w:space="0" w:color="auto"/>
                    <w:right w:val="single" w:sz="8" w:space="0" w:color="auto"/>
                  </w:tcBorders>
                  <w:shd w:val="clear" w:color="auto" w:fill="auto"/>
                  <w:vAlign w:val="center"/>
                  <w:hideMark/>
                </w:tcPr>
                <w:p w14:paraId="356505BF"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w:t>
                  </w:r>
                </w:p>
              </w:tc>
            </w:tr>
            <w:tr w:rsidR="0062226C" w:rsidRPr="00721D40" w14:paraId="6EBF7746" w14:textId="77777777" w:rsidTr="00721D40">
              <w:trPr>
                <w:trHeight w:val="70"/>
                <w:jc w:val="right"/>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58FC9455"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通識中心</w:t>
                  </w:r>
                </w:p>
              </w:tc>
              <w:tc>
                <w:tcPr>
                  <w:tcW w:w="1134" w:type="dxa"/>
                  <w:tcBorders>
                    <w:top w:val="nil"/>
                    <w:left w:val="nil"/>
                    <w:bottom w:val="single" w:sz="4" w:space="0" w:color="auto"/>
                    <w:right w:val="single" w:sz="4" w:space="0" w:color="auto"/>
                  </w:tcBorders>
                  <w:shd w:val="clear" w:color="auto" w:fill="auto"/>
                  <w:vAlign w:val="center"/>
                  <w:hideMark/>
                </w:tcPr>
                <w:p w14:paraId="6CD36ECC"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064E73DC" w14:textId="279063E4" w:rsidR="004D4611" w:rsidRPr="00721D40" w:rsidRDefault="004D4611" w:rsidP="00440718">
                  <w:pPr>
                    <w:spacing w:after="0" w:line="240" w:lineRule="auto"/>
                    <w:jc w:val="center"/>
                    <w:rPr>
                      <w:rFonts w:ascii="Times New Roman" w:eastAsia="標楷體" w:hAnsi="Times New Roman" w:cs="Times New Roman"/>
                      <w:color w:val="000000"/>
                      <w:sz w:val="24"/>
                      <w:szCs w:val="24"/>
                    </w:rPr>
                  </w:pPr>
                </w:p>
              </w:tc>
              <w:tc>
                <w:tcPr>
                  <w:tcW w:w="724" w:type="dxa"/>
                  <w:tcBorders>
                    <w:top w:val="nil"/>
                    <w:left w:val="nil"/>
                    <w:bottom w:val="single" w:sz="4" w:space="0" w:color="auto"/>
                    <w:right w:val="single" w:sz="8" w:space="0" w:color="auto"/>
                  </w:tcBorders>
                  <w:shd w:val="clear" w:color="auto" w:fill="auto"/>
                  <w:vAlign w:val="center"/>
                  <w:hideMark/>
                </w:tcPr>
                <w:p w14:paraId="0ABF7A3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2</w:t>
                  </w:r>
                </w:p>
              </w:tc>
            </w:tr>
            <w:tr w:rsidR="0062226C" w:rsidRPr="00721D40" w14:paraId="0030747A" w14:textId="77777777" w:rsidTr="00721D40">
              <w:trPr>
                <w:trHeight w:val="336"/>
                <w:jc w:val="right"/>
              </w:trPr>
              <w:tc>
                <w:tcPr>
                  <w:tcW w:w="1276" w:type="dxa"/>
                  <w:tcBorders>
                    <w:top w:val="nil"/>
                    <w:left w:val="single" w:sz="8" w:space="0" w:color="auto"/>
                    <w:bottom w:val="single" w:sz="8" w:space="0" w:color="auto"/>
                    <w:right w:val="single" w:sz="4" w:space="0" w:color="auto"/>
                  </w:tcBorders>
                  <w:shd w:val="clear" w:color="auto" w:fill="auto"/>
                  <w:vAlign w:val="center"/>
                  <w:hideMark/>
                </w:tcPr>
                <w:p w14:paraId="424FB197"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總計</w:t>
                  </w:r>
                </w:p>
              </w:tc>
              <w:tc>
                <w:tcPr>
                  <w:tcW w:w="1134" w:type="dxa"/>
                  <w:tcBorders>
                    <w:top w:val="nil"/>
                    <w:left w:val="nil"/>
                    <w:bottom w:val="single" w:sz="8" w:space="0" w:color="auto"/>
                    <w:right w:val="single" w:sz="4" w:space="0" w:color="auto"/>
                  </w:tcBorders>
                  <w:shd w:val="clear" w:color="auto" w:fill="auto"/>
                  <w:vAlign w:val="center"/>
                  <w:hideMark/>
                </w:tcPr>
                <w:p w14:paraId="065CBCC2"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55</w:t>
                  </w:r>
                </w:p>
              </w:tc>
              <w:tc>
                <w:tcPr>
                  <w:tcW w:w="1134" w:type="dxa"/>
                  <w:tcBorders>
                    <w:top w:val="nil"/>
                    <w:left w:val="nil"/>
                    <w:bottom w:val="single" w:sz="8" w:space="0" w:color="auto"/>
                    <w:right w:val="single" w:sz="4" w:space="0" w:color="auto"/>
                  </w:tcBorders>
                  <w:shd w:val="clear" w:color="auto" w:fill="auto"/>
                  <w:vAlign w:val="center"/>
                  <w:hideMark/>
                </w:tcPr>
                <w:p w14:paraId="2EC21C38"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47</w:t>
                  </w:r>
                </w:p>
              </w:tc>
              <w:tc>
                <w:tcPr>
                  <w:tcW w:w="724" w:type="dxa"/>
                  <w:tcBorders>
                    <w:top w:val="nil"/>
                    <w:left w:val="nil"/>
                    <w:bottom w:val="single" w:sz="8" w:space="0" w:color="auto"/>
                    <w:right w:val="single" w:sz="8" w:space="0" w:color="auto"/>
                  </w:tcBorders>
                  <w:shd w:val="clear" w:color="auto" w:fill="auto"/>
                  <w:vAlign w:val="center"/>
                  <w:hideMark/>
                </w:tcPr>
                <w:p w14:paraId="67C15D98" w14:textId="77777777" w:rsidR="004D4611" w:rsidRPr="00721D40" w:rsidRDefault="004D4611" w:rsidP="00440718">
                  <w:pPr>
                    <w:spacing w:after="0" w:line="240" w:lineRule="auto"/>
                    <w:jc w:val="center"/>
                    <w:rPr>
                      <w:rFonts w:ascii="Times New Roman" w:eastAsia="標楷體" w:hAnsi="Times New Roman" w:cs="Times New Roman"/>
                      <w:color w:val="000000"/>
                      <w:sz w:val="24"/>
                      <w:szCs w:val="24"/>
                    </w:rPr>
                  </w:pPr>
                  <w:r w:rsidRPr="00721D40">
                    <w:rPr>
                      <w:rFonts w:ascii="Times New Roman" w:eastAsia="標楷體" w:hAnsi="Times New Roman" w:cs="Times New Roman"/>
                      <w:color w:val="000000"/>
                      <w:sz w:val="24"/>
                      <w:szCs w:val="24"/>
                    </w:rPr>
                    <w:t>102</w:t>
                  </w:r>
                </w:p>
              </w:tc>
            </w:tr>
          </w:tbl>
          <w:p w14:paraId="67443C6B" w14:textId="508E79A8" w:rsidR="002E7B31" w:rsidRPr="00721D40" w:rsidRDefault="002E7B31" w:rsidP="009E6109">
            <w:pPr>
              <w:spacing w:line="0" w:lineRule="atLeast"/>
              <w:jc w:val="both"/>
              <w:rPr>
                <w:rFonts w:ascii="Times New Roman" w:eastAsia="標楷體" w:hAnsi="Times New Roman" w:cs="Times New Roman"/>
                <w:sz w:val="24"/>
                <w:szCs w:val="24"/>
                <w:shd w:val="clear" w:color="auto" w:fill="FFFFFF"/>
              </w:rPr>
            </w:pPr>
          </w:p>
        </w:tc>
      </w:tr>
      <w:tr w:rsidR="002E7B31" w:rsidRPr="00721D40" w14:paraId="5F6FF7D7" w14:textId="77777777" w:rsidTr="00D252CE">
        <w:tc>
          <w:tcPr>
            <w:tcW w:w="567" w:type="dxa"/>
          </w:tcPr>
          <w:p w14:paraId="41333C03"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lastRenderedPageBreak/>
              <w:t>2</w:t>
            </w:r>
          </w:p>
        </w:tc>
        <w:tc>
          <w:tcPr>
            <w:tcW w:w="8926" w:type="dxa"/>
          </w:tcPr>
          <w:p w14:paraId="4ED31A2A" w14:textId="246AF254" w:rsidR="002E7B31" w:rsidRPr="00721D40" w:rsidRDefault="002E7B31" w:rsidP="002E7B31">
            <w:pPr>
              <w:ind w:right="720"/>
              <w:rPr>
                <w:rFonts w:ascii="Times New Roman" w:eastAsia="標楷體" w:hAnsi="Times New Roman" w:cs="Times New Roman"/>
                <w:sz w:val="24"/>
                <w:szCs w:val="24"/>
              </w:rPr>
            </w:pPr>
            <w:r w:rsidRPr="00721D40">
              <w:rPr>
                <w:rFonts w:ascii="Times New Roman" w:eastAsia="標楷體" w:hAnsi="Times New Roman" w:cs="Times New Roman"/>
                <w:sz w:val="24"/>
                <w:szCs w:val="24"/>
              </w:rPr>
              <w:t>1110-016-1</w:t>
            </w:r>
            <w:r w:rsidRPr="00721D40">
              <w:rPr>
                <w:rFonts w:ascii="Times New Roman" w:eastAsia="標楷體" w:hAnsi="Times New Roman" w:cs="Times New Roman"/>
                <w:sz w:val="24"/>
                <w:szCs w:val="24"/>
              </w:rPr>
              <w:t>學生學習成效評量</w:t>
            </w:r>
            <w:r w:rsidRPr="00721D40">
              <w:rPr>
                <w:rFonts w:ascii="Times New Roman" w:eastAsia="標楷體" w:hAnsi="Times New Roman" w:cs="Times New Roman"/>
                <w:sz w:val="24"/>
                <w:szCs w:val="24"/>
              </w:rPr>
              <w:t>-A.</w:t>
            </w:r>
            <w:r w:rsidRPr="00721D40">
              <w:rPr>
                <w:rFonts w:ascii="Times New Roman" w:eastAsia="標楷體" w:hAnsi="Times New Roman" w:cs="Times New Roman"/>
                <w:sz w:val="24"/>
                <w:szCs w:val="24"/>
              </w:rPr>
              <w:t>中大銜接課程已作廢，但</w:t>
            </w:r>
            <w:r w:rsidRPr="00721D40">
              <w:rPr>
                <w:rFonts w:ascii="Times New Roman" w:eastAsia="標楷體" w:hAnsi="Times New Roman" w:cs="Times New Roman"/>
                <w:sz w:val="24"/>
                <w:szCs w:val="24"/>
              </w:rPr>
              <w:t>111</w:t>
            </w:r>
            <w:r w:rsidRPr="00721D40">
              <w:rPr>
                <w:rFonts w:ascii="Times New Roman" w:eastAsia="標楷體" w:hAnsi="Times New Roman" w:cs="Times New Roman"/>
                <w:sz w:val="24"/>
                <w:szCs w:val="24"/>
              </w:rPr>
              <w:t>學年度內控作業手冊中</w:t>
            </w:r>
            <w:r w:rsidRPr="00721D40">
              <w:rPr>
                <w:rFonts w:ascii="Times New Roman" w:eastAsia="標楷體" w:hAnsi="Times New Roman" w:cs="Times New Roman"/>
                <w:sz w:val="24"/>
                <w:szCs w:val="24"/>
              </w:rPr>
              <w:t>P.99</w:t>
            </w:r>
            <w:r w:rsidRPr="00721D40">
              <w:rPr>
                <w:rFonts w:ascii="Times New Roman" w:eastAsia="標楷體" w:hAnsi="Times New Roman" w:cs="Times New Roman"/>
                <w:sz w:val="24"/>
                <w:szCs w:val="24"/>
              </w:rPr>
              <w:t>的內控文件制定</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修訂說明表未註明作廢及日期。</w:t>
            </w:r>
          </w:p>
        </w:tc>
        <w:tc>
          <w:tcPr>
            <w:tcW w:w="4961" w:type="dxa"/>
          </w:tcPr>
          <w:p w14:paraId="665F20D1" w14:textId="6C6C44A3" w:rsidR="002E7B31" w:rsidRPr="00721D40" w:rsidRDefault="00874C12" w:rsidP="001653B4">
            <w:pPr>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表單無作廢欄位，將在表格明確定義。</w:t>
            </w:r>
          </w:p>
        </w:tc>
      </w:tr>
      <w:tr w:rsidR="002E7B31" w:rsidRPr="00721D40" w14:paraId="3138C549" w14:textId="77777777" w:rsidTr="00D252CE">
        <w:tc>
          <w:tcPr>
            <w:tcW w:w="567" w:type="dxa"/>
          </w:tcPr>
          <w:p w14:paraId="6583EB97"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3</w:t>
            </w:r>
          </w:p>
        </w:tc>
        <w:tc>
          <w:tcPr>
            <w:tcW w:w="8926" w:type="dxa"/>
          </w:tcPr>
          <w:p w14:paraId="35DF3411"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1110-021</w:t>
            </w:r>
            <w:r w:rsidRPr="00721D40">
              <w:rPr>
                <w:rFonts w:ascii="Times New Roman" w:eastAsia="標楷體" w:hAnsi="Times New Roman" w:cs="Times New Roman"/>
                <w:sz w:val="24"/>
                <w:szCs w:val="24"/>
              </w:rPr>
              <w:t>授課鐘點數計算</w:t>
            </w:r>
          </w:p>
          <w:p w14:paraId="4EDD48D1" w14:textId="77777777" w:rsidR="002E7B31" w:rsidRPr="00721D40" w:rsidRDefault="002E7B31" w:rsidP="002E7B31">
            <w:p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作業程序</w:t>
            </w:r>
            <w:r w:rsidRPr="00721D40">
              <w:rPr>
                <w:rStyle w:val="markedcontent"/>
                <w:rFonts w:ascii="Times New Roman" w:eastAsia="標楷體" w:hAnsi="Times New Roman" w:cs="Times New Roman"/>
                <w:sz w:val="24"/>
                <w:szCs w:val="24"/>
                <w:shd w:val="clear" w:color="auto" w:fill="FFFFFF"/>
              </w:rPr>
              <w:t>2.6.2</w:t>
            </w:r>
            <w:r w:rsidRPr="00721D40">
              <w:rPr>
                <w:rStyle w:val="markedcontent"/>
                <w:rFonts w:ascii="Times New Roman" w:eastAsia="標楷體" w:hAnsi="Times New Roman" w:cs="Times New Roman"/>
                <w:sz w:val="24"/>
                <w:szCs w:val="24"/>
                <w:shd w:val="clear" w:color="auto" w:fill="FFFFFF"/>
              </w:rPr>
              <w:t>請將人名刪除。</w:t>
            </w:r>
          </w:p>
          <w:p w14:paraId="10F1DCB2" w14:textId="1A3F4F32" w:rsidR="002E7B31" w:rsidRPr="00721D40" w:rsidRDefault="002E7B31" w:rsidP="002E7B31">
            <w:pPr>
              <w:jc w:val="both"/>
              <w:rPr>
                <w:rFonts w:ascii="Times New Roman" w:eastAsia="標楷體" w:hAnsi="Times New Roman" w:cs="Times New Roman"/>
                <w:sz w:val="24"/>
                <w:szCs w:val="24"/>
              </w:rPr>
            </w:pPr>
            <w:r w:rsidRPr="00721D40">
              <w:rPr>
                <w:rStyle w:val="markedcontent"/>
                <w:rFonts w:ascii="Times New Roman" w:eastAsia="標楷體" w:hAnsi="Times New Roman" w:cs="Times New Roman"/>
                <w:noProof/>
                <w:sz w:val="24"/>
                <w:szCs w:val="24"/>
                <w:shd w:val="clear" w:color="auto" w:fill="FFFFFF"/>
              </w:rPr>
              <w:drawing>
                <wp:inline distT="0" distB="0" distL="0" distR="0" wp14:anchorId="09CDFFC4" wp14:editId="3ED9CA6F">
                  <wp:extent cx="3346450" cy="203906"/>
                  <wp:effectExtent l="0" t="0" r="6350" b="5715"/>
                  <wp:docPr id="880116775" name="圖片 88011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462180" name=""/>
                          <pic:cNvPicPr/>
                        </pic:nvPicPr>
                        <pic:blipFill>
                          <a:blip r:embed="rId8"/>
                          <a:stretch>
                            <a:fillRect/>
                          </a:stretch>
                        </pic:blipFill>
                        <pic:spPr>
                          <a:xfrm>
                            <a:off x="0" y="0"/>
                            <a:ext cx="3657331" cy="222849"/>
                          </a:xfrm>
                          <a:prstGeom prst="rect">
                            <a:avLst/>
                          </a:prstGeom>
                        </pic:spPr>
                      </pic:pic>
                    </a:graphicData>
                  </a:graphic>
                </wp:inline>
              </w:drawing>
            </w:r>
          </w:p>
        </w:tc>
        <w:tc>
          <w:tcPr>
            <w:tcW w:w="4961" w:type="dxa"/>
          </w:tcPr>
          <w:p w14:paraId="2217AB0E" w14:textId="54556E10" w:rsidR="002E7B31" w:rsidRPr="00721D40" w:rsidRDefault="00874C12" w:rsidP="002E7B31">
            <w:pPr>
              <w:jc w:val="both"/>
              <w:rPr>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shd w:val="clear" w:color="auto" w:fill="FFFFFF"/>
              </w:rPr>
              <w:t>經秘書室確認教務處已於</w:t>
            </w:r>
            <w:r w:rsidRPr="00721D40">
              <w:rPr>
                <w:rFonts w:ascii="Times New Roman" w:eastAsia="標楷體" w:hAnsi="Times New Roman" w:cs="Times New Roman"/>
                <w:sz w:val="24"/>
                <w:szCs w:val="24"/>
                <w:shd w:val="clear" w:color="auto" w:fill="FFFFFF"/>
              </w:rPr>
              <w:t>110</w:t>
            </w:r>
            <w:r w:rsidRPr="00721D40">
              <w:rPr>
                <w:rFonts w:ascii="Times New Roman" w:eastAsia="標楷體" w:hAnsi="Times New Roman" w:cs="Times New Roman"/>
                <w:sz w:val="24"/>
                <w:szCs w:val="24"/>
                <w:shd w:val="clear" w:color="auto" w:fill="FFFFFF"/>
              </w:rPr>
              <w:t>學年度刪除人名。</w:t>
            </w:r>
          </w:p>
        </w:tc>
      </w:tr>
      <w:tr w:rsidR="002E7B31" w:rsidRPr="00721D40" w14:paraId="20DAD0A9" w14:textId="77777777" w:rsidTr="00D252CE">
        <w:tc>
          <w:tcPr>
            <w:tcW w:w="567" w:type="dxa"/>
          </w:tcPr>
          <w:p w14:paraId="69F54F38"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4</w:t>
            </w:r>
          </w:p>
        </w:tc>
        <w:tc>
          <w:tcPr>
            <w:tcW w:w="8926" w:type="dxa"/>
          </w:tcPr>
          <w:p w14:paraId="4437E20F"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1110-027</w:t>
            </w:r>
            <w:r w:rsidRPr="00721D40">
              <w:rPr>
                <w:rFonts w:ascii="Times New Roman" w:eastAsia="標楷體" w:hAnsi="Times New Roman" w:cs="Times New Roman"/>
                <w:sz w:val="24"/>
                <w:szCs w:val="24"/>
              </w:rPr>
              <w:t>學生實習合約簽訂作業</w:t>
            </w:r>
          </w:p>
          <w:p w14:paraId="2EE83C35" w14:textId="77777777" w:rsidR="002E7B31" w:rsidRPr="00721D40" w:rsidRDefault="002E7B31" w:rsidP="008C4D9E">
            <w:pPr>
              <w:pStyle w:val="a5"/>
              <w:numPr>
                <w:ilvl w:val="0"/>
                <w:numId w:val="1"/>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112.01.12 01</w:t>
            </w:r>
            <w:r w:rsidRPr="00721D40">
              <w:rPr>
                <w:rFonts w:ascii="Times New Roman" w:eastAsia="標楷體" w:hAnsi="Times New Roman" w:cs="Times New Roman"/>
                <w:sz w:val="24"/>
                <w:szCs w:val="24"/>
              </w:rPr>
              <w:t>版本之原有作業名稱為學生實習作業，現改為學生實習合約簽訂作業，範圍過於狹隘，建議包含學生的訪視關懷、學生的反饋、學生權益的保障、實習機構的列管考核等。</w:t>
            </w:r>
          </w:p>
          <w:p w14:paraId="1E5A802B" w14:textId="77777777" w:rsidR="002E7B31" w:rsidRPr="00721D40" w:rsidRDefault="002E7B31" w:rsidP="008C4D9E">
            <w:pPr>
              <w:pStyle w:val="a5"/>
              <w:numPr>
                <w:ilvl w:val="0"/>
                <w:numId w:val="1"/>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新冠疫情已經正常化，相關的規定及切結書可修正刪除。</w:t>
            </w:r>
          </w:p>
          <w:p w14:paraId="10F3ACF8" w14:textId="77777777" w:rsidR="002E7B31" w:rsidRPr="00721D40" w:rsidRDefault="002E7B31" w:rsidP="008C4D9E">
            <w:pPr>
              <w:pStyle w:val="a5"/>
              <w:numPr>
                <w:ilvl w:val="0"/>
                <w:numId w:val="1"/>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作業程序中，對於學生保險自行負擔的部分</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若實習機構未予以承擔</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，如何引導及確認學生已購買團保，以防範風險，請明定負責的把關的單位。</w:t>
            </w:r>
          </w:p>
          <w:p w14:paraId="6F3F542C" w14:textId="77777777" w:rsidR="002E7B31" w:rsidRPr="00721D40" w:rsidRDefault="002E7B31" w:rsidP="008C4D9E">
            <w:pPr>
              <w:pStyle w:val="a5"/>
              <w:numPr>
                <w:ilvl w:val="0"/>
                <w:numId w:val="1"/>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確認此內部控制文件制訂</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修訂說明表版次及修訂日期</w:t>
            </w:r>
          </w:p>
          <w:p w14:paraId="02ECFF0C" w14:textId="6B8D1105"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1DD2E288" wp14:editId="3E493CAB">
                  <wp:extent cx="5359400" cy="1464310"/>
                  <wp:effectExtent l="0" t="0" r="0" b="2540"/>
                  <wp:docPr id="111111613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116138" name=""/>
                          <pic:cNvPicPr/>
                        </pic:nvPicPr>
                        <pic:blipFill>
                          <a:blip r:embed="rId9"/>
                          <a:stretch>
                            <a:fillRect/>
                          </a:stretch>
                        </pic:blipFill>
                        <pic:spPr>
                          <a:xfrm>
                            <a:off x="0" y="0"/>
                            <a:ext cx="5487965" cy="1499437"/>
                          </a:xfrm>
                          <a:prstGeom prst="rect">
                            <a:avLst/>
                          </a:prstGeom>
                        </pic:spPr>
                      </pic:pic>
                    </a:graphicData>
                  </a:graphic>
                </wp:inline>
              </w:drawing>
            </w:r>
            <w:r w:rsidRPr="00721D40">
              <w:rPr>
                <w:rFonts w:ascii="Times New Roman" w:eastAsia="標楷體" w:hAnsi="Times New Roman" w:cs="Times New Roman"/>
                <w:noProof/>
                <w:sz w:val="24"/>
                <w:szCs w:val="24"/>
              </w:rPr>
              <w:t xml:space="preserve"> </w:t>
            </w:r>
            <w:r w:rsidRPr="00721D40">
              <w:rPr>
                <w:rFonts w:ascii="Times New Roman" w:eastAsia="標楷體" w:hAnsi="Times New Roman" w:cs="Times New Roman"/>
                <w:noProof/>
                <w:sz w:val="24"/>
                <w:szCs w:val="24"/>
              </w:rPr>
              <w:drawing>
                <wp:inline distT="0" distB="0" distL="0" distR="0" wp14:anchorId="1AA94DFB" wp14:editId="6C215233">
                  <wp:extent cx="5251450" cy="1541780"/>
                  <wp:effectExtent l="0" t="0" r="6350" b="1270"/>
                  <wp:docPr id="7086757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4319" cy="1557302"/>
                          </a:xfrm>
                          <a:prstGeom prst="rect">
                            <a:avLst/>
                          </a:prstGeom>
                          <a:noFill/>
                        </pic:spPr>
                      </pic:pic>
                    </a:graphicData>
                  </a:graphic>
                </wp:inline>
              </w:drawing>
            </w:r>
          </w:p>
        </w:tc>
        <w:tc>
          <w:tcPr>
            <w:tcW w:w="4961" w:type="dxa"/>
          </w:tcPr>
          <w:p w14:paraId="611DB608" w14:textId="76FCBB79" w:rsidR="002E7B31" w:rsidRPr="00721D40" w:rsidRDefault="00C470DB" w:rsidP="002E7B31">
            <w:pPr>
              <w:jc w:val="both"/>
              <w:rPr>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shd w:val="clear" w:color="auto" w:fill="FFFFFF"/>
              </w:rPr>
              <w:t>內控文件修正。</w:t>
            </w:r>
          </w:p>
        </w:tc>
      </w:tr>
      <w:tr w:rsidR="002E7B31" w:rsidRPr="00721D40" w14:paraId="0AE14DB6" w14:textId="77777777" w:rsidTr="00D252CE">
        <w:tc>
          <w:tcPr>
            <w:tcW w:w="567" w:type="dxa"/>
          </w:tcPr>
          <w:p w14:paraId="0583B452"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lastRenderedPageBreak/>
              <w:t>5</w:t>
            </w:r>
          </w:p>
        </w:tc>
        <w:tc>
          <w:tcPr>
            <w:tcW w:w="8926" w:type="dxa"/>
          </w:tcPr>
          <w:p w14:paraId="555B5B52"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1120-028-1</w:t>
            </w:r>
            <w:r w:rsidRPr="00721D40">
              <w:rPr>
                <w:rFonts w:ascii="Times New Roman" w:eastAsia="標楷體" w:hAnsi="Times New Roman" w:cs="Times New Roman"/>
                <w:sz w:val="24"/>
                <w:szCs w:val="24"/>
              </w:rPr>
              <w:t>性侵害性騷擾或性霸凌事件</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申請及調查作業</w:t>
            </w:r>
          </w:p>
          <w:p w14:paraId="2CCB4F1A" w14:textId="77777777" w:rsidR="002E7B31" w:rsidRPr="00721D40" w:rsidRDefault="002E7B31" w:rsidP="008C4D9E">
            <w:pPr>
              <w:pStyle w:val="a5"/>
              <w:numPr>
                <w:ilvl w:val="0"/>
                <w:numId w:val="2"/>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w:t>
            </w:r>
            <w:r w:rsidRPr="00721D40">
              <w:rPr>
                <w:rFonts w:ascii="Times New Roman" w:eastAsia="標楷體" w:hAnsi="Times New Roman" w:cs="Times New Roman"/>
                <w:sz w:val="24"/>
                <w:szCs w:val="24"/>
              </w:rPr>
              <w:t>2.1.1.</w:t>
            </w:r>
            <w:r w:rsidRPr="00721D40">
              <w:rPr>
                <w:rFonts w:ascii="Times New Roman" w:eastAsia="標楷體" w:hAnsi="Times New Roman" w:cs="Times New Roman"/>
                <w:sz w:val="24"/>
                <w:szCs w:val="24"/>
              </w:rPr>
              <w:t>申請調查，建議依據『校園性侵害性騷擾或性霸凌防治準則』第</w:t>
            </w:r>
            <w:r w:rsidRPr="00721D40">
              <w:rPr>
                <w:rFonts w:ascii="Times New Roman" w:eastAsia="標楷體" w:hAnsi="Times New Roman" w:cs="Times New Roman"/>
                <w:sz w:val="24"/>
                <w:szCs w:val="24"/>
              </w:rPr>
              <w:t>19</w:t>
            </w:r>
            <w:r w:rsidRPr="00721D40">
              <w:rPr>
                <w:rFonts w:ascii="Times New Roman" w:eastAsia="標楷體" w:hAnsi="Times New Roman" w:cs="Times New Roman"/>
                <w:sz w:val="24"/>
                <w:szCs w:val="24"/>
              </w:rPr>
              <w:t>條增加兩點</w:t>
            </w:r>
          </w:p>
          <w:p w14:paraId="0EA66B05" w14:textId="77777777" w:rsidR="002E7B31" w:rsidRPr="00721D40" w:rsidRDefault="002E7B31" w:rsidP="008C4D9E">
            <w:pPr>
              <w:pStyle w:val="a5"/>
              <w:numPr>
                <w:ilvl w:val="0"/>
                <w:numId w:val="3"/>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經媒體報導之校園性侵害、性騷擾或性霸凌事件，應視同檢舉，學校應主動將事件交由性評會調查處理。疑似被害人不願配合調查時，學校仍應提供必要之輔導與協助。</w:t>
            </w:r>
          </w:p>
          <w:p w14:paraId="216458BD" w14:textId="77777777" w:rsidR="002E7B31" w:rsidRPr="00721D40" w:rsidRDefault="002E7B31" w:rsidP="008C4D9E">
            <w:pPr>
              <w:pStyle w:val="a5"/>
              <w:numPr>
                <w:ilvl w:val="0"/>
                <w:numId w:val="3"/>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學校處理霸凌事件，發現有疑似性侵害、性騷擾</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等，視同檢舉，由學校防治霸凌因應小組移請性平會辦理。</w:t>
            </w:r>
          </w:p>
          <w:p w14:paraId="12479EEE" w14:textId="21AD0DCC"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06F71B5D" wp14:editId="50E16081">
                  <wp:extent cx="5403850" cy="709533"/>
                  <wp:effectExtent l="0" t="0" r="6350" b="0"/>
                  <wp:docPr id="152339178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019" cy="728331"/>
                          </a:xfrm>
                          <a:prstGeom prst="rect">
                            <a:avLst/>
                          </a:prstGeom>
                          <a:noFill/>
                        </pic:spPr>
                      </pic:pic>
                    </a:graphicData>
                  </a:graphic>
                </wp:inline>
              </w:drawing>
            </w:r>
          </w:p>
        </w:tc>
        <w:tc>
          <w:tcPr>
            <w:tcW w:w="4961" w:type="dxa"/>
          </w:tcPr>
          <w:p w14:paraId="262A6D8F" w14:textId="6FB82128" w:rsidR="007C61B1" w:rsidRPr="00721D40" w:rsidRDefault="00874C12" w:rsidP="00C470DB">
            <w:pPr>
              <w:jc w:val="both"/>
              <w:rPr>
                <w:rStyle w:val="markedcontent"/>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rPr>
              <w:t>同意依單位建議不修正</w:t>
            </w:r>
            <w:r w:rsidR="007C61B1" w:rsidRPr="00721D40">
              <w:rPr>
                <w:rStyle w:val="markedcontent"/>
                <w:rFonts w:ascii="Times New Roman" w:eastAsia="標楷體" w:hAnsi="Times New Roman" w:cs="Times New Roman"/>
                <w:sz w:val="24"/>
                <w:szCs w:val="24"/>
                <w:shd w:val="clear" w:color="auto" w:fill="FFFFFF"/>
              </w:rPr>
              <w:t>內控文件，說明如下：</w:t>
            </w:r>
          </w:p>
          <w:p w14:paraId="37E1F4C9" w14:textId="017FFD70" w:rsidR="007C61B1" w:rsidRPr="00721D40" w:rsidRDefault="007C61B1" w:rsidP="007C61B1">
            <w:pPr>
              <w:ind w:left="240" w:hangingChars="100" w:hanging="240"/>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1.</w:t>
            </w:r>
            <w:r w:rsidRPr="00721D40">
              <w:rPr>
                <w:rStyle w:val="markedcontent"/>
                <w:rFonts w:ascii="Times New Roman" w:eastAsia="標楷體" w:hAnsi="Times New Roman" w:cs="Times New Roman"/>
                <w:sz w:val="24"/>
                <w:szCs w:val="24"/>
                <w:shd w:val="clear" w:color="auto" w:fill="FFFFFF"/>
              </w:rPr>
              <w:t>經媒體報導之性平事件，視同檢舉，依據本校作業方式，生輔組組長擔任檢舉人，組長仍需填寫申請書與</w:t>
            </w:r>
            <w:r w:rsidRPr="00721D40">
              <w:rPr>
                <w:rStyle w:val="markedcontent"/>
                <w:rFonts w:ascii="Times New Roman" w:eastAsia="標楷體" w:hAnsi="Times New Roman" w:cs="Times New Roman"/>
                <w:sz w:val="24"/>
                <w:szCs w:val="24"/>
                <w:shd w:val="clear" w:color="auto" w:fill="FFFFFF"/>
              </w:rPr>
              <w:t>2.1.1.1</w:t>
            </w:r>
            <w:r w:rsidRPr="00721D40">
              <w:rPr>
                <w:rStyle w:val="markedcontent"/>
                <w:rFonts w:ascii="Times New Roman" w:eastAsia="標楷體" w:hAnsi="Times New Roman" w:cs="Times New Roman"/>
                <w:sz w:val="24"/>
                <w:szCs w:val="24"/>
                <w:shd w:val="clear" w:color="auto" w:fill="FFFFFF"/>
              </w:rPr>
              <w:t>並無不同。</w:t>
            </w:r>
          </w:p>
          <w:p w14:paraId="6F98ACAE" w14:textId="7278876D" w:rsidR="007C61B1" w:rsidRPr="00721D40" w:rsidRDefault="007C61B1" w:rsidP="007C61B1">
            <w:pPr>
              <w:ind w:left="240" w:hangingChars="100" w:hanging="240"/>
              <w:rPr>
                <w:rFonts w:ascii="Times New Roman" w:eastAsia="標楷體" w:hAnsi="Times New Roman" w:cs="Times New Roman"/>
                <w:strike/>
                <w:noProof/>
                <w:sz w:val="24"/>
                <w:szCs w:val="24"/>
              </w:rPr>
            </w:pPr>
            <w:r w:rsidRPr="00721D40">
              <w:rPr>
                <w:rStyle w:val="markedcontent"/>
                <w:rFonts w:ascii="Times New Roman" w:eastAsia="標楷體" w:hAnsi="Times New Roman" w:cs="Times New Roman"/>
                <w:sz w:val="24"/>
                <w:szCs w:val="24"/>
                <w:shd w:val="clear" w:color="auto" w:fill="FFFFFF"/>
              </w:rPr>
              <w:t>2.</w:t>
            </w:r>
            <w:r w:rsidRPr="00721D40">
              <w:rPr>
                <w:rStyle w:val="markedcontent"/>
                <w:rFonts w:ascii="Times New Roman" w:eastAsia="標楷體" w:hAnsi="Times New Roman" w:cs="Times New Roman"/>
                <w:sz w:val="24"/>
                <w:szCs w:val="24"/>
                <w:shd w:val="clear" w:color="auto" w:fill="FFFFFF"/>
              </w:rPr>
              <w:t>學校發現有疑似性侵害、性騷擾</w:t>
            </w:r>
            <w:r w:rsidRPr="00721D40">
              <w:rPr>
                <w:rStyle w:val="markedcontent"/>
                <w:rFonts w:ascii="Times New Roman" w:eastAsia="標楷體" w:hAnsi="Times New Roman" w:cs="Times New Roman"/>
                <w:sz w:val="24"/>
                <w:szCs w:val="24"/>
                <w:shd w:val="clear" w:color="auto" w:fill="FFFFFF"/>
              </w:rPr>
              <w:t>..</w:t>
            </w:r>
            <w:r w:rsidRPr="00721D40">
              <w:rPr>
                <w:rStyle w:val="markedcontent"/>
                <w:rFonts w:ascii="Times New Roman" w:eastAsia="標楷體" w:hAnsi="Times New Roman" w:cs="Times New Roman"/>
                <w:sz w:val="24"/>
                <w:szCs w:val="24"/>
                <w:shd w:val="clear" w:color="auto" w:fill="FFFFFF"/>
              </w:rPr>
              <w:t>等，視同檢舉，與上述相同，由生輔組組長擔任檢舉人，組長仍需填寫申請書與</w:t>
            </w:r>
            <w:r w:rsidRPr="00721D40">
              <w:rPr>
                <w:rStyle w:val="markedcontent"/>
                <w:rFonts w:ascii="Times New Roman" w:eastAsia="標楷體" w:hAnsi="Times New Roman" w:cs="Times New Roman"/>
                <w:sz w:val="24"/>
                <w:szCs w:val="24"/>
                <w:shd w:val="clear" w:color="auto" w:fill="FFFFFF"/>
              </w:rPr>
              <w:t>2.1.1.1</w:t>
            </w:r>
            <w:r w:rsidRPr="00721D40">
              <w:rPr>
                <w:rStyle w:val="markedcontent"/>
                <w:rFonts w:ascii="Times New Roman" w:eastAsia="標楷體" w:hAnsi="Times New Roman" w:cs="Times New Roman"/>
                <w:sz w:val="24"/>
                <w:szCs w:val="24"/>
                <w:shd w:val="clear" w:color="auto" w:fill="FFFFFF"/>
              </w:rPr>
              <w:t>流程並無不同。</w:t>
            </w:r>
          </w:p>
        </w:tc>
      </w:tr>
      <w:tr w:rsidR="002E7B31" w:rsidRPr="00721D40" w14:paraId="6435CD8D" w14:textId="77777777" w:rsidTr="00D252CE">
        <w:tc>
          <w:tcPr>
            <w:tcW w:w="567" w:type="dxa"/>
          </w:tcPr>
          <w:p w14:paraId="006EFE96"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6</w:t>
            </w:r>
          </w:p>
        </w:tc>
        <w:tc>
          <w:tcPr>
            <w:tcW w:w="8926" w:type="dxa"/>
          </w:tcPr>
          <w:p w14:paraId="714004A9" w14:textId="77777777" w:rsidR="002E7B31" w:rsidRPr="00721D40" w:rsidRDefault="002E7B31" w:rsidP="002E7B31">
            <w:pPr>
              <w:spacing w:after="200" w:line="276" w:lineRule="auto"/>
              <w:rPr>
                <w:rFonts w:ascii="Times New Roman" w:eastAsia="標楷體" w:hAnsi="Times New Roman" w:cs="Times New Roman"/>
                <w:sz w:val="24"/>
                <w:szCs w:val="24"/>
              </w:rPr>
            </w:pPr>
            <w:r w:rsidRPr="00721D40">
              <w:rPr>
                <w:rFonts w:ascii="Times New Roman" w:eastAsia="標楷體" w:hAnsi="Times New Roman" w:cs="Times New Roman"/>
                <w:sz w:val="24"/>
                <w:szCs w:val="24"/>
              </w:rPr>
              <w:t>1120-038</w:t>
            </w:r>
            <w:r w:rsidRPr="00721D40">
              <w:rPr>
                <w:rFonts w:ascii="Times New Roman" w:eastAsia="標楷體" w:hAnsi="Times New Roman" w:cs="Times New Roman"/>
                <w:sz w:val="24"/>
                <w:szCs w:val="24"/>
              </w:rPr>
              <w:t>校園霸凌事件</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申請及調查作業</w:t>
            </w:r>
          </w:p>
          <w:p w14:paraId="3FFFB264" w14:textId="77777777" w:rsidR="002E7B31" w:rsidRPr="00721D40" w:rsidRDefault="002E7B31" w:rsidP="008C4D9E">
            <w:pPr>
              <w:pStyle w:val="a5"/>
              <w:numPr>
                <w:ilvl w:val="0"/>
                <w:numId w:val="4"/>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w:t>
            </w:r>
            <w:r w:rsidRPr="00721D40">
              <w:rPr>
                <w:rFonts w:ascii="Times New Roman" w:eastAsia="標楷體" w:hAnsi="Times New Roman" w:cs="Times New Roman"/>
                <w:sz w:val="24"/>
                <w:szCs w:val="24"/>
              </w:rPr>
              <w:t>2.1.1</w:t>
            </w:r>
            <w:r w:rsidRPr="00721D40">
              <w:rPr>
                <w:rFonts w:ascii="Times New Roman" w:eastAsia="標楷體" w:hAnsi="Times New Roman" w:cs="Times New Roman"/>
                <w:sz w:val="24"/>
                <w:szCs w:val="24"/>
              </w:rPr>
              <w:t>申請調查，建議新增經媒體報導之校園霸凌</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應視同檢舉，學校應主動將事件交由防制校園霸凌因應小組處理。</w:t>
            </w:r>
          </w:p>
          <w:p w14:paraId="4F6B8EDA" w14:textId="77777777" w:rsidR="002E7B31" w:rsidRPr="00721D40" w:rsidRDefault="002E7B31" w:rsidP="008C4D9E">
            <w:pPr>
              <w:pStyle w:val="a5"/>
              <w:numPr>
                <w:ilvl w:val="0"/>
                <w:numId w:val="4"/>
              </w:numPr>
              <w:spacing w:after="200" w:line="276" w:lineRule="auto"/>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w:t>
            </w:r>
            <w:r w:rsidRPr="00721D40">
              <w:rPr>
                <w:rFonts w:ascii="Times New Roman" w:eastAsia="標楷體" w:hAnsi="Times New Roman" w:cs="Times New Roman"/>
                <w:sz w:val="24"/>
                <w:szCs w:val="24"/>
              </w:rPr>
              <w:t>2.3</w:t>
            </w:r>
            <w:r w:rsidRPr="00721D40">
              <w:rPr>
                <w:rFonts w:ascii="Times New Roman" w:eastAsia="標楷體" w:hAnsi="Times New Roman" w:cs="Times New Roman"/>
                <w:sz w:val="24"/>
                <w:szCs w:val="24"/>
              </w:rPr>
              <w:t>調查原則建議新增</w:t>
            </w:r>
            <w:r w:rsidRPr="00721D40">
              <w:rPr>
                <w:rFonts w:ascii="Times New Roman" w:eastAsia="標楷體" w:hAnsi="Times New Roman" w:cs="Times New Roman"/>
                <w:sz w:val="24"/>
                <w:szCs w:val="24"/>
              </w:rPr>
              <w:t>(2)</w:t>
            </w:r>
            <w:r w:rsidRPr="00721D40">
              <w:rPr>
                <w:rFonts w:ascii="Times New Roman" w:eastAsia="標楷體" w:hAnsi="Times New Roman" w:cs="Times New Roman"/>
                <w:sz w:val="24"/>
                <w:szCs w:val="24"/>
              </w:rPr>
              <w:tab/>
            </w:r>
            <w:r w:rsidRPr="00721D40">
              <w:rPr>
                <w:rFonts w:ascii="Times New Roman" w:eastAsia="標楷體" w:hAnsi="Times New Roman" w:cs="Times New Roman"/>
                <w:sz w:val="24"/>
                <w:szCs w:val="24"/>
              </w:rPr>
              <w:t>學校處理霸凌事件，發現有疑似性侵害、性騷擾</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等，視同檢舉，由學校防治霸凌因應小組移請性平會辦理。</w:t>
            </w:r>
          </w:p>
          <w:p w14:paraId="28D8E47A" w14:textId="6C5429F1"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依據及相關文件：建議新增</w:t>
            </w:r>
            <w:r w:rsidRPr="00721D40">
              <w:rPr>
                <w:rFonts w:ascii="Times New Roman" w:eastAsia="標楷體" w:hAnsi="Times New Roman" w:cs="Times New Roman"/>
                <w:sz w:val="24"/>
                <w:szCs w:val="24"/>
              </w:rPr>
              <w:t>5.4</w:t>
            </w:r>
            <w:r w:rsidRPr="00721D40">
              <w:rPr>
                <w:rFonts w:ascii="Times New Roman" w:eastAsia="標楷體" w:hAnsi="Times New Roman" w:cs="Times New Roman"/>
                <w:sz w:val="24"/>
                <w:szCs w:val="24"/>
              </w:rPr>
              <w:t>校園性侵害性騷擾或性霸凌防治準則</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教育部</w:t>
            </w:r>
            <w:r w:rsidRPr="00721D40">
              <w:rPr>
                <w:rFonts w:ascii="Times New Roman" w:eastAsia="標楷體" w:hAnsi="Times New Roman" w:cs="Times New Roman"/>
                <w:sz w:val="24"/>
                <w:szCs w:val="24"/>
              </w:rPr>
              <w:t>108.12.24)</w:t>
            </w:r>
          </w:p>
        </w:tc>
        <w:tc>
          <w:tcPr>
            <w:tcW w:w="4961" w:type="dxa"/>
          </w:tcPr>
          <w:p w14:paraId="4D117979" w14:textId="6E8EFA61" w:rsidR="00D8347A" w:rsidRPr="00077189" w:rsidRDefault="00C470DB" w:rsidP="002E7B31">
            <w:pPr>
              <w:jc w:val="both"/>
              <w:rPr>
                <w:rFonts w:ascii="Times New Roman" w:eastAsia="標楷體" w:hAnsi="Times New Roman" w:cs="Times New Roman"/>
                <w:sz w:val="24"/>
                <w:szCs w:val="24"/>
              </w:rPr>
            </w:pPr>
            <w:r w:rsidRPr="00077189">
              <w:rPr>
                <w:rFonts w:ascii="Times New Roman" w:eastAsia="標楷體" w:hAnsi="Times New Roman" w:cs="Times New Roman"/>
                <w:sz w:val="24"/>
                <w:szCs w:val="24"/>
              </w:rPr>
              <w:t>內控文件修正</w:t>
            </w:r>
            <w:r w:rsidR="00D8347A" w:rsidRPr="00077189">
              <w:rPr>
                <w:rFonts w:ascii="Times New Roman" w:eastAsia="標楷體" w:hAnsi="Times New Roman" w:cs="Times New Roman"/>
                <w:sz w:val="24"/>
                <w:szCs w:val="24"/>
              </w:rPr>
              <w:t>。</w:t>
            </w:r>
          </w:p>
          <w:p w14:paraId="2720173B" w14:textId="64D2BEAA" w:rsidR="001E2C95" w:rsidRPr="00077189" w:rsidRDefault="005572E3" w:rsidP="002E7B31">
            <w:pPr>
              <w:jc w:val="both"/>
              <w:rPr>
                <w:rFonts w:ascii="Times New Roman" w:eastAsia="標楷體" w:hAnsi="Times New Roman" w:cs="Times New Roman"/>
                <w:sz w:val="24"/>
                <w:szCs w:val="24"/>
              </w:rPr>
            </w:pPr>
            <w:r w:rsidRPr="00077189">
              <w:rPr>
                <w:rFonts w:ascii="Times New Roman" w:eastAsia="標楷體" w:hAnsi="Times New Roman" w:cs="Times New Roman" w:hint="eastAsia"/>
                <w:sz w:val="24"/>
                <w:szCs w:val="24"/>
              </w:rPr>
              <w:t>但</w:t>
            </w:r>
            <w:r w:rsidR="00EF1BDB" w:rsidRPr="00077189">
              <w:rPr>
                <w:rFonts w:ascii="Times New Roman" w:eastAsia="標楷體" w:hAnsi="Times New Roman" w:cs="Times New Roman" w:hint="eastAsia"/>
                <w:sz w:val="24"/>
                <w:szCs w:val="24"/>
              </w:rPr>
              <w:t>因「校園霸凌防制準則」教育部預定於</w:t>
            </w:r>
            <w:r w:rsidR="00EF1BDB" w:rsidRPr="00077189">
              <w:rPr>
                <w:rFonts w:ascii="Times New Roman" w:eastAsia="標楷體" w:hAnsi="Times New Roman" w:cs="Times New Roman" w:hint="eastAsia"/>
                <w:sz w:val="24"/>
                <w:szCs w:val="24"/>
              </w:rPr>
              <w:t>113</w:t>
            </w:r>
            <w:r w:rsidR="00EF1BDB" w:rsidRPr="00077189">
              <w:rPr>
                <w:rFonts w:ascii="Times New Roman" w:eastAsia="標楷體" w:hAnsi="Times New Roman" w:cs="Times New Roman" w:hint="eastAsia"/>
                <w:sz w:val="24"/>
                <w:szCs w:val="24"/>
              </w:rPr>
              <w:t>年</w:t>
            </w:r>
            <w:r w:rsidR="00EF1BDB" w:rsidRPr="00077189">
              <w:rPr>
                <w:rFonts w:ascii="Times New Roman" w:eastAsia="標楷體" w:hAnsi="Times New Roman" w:cs="Times New Roman" w:hint="eastAsia"/>
                <w:sz w:val="24"/>
                <w:szCs w:val="24"/>
              </w:rPr>
              <w:t>4</w:t>
            </w:r>
            <w:r w:rsidR="00EF1BDB" w:rsidRPr="00077189">
              <w:rPr>
                <w:rFonts w:ascii="Times New Roman" w:eastAsia="標楷體" w:hAnsi="Times New Roman" w:cs="Times New Roman" w:hint="eastAsia"/>
                <w:sz w:val="24"/>
                <w:szCs w:val="24"/>
              </w:rPr>
              <w:t>月底</w:t>
            </w:r>
            <w:r w:rsidR="00EF1BDB" w:rsidRPr="00077189">
              <w:rPr>
                <w:rFonts w:ascii="Times New Roman" w:eastAsia="標楷體" w:hAnsi="Times New Roman" w:cs="Times New Roman" w:hint="eastAsia"/>
                <w:sz w:val="24"/>
                <w:szCs w:val="24"/>
              </w:rPr>
              <w:t>5</w:t>
            </w:r>
            <w:r w:rsidR="00EF1BDB" w:rsidRPr="00077189">
              <w:rPr>
                <w:rFonts w:ascii="Times New Roman" w:eastAsia="標楷體" w:hAnsi="Times New Roman" w:cs="Times New Roman" w:hint="eastAsia"/>
                <w:sz w:val="24"/>
                <w:szCs w:val="24"/>
              </w:rPr>
              <w:t>月初修訂通過，故本校預計於本學期結束前，完成校內「霸凌防制辦法」之修訂。性平相關法規則配合性平會議時間，亦將於學期結束前完成修訂，即</w:t>
            </w:r>
            <w:r w:rsidR="00EF1BDB" w:rsidRPr="00077189">
              <w:rPr>
                <w:rFonts w:ascii="Times New Roman" w:eastAsia="標楷體" w:hAnsi="Times New Roman" w:cs="Times New Roman"/>
                <w:sz w:val="24"/>
                <w:szCs w:val="24"/>
              </w:rPr>
              <w:t>調整於</w:t>
            </w:r>
            <w:r w:rsidR="00EF1BDB" w:rsidRPr="00077189">
              <w:rPr>
                <w:rFonts w:ascii="Times New Roman" w:eastAsia="標楷體" w:hAnsi="Times New Roman" w:cs="Times New Roman"/>
                <w:sz w:val="24"/>
                <w:szCs w:val="24"/>
              </w:rPr>
              <w:t>113</w:t>
            </w:r>
            <w:r w:rsidR="00EF1BDB" w:rsidRPr="00077189">
              <w:rPr>
                <w:rFonts w:ascii="Times New Roman" w:eastAsia="標楷體" w:hAnsi="Times New Roman" w:cs="Times New Roman"/>
                <w:sz w:val="24"/>
                <w:szCs w:val="24"/>
              </w:rPr>
              <w:t>學年度內控修正。</w:t>
            </w:r>
          </w:p>
        </w:tc>
        <w:bookmarkStart w:id="0" w:name="_GoBack"/>
        <w:bookmarkEnd w:id="0"/>
      </w:tr>
      <w:tr w:rsidR="002E7B31" w:rsidRPr="00721D40" w14:paraId="2272DF38" w14:textId="77777777" w:rsidTr="00D252CE">
        <w:tc>
          <w:tcPr>
            <w:tcW w:w="567" w:type="dxa"/>
          </w:tcPr>
          <w:p w14:paraId="7F1B8212"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7</w:t>
            </w:r>
          </w:p>
        </w:tc>
        <w:tc>
          <w:tcPr>
            <w:tcW w:w="8926" w:type="dxa"/>
          </w:tcPr>
          <w:p w14:paraId="73DA0034"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1120-032</w:t>
            </w:r>
            <w:r w:rsidRPr="00721D40">
              <w:rPr>
                <w:rFonts w:ascii="Times New Roman" w:eastAsia="標楷體" w:hAnsi="Times New Roman" w:cs="Times New Roman"/>
                <w:sz w:val="24"/>
                <w:szCs w:val="24"/>
              </w:rPr>
              <w:t>學生校外活動申請作業</w:t>
            </w:r>
          </w:p>
          <w:p w14:paraId="0D46BC43" w14:textId="77777777" w:rsidR="002E7B31" w:rsidRPr="00721D40" w:rsidRDefault="002E7B31" w:rsidP="008C4D9E">
            <w:pPr>
              <w:pStyle w:val="a5"/>
              <w:numPr>
                <w:ilvl w:val="0"/>
                <w:numId w:val="5"/>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w:t>
            </w:r>
            <w:r w:rsidRPr="00721D40">
              <w:rPr>
                <w:rFonts w:ascii="Times New Roman" w:eastAsia="標楷體" w:hAnsi="Times New Roman" w:cs="Times New Roman"/>
                <w:sz w:val="24"/>
                <w:szCs w:val="24"/>
              </w:rPr>
              <w:t>2.1</w:t>
            </w:r>
            <w:r w:rsidRPr="00721D40">
              <w:rPr>
                <w:rFonts w:ascii="Times New Roman" w:eastAsia="標楷體" w:hAnsi="Times New Roman" w:cs="Times New Roman"/>
                <w:sz w:val="24"/>
                <w:szCs w:val="24"/>
              </w:rPr>
              <w:t>修正為說明學生校外活動、校外教學於活動</w:t>
            </w:r>
            <w:r w:rsidRPr="00721D40">
              <w:rPr>
                <w:rFonts w:ascii="Times New Roman" w:eastAsia="標楷體" w:hAnsi="Times New Roman" w:cs="Times New Roman"/>
                <w:color w:val="FF0000"/>
                <w:sz w:val="24"/>
                <w:szCs w:val="24"/>
              </w:rPr>
              <w:t>前一週</w:t>
            </w:r>
            <w:r w:rsidRPr="00721D40">
              <w:rPr>
                <w:rFonts w:ascii="Times New Roman" w:eastAsia="標楷體" w:hAnsi="Times New Roman" w:cs="Times New Roman"/>
                <w:sz w:val="24"/>
                <w:szCs w:val="24"/>
              </w:rPr>
              <w:t>完成行程規劃，但流程圖卻仍維持</w:t>
            </w:r>
            <w:r w:rsidRPr="00721D40">
              <w:rPr>
                <w:rFonts w:ascii="Times New Roman" w:eastAsia="標楷體" w:hAnsi="Times New Roman" w:cs="Times New Roman"/>
                <w:sz w:val="24"/>
                <w:szCs w:val="24"/>
              </w:rPr>
              <w:t>10</w:t>
            </w:r>
            <w:r w:rsidRPr="00721D40">
              <w:rPr>
                <w:rFonts w:ascii="Times New Roman" w:eastAsia="標楷體" w:hAnsi="Times New Roman" w:cs="Times New Roman"/>
                <w:sz w:val="24"/>
                <w:szCs w:val="24"/>
              </w:rPr>
              <w:t>日前，請確認。</w:t>
            </w:r>
          </w:p>
          <w:p w14:paraId="6DB10312" w14:textId="77777777" w:rsidR="002E7B31" w:rsidRPr="00721D40" w:rsidRDefault="002E7B31" w:rsidP="002E7B31">
            <w:pPr>
              <w:pStyle w:val="a5"/>
              <w:ind w:left="480"/>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3ACFB43D" wp14:editId="4D4254D0">
                  <wp:extent cx="5321300" cy="1657561"/>
                  <wp:effectExtent l="0" t="0" r="0" b="0"/>
                  <wp:docPr id="146285359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53594" name=""/>
                          <pic:cNvPicPr/>
                        </pic:nvPicPr>
                        <pic:blipFill>
                          <a:blip r:embed="rId12"/>
                          <a:stretch>
                            <a:fillRect/>
                          </a:stretch>
                        </pic:blipFill>
                        <pic:spPr>
                          <a:xfrm>
                            <a:off x="0" y="0"/>
                            <a:ext cx="5393516" cy="1680056"/>
                          </a:xfrm>
                          <a:prstGeom prst="rect">
                            <a:avLst/>
                          </a:prstGeom>
                        </pic:spPr>
                      </pic:pic>
                    </a:graphicData>
                  </a:graphic>
                </wp:inline>
              </w:drawing>
            </w:r>
          </w:p>
          <w:p w14:paraId="165475B4" w14:textId="618A480E" w:rsidR="002E7B31" w:rsidRPr="00721D40" w:rsidRDefault="002E7B31" w:rsidP="002E7B31">
            <w:pPr>
              <w:jc w:val="both"/>
              <w:rPr>
                <w:rFonts w:ascii="Times New Roman" w:eastAsia="標楷體" w:hAnsi="Times New Roman" w:cs="Times New Roman"/>
                <w:sz w:val="24"/>
                <w:szCs w:val="24"/>
              </w:rPr>
            </w:pPr>
          </w:p>
        </w:tc>
        <w:tc>
          <w:tcPr>
            <w:tcW w:w="4961" w:type="dxa"/>
          </w:tcPr>
          <w:p w14:paraId="74DB363E" w14:textId="0D1AFC3B" w:rsidR="002E7B31" w:rsidRPr="00721D40" w:rsidRDefault="00C470DB" w:rsidP="002E7B31">
            <w:pPr>
              <w:spacing w:line="0" w:lineRule="atLeast"/>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381EDE2C" w14:textId="77777777" w:rsidTr="00D252CE">
        <w:tc>
          <w:tcPr>
            <w:tcW w:w="567" w:type="dxa"/>
          </w:tcPr>
          <w:p w14:paraId="2BEA265C"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lastRenderedPageBreak/>
              <w:t>8</w:t>
            </w:r>
          </w:p>
        </w:tc>
        <w:tc>
          <w:tcPr>
            <w:tcW w:w="8926" w:type="dxa"/>
          </w:tcPr>
          <w:p w14:paraId="04BC8270"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1130-001-3</w:t>
            </w:r>
            <w:r w:rsidRPr="00721D40">
              <w:rPr>
                <w:rFonts w:ascii="Times New Roman" w:eastAsia="標楷體" w:hAnsi="Times New Roman" w:cs="Times New Roman"/>
                <w:sz w:val="24"/>
                <w:szCs w:val="24"/>
              </w:rPr>
              <w:t>採購管理作業</w:t>
            </w:r>
            <w:r w:rsidRPr="00721D40">
              <w:rPr>
                <w:rFonts w:ascii="Times New Roman" w:eastAsia="標楷體" w:hAnsi="Times New Roman" w:cs="Times New Roman"/>
                <w:sz w:val="24"/>
                <w:szCs w:val="24"/>
              </w:rPr>
              <w:t>-1</w:t>
            </w:r>
            <w:r w:rsidRPr="00721D40">
              <w:rPr>
                <w:rFonts w:ascii="Times New Roman" w:eastAsia="標楷體" w:hAnsi="Times New Roman" w:cs="Times New Roman"/>
                <w:sz w:val="24"/>
                <w:szCs w:val="24"/>
              </w:rPr>
              <w:t>萬元（含）以上至</w:t>
            </w:r>
            <w:r w:rsidRPr="00721D40">
              <w:rPr>
                <w:rFonts w:ascii="Times New Roman" w:eastAsia="標楷體" w:hAnsi="Times New Roman" w:cs="Times New Roman"/>
                <w:sz w:val="24"/>
                <w:szCs w:val="24"/>
              </w:rPr>
              <w:t>6</w:t>
            </w:r>
            <w:r w:rsidRPr="00721D40">
              <w:rPr>
                <w:rFonts w:ascii="Times New Roman" w:eastAsia="標楷體" w:hAnsi="Times New Roman" w:cs="Times New Roman"/>
                <w:sz w:val="24"/>
                <w:szCs w:val="24"/>
              </w:rPr>
              <w:t>萬元以下</w:t>
            </w:r>
          </w:p>
          <w:p w14:paraId="4EE4B21E"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111</w:t>
            </w:r>
            <w:r w:rsidRPr="00721D40">
              <w:rPr>
                <w:rFonts w:ascii="Times New Roman" w:eastAsia="標楷體" w:hAnsi="Times New Roman" w:cs="Times New Roman"/>
                <w:sz w:val="24"/>
                <w:szCs w:val="24"/>
              </w:rPr>
              <w:t>學年第三次內部控制推動小組會議紀錄提案二</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總</w:t>
            </w:r>
            <w:r w:rsidRPr="00721D40">
              <w:rPr>
                <w:rFonts w:ascii="Times New Roman" w:eastAsia="標楷體" w:hAnsi="Times New Roman" w:cs="Times New Roman"/>
                <w:sz w:val="24"/>
                <w:szCs w:val="24"/>
              </w:rPr>
              <w:t>1-3)</w:t>
            </w:r>
            <w:r w:rsidRPr="00721D40">
              <w:rPr>
                <w:rFonts w:ascii="Times New Roman" w:eastAsia="標楷體" w:hAnsi="Times New Roman" w:cs="Times New Roman"/>
                <w:sz w:val="24"/>
                <w:szCs w:val="24"/>
              </w:rPr>
              <w:t>，提到作業程序刪除零用金核銷文字，但</w:t>
            </w:r>
            <w:r w:rsidRPr="00721D40">
              <w:rPr>
                <w:rFonts w:ascii="Times New Roman" w:eastAsia="標楷體" w:hAnsi="Times New Roman" w:cs="Times New Roman"/>
                <w:sz w:val="24"/>
                <w:szCs w:val="24"/>
              </w:rPr>
              <w:t>111</w:t>
            </w:r>
            <w:r w:rsidRPr="00721D40">
              <w:rPr>
                <w:rFonts w:ascii="Times New Roman" w:eastAsia="標楷體" w:hAnsi="Times New Roman" w:cs="Times New Roman"/>
                <w:sz w:val="24"/>
                <w:szCs w:val="24"/>
              </w:rPr>
              <w:t>學年度內控手冊仍未刪除。</w:t>
            </w:r>
          </w:p>
          <w:p w14:paraId="197A58EC" w14:textId="369201EA"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1A603FC2" wp14:editId="797AAF78">
                  <wp:extent cx="4845299" cy="495325"/>
                  <wp:effectExtent l="0" t="0" r="0" b="0"/>
                  <wp:docPr id="381132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3225" name=""/>
                          <pic:cNvPicPr/>
                        </pic:nvPicPr>
                        <pic:blipFill>
                          <a:blip r:embed="rId13"/>
                          <a:stretch>
                            <a:fillRect/>
                          </a:stretch>
                        </pic:blipFill>
                        <pic:spPr>
                          <a:xfrm>
                            <a:off x="0" y="0"/>
                            <a:ext cx="4845299" cy="495325"/>
                          </a:xfrm>
                          <a:prstGeom prst="rect">
                            <a:avLst/>
                          </a:prstGeom>
                        </pic:spPr>
                      </pic:pic>
                    </a:graphicData>
                  </a:graphic>
                </wp:inline>
              </w:drawing>
            </w:r>
          </w:p>
        </w:tc>
        <w:tc>
          <w:tcPr>
            <w:tcW w:w="4961" w:type="dxa"/>
          </w:tcPr>
          <w:p w14:paraId="545A567E" w14:textId="611C1EE6" w:rsidR="001C5039" w:rsidRPr="00721D40" w:rsidRDefault="00C470DB" w:rsidP="001C5039">
            <w:pPr>
              <w:spacing w:line="0" w:lineRule="atLeast"/>
              <w:jc w:val="both"/>
              <w:rPr>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shd w:val="clear" w:color="auto" w:fill="FFFFFF"/>
              </w:rPr>
              <w:t>內控文件修正。</w:t>
            </w:r>
          </w:p>
          <w:p w14:paraId="0EDA3FA4" w14:textId="77777777" w:rsidR="00C470DB" w:rsidRPr="00721D40" w:rsidRDefault="00C470DB" w:rsidP="001C5039">
            <w:pPr>
              <w:spacing w:line="0" w:lineRule="atLeast"/>
              <w:jc w:val="both"/>
              <w:rPr>
                <w:rFonts w:ascii="Times New Roman" w:eastAsia="標楷體" w:hAnsi="Times New Roman" w:cs="Times New Roman"/>
                <w:noProof/>
                <w:sz w:val="24"/>
                <w:szCs w:val="24"/>
              </w:rPr>
            </w:pPr>
          </w:p>
          <w:p w14:paraId="7D0FDE89" w14:textId="4C73F388" w:rsidR="002E7B31" w:rsidRPr="00721D40" w:rsidRDefault="001C5039" w:rsidP="001C5039">
            <w:pPr>
              <w:spacing w:line="0" w:lineRule="atLeast"/>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補充說明：</w:t>
            </w:r>
            <w:r w:rsidRPr="00721D40">
              <w:rPr>
                <w:rFonts w:ascii="Times New Roman" w:eastAsia="標楷體" w:hAnsi="Times New Roman" w:cs="Times New Roman"/>
                <w:noProof/>
                <w:sz w:val="24"/>
                <w:szCs w:val="24"/>
              </w:rPr>
              <w:t>111-3</w:t>
            </w:r>
            <w:r w:rsidRPr="00721D40">
              <w:rPr>
                <w:rFonts w:ascii="Times New Roman" w:eastAsia="標楷體" w:hAnsi="Times New Roman" w:cs="Times New Roman"/>
                <w:noProof/>
                <w:sz w:val="24"/>
                <w:szCs w:val="24"/>
              </w:rPr>
              <w:t>內控會議決議刪除零用金核銷等文字，但資料提交時並未刪除，因此補刪除修正。</w:t>
            </w:r>
          </w:p>
        </w:tc>
      </w:tr>
      <w:tr w:rsidR="002E7B31" w:rsidRPr="00721D40" w14:paraId="7E26A6A5" w14:textId="77777777" w:rsidTr="00D252CE">
        <w:tc>
          <w:tcPr>
            <w:tcW w:w="567" w:type="dxa"/>
          </w:tcPr>
          <w:p w14:paraId="133DFFD9"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9</w:t>
            </w:r>
          </w:p>
        </w:tc>
        <w:tc>
          <w:tcPr>
            <w:tcW w:w="8926" w:type="dxa"/>
          </w:tcPr>
          <w:p w14:paraId="72AA7F0F"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1150-005</w:t>
            </w:r>
            <w:r w:rsidRPr="00721D40">
              <w:rPr>
                <w:rFonts w:ascii="Times New Roman" w:eastAsia="標楷體" w:hAnsi="Times New Roman" w:cs="Times New Roman"/>
                <w:sz w:val="24"/>
                <w:szCs w:val="24"/>
              </w:rPr>
              <w:t>關防用印管理</w:t>
            </w:r>
          </w:p>
          <w:p w14:paraId="11D95505" w14:textId="77777777" w:rsidR="002E7B31" w:rsidRPr="00721D40" w:rsidRDefault="002E7B31" w:rsidP="008C4D9E">
            <w:pPr>
              <w:pStyle w:val="a5"/>
              <w:numPr>
                <w:ilvl w:val="0"/>
                <w:numId w:val="6"/>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此章節僅針對校印、校長姓名</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職章</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等印鑑。但學校重要印鑑應包含財務銀行印鑑等，建議另外新增印鑑管理作業辦法以明確相關作業管理。</w:t>
            </w:r>
          </w:p>
          <w:p w14:paraId="599F49F3" w14:textId="77777777" w:rsidR="002E7B31" w:rsidRPr="00721D40" w:rsidRDefault="002E7B31" w:rsidP="008C4D9E">
            <w:pPr>
              <w:pStyle w:val="a5"/>
              <w:numPr>
                <w:ilvl w:val="0"/>
                <w:numId w:val="6"/>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此次修定說明表有新增</w:t>
            </w:r>
            <w:r w:rsidRPr="00721D40">
              <w:rPr>
                <w:rFonts w:ascii="Times New Roman" w:eastAsia="標楷體" w:hAnsi="Times New Roman" w:cs="Times New Roman"/>
                <w:sz w:val="24"/>
                <w:szCs w:val="24"/>
              </w:rPr>
              <w:t>2.2</w:t>
            </w:r>
            <w:r w:rsidRPr="00721D40">
              <w:rPr>
                <w:rFonts w:ascii="Times New Roman" w:eastAsia="標楷體" w:hAnsi="Times New Roman" w:cs="Times New Roman"/>
                <w:sz w:val="24"/>
                <w:szCs w:val="24"/>
              </w:rPr>
              <w:t>印鑑的異動管理及保管</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，但內文並未有修正。</w:t>
            </w:r>
          </w:p>
          <w:p w14:paraId="5694AB87" w14:textId="4EE4E4C4"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3E2905D9" wp14:editId="46D23D15">
                  <wp:extent cx="5130800" cy="1377315"/>
                  <wp:effectExtent l="0" t="0" r="0" b="0"/>
                  <wp:docPr id="91845850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0800" cy="1377315"/>
                          </a:xfrm>
                          <a:prstGeom prst="rect">
                            <a:avLst/>
                          </a:prstGeom>
                          <a:noFill/>
                        </pic:spPr>
                      </pic:pic>
                    </a:graphicData>
                  </a:graphic>
                </wp:inline>
              </w:drawing>
            </w:r>
          </w:p>
        </w:tc>
        <w:tc>
          <w:tcPr>
            <w:tcW w:w="4961" w:type="dxa"/>
          </w:tcPr>
          <w:p w14:paraId="4E9095D0" w14:textId="65C82123" w:rsidR="002E7B31" w:rsidRPr="00721D40" w:rsidRDefault="00C470DB" w:rsidP="002E7B31">
            <w:pPr>
              <w:spacing w:line="0" w:lineRule="atLeast"/>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p w14:paraId="6BA50F4E" w14:textId="28501C24" w:rsidR="001C5039" w:rsidRPr="00721D40" w:rsidRDefault="001C5039" w:rsidP="001C5039">
            <w:p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回覆左列問題如下：</w:t>
            </w:r>
          </w:p>
          <w:p w14:paraId="364919E0" w14:textId="77777777" w:rsidR="001C5039" w:rsidRPr="00721D40" w:rsidRDefault="001C5039" w:rsidP="001C5039">
            <w:pPr>
              <w:ind w:left="240" w:hangingChars="100" w:hanging="240"/>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1.</w:t>
            </w:r>
            <w:r w:rsidRPr="00721D40">
              <w:rPr>
                <w:rStyle w:val="markedcontent"/>
                <w:rFonts w:ascii="Times New Roman" w:eastAsia="標楷體" w:hAnsi="Times New Roman" w:cs="Times New Roman"/>
                <w:sz w:val="24"/>
                <w:szCs w:val="24"/>
                <w:shd w:val="clear" w:color="auto" w:fill="FFFFFF"/>
              </w:rPr>
              <w:t>本校已確實訂有印信管理作業辦法</w:t>
            </w:r>
            <w:r w:rsidRPr="00721D40">
              <w:rPr>
                <w:rStyle w:val="markedcontent"/>
                <w:rFonts w:ascii="Times New Roman" w:eastAsia="標楷體" w:hAnsi="Times New Roman" w:cs="Times New Roman"/>
                <w:sz w:val="24"/>
                <w:szCs w:val="24"/>
              </w:rPr>
              <w:t xml:space="preserve"> 1</w:t>
            </w:r>
            <w:r w:rsidRPr="00721D40">
              <w:rPr>
                <w:rStyle w:val="markedcontent"/>
                <w:rFonts w:ascii="Times New Roman" w:eastAsia="標楷體" w:hAnsi="Times New Roman" w:cs="Times New Roman"/>
                <w:sz w:val="24"/>
                <w:szCs w:val="24"/>
                <w:shd w:val="clear" w:color="auto" w:fill="FFFFFF"/>
              </w:rPr>
              <w:t>09.11.17 109</w:t>
            </w:r>
            <w:r w:rsidRPr="00721D40">
              <w:rPr>
                <w:rStyle w:val="markedcontent"/>
                <w:rFonts w:ascii="Times New Roman" w:eastAsia="標楷體" w:hAnsi="Times New Roman" w:cs="Times New Roman"/>
                <w:sz w:val="24"/>
                <w:szCs w:val="24"/>
                <w:shd w:val="clear" w:color="auto" w:fill="FFFFFF"/>
              </w:rPr>
              <w:t>學年度第</w:t>
            </w:r>
            <w:r w:rsidRPr="00721D40">
              <w:rPr>
                <w:rStyle w:val="markedcontent"/>
                <w:rFonts w:ascii="Times New Roman" w:eastAsia="標楷體" w:hAnsi="Times New Roman" w:cs="Times New Roman"/>
                <w:sz w:val="24"/>
                <w:szCs w:val="24"/>
                <w:shd w:val="clear" w:color="auto" w:fill="FFFFFF"/>
              </w:rPr>
              <w:t>3</w:t>
            </w:r>
            <w:r w:rsidRPr="00721D40">
              <w:rPr>
                <w:rStyle w:val="markedcontent"/>
                <w:rFonts w:ascii="Times New Roman" w:eastAsia="標楷體" w:hAnsi="Times New Roman" w:cs="Times New Roman"/>
                <w:sz w:val="24"/>
                <w:szCs w:val="24"/>
                <w:shd w:val="clear" w:color="auto" w:fill="FFFFFF"/>
              </w:rPr>
              <w:t>次行政會議通過在案亦列入內控文件</w:t>
            </w:r>
            <w:r w:rsidRPr="00721D40">
              <w:rPr>
                <w:rStyle w:val="markedcontent"/>
                <w:rFonts w:ascii="Times New Roman" w:eastAsia="標楷體" w:hAnsi="Times New Roman" w:cs="Times New Roman"/>
                <w:sz w:val="24"/>
                <w:szCs w:val="24"/>
                <w:shd w:val="clear" w:color="auto" w:fill="FFFFFF"/>
              </w:rPr>
              <w:t>5.</w:t>
            </w:r>
            <w:r w:rsidRPr="00721D40">
              <w:rPr>
                <w:rStyle w:val="markedcontent"/>
                <w:rFonts w:ascii="Times New Roman" w:eastAsia="標楷體" w:hAnsi="Times New Roman" w:cs="Times New Roman"/>
                <w:sz w:val="24"/>
                <w:szCs w:val="24"/>
                <w:shd w:val="clear" w:color="auto" w:fill="FFFFFF"/>
              </w:rPr>
              <w:t>依據及相關文件項中。</w:t>
            </w:r>
          </w:p>
          <w:p w14:paraId="2D7267A4" w14:textId="77777777" w:rsidR="001C5039" w:rsidRPr="00721D40" w:rsidRDefault="001C5039" w:rsidP="001C5039">
            <w:pPr>
              <w:ind w:left="240" w:hangingChars="100" w:hanging="240"/>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2.</w:t>
            </w:r>
            <w:r w:rsidRPr="00721D40">
              <w:rPr>
                <w:rStyle w:val="markedcontent"/>
                <w:rFonts w:ascii="Times New Roman" w:eastAsia="標楷體" w:hAnsi="Times New Roman" w:cs="Times New Roman"/>
                <w:sz w:val="24"/>
                <w:szCs w:val="24"/>
                <w:shd w:val="clear" w:color="auto" w:fill="FFFFFF"/>
              </w:rPr>
              <w:t>已於</w:t>
            </w:r>
            <w:r w:rsidRPr="00721D40">
              <w:rPr>
                <w:rFonts w:ascii="Times New Roman" w:eastAsia="標楷體" w:hAnsi="Times New Roman" w:cs="Times New Roman"/>
                <w:sz w:val="24"/>
                <w:szCs w:val="24"/>
              </w:rPr>
              <w:t>2.1</w:t>
            </w:r>
            <w:r w:rsidRPr="00721D40">
              <w:rPr>
                <w:rFonts w:ascii="Times New Roman" w:eastAsia="標楷體" w:hAnsi="Times New Roman" w:cs="Times New Roman"/>
                <w:sz w:val="24"/>
                <w:szCs w:val="24"/>
              </w:rPr>
              <w:t>印鑑的使用</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新增包含財務銀行印鑑等。</w:t>
            </w:r>
          </w:p>
          <w:p w14:paraId="18FEBA13" w14:textId="77777777" w:rsidR="001C5039" w:rsidRPr="00721D40" w:rsidRDefault="001C5039" w:rsidP="001C5039">
            <w:pPr>
              <w:ind w:left="240" w:hangingChars="100" w:hanging="240"/>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3.</w:t>
            </w:r>
            <w:r w:rsidRPr="00721D40">
              <w:rPr>
                <w:rStyle w:val="markedcontent"/>
                <w:rFonts w:ascii="Times New Roman" w:eastAsia="標楷體" w:hAnsi="Times New Roman" w:cs="Times New Roman"/>
                <w:sz w:val="24"/>
                <w:szCs w:val="24"/>
                <w:shd w:val="clear" w:color="auto" w:fill="FFFFFF"/>
              </w:rPr>
              <w:t>原</w:t>
            </w:r>
            <w:r w:rsidRPr="00721D40">
              <w:rPr>
                <w:rStyle w:val="markedcontent"/>
                <w:rFonts w:ascii="Times New Roman" w:eastAsia="標楷體" w:hAnsi="Times New Roman" w:cs="Times New Roman"/>
                <w:sz w:val="24"/>
                <w:szCs w:val="24"/>
                <w:shd w:val="clear" w:color="auto" w:fill="FFFFFF"/>
              </w:rPr>
              <w:t>2.2</w:t>
            </w:r>
            <w:r w:rsidRPr="00721D40">
              <w:rPr>
                <w:rStyle w:val="markedcontent"/>
                <w:rFonts w:ascii="Times New Roman" w:eastAsia="標楷體" w:hAnsi="Times New Roman" w:cs="Times New Roman"/>
                <w:sz w:val="24"/>
                <w:szCs w:val="24"/>
                <w:shd w:val="clear" w:color="auto" w:fill="FFFFFF"/>
              </w:rPr>
              <w:t>誤植為</w:t>
            </w:r>
            <w:r w:rsidRPr="00721D40">
              <w:rPr>
                <w:rStyle w:val="markedcontent"/>
                <w:rFonts w:ascii="Times New Roman" w:eastAsia="標楷體" w:hAnsi="Times New Roman" w:cs="Times New Roman"/>
                <w:sz w:val="24"/>
                <w:szCs w:val="24"/>
                <w:shd w:val="clear" w:color="auto" w:fill="FFFFFF"/>
              </w:rPr>
              <w:t>3</w:t>
            </w:r>
            <w:r w:rsidRPr="00721D40">
              <w:rPr>
                <w:rStyle w:val="markedcontent"/>
                <w:rFonts w:ascii="Times New Roman" w:eastAsia="標楷體" w:hAnsi="Times New Roman" w:cs="Times New Roman"/>
                <w:sz w:val="24"/>
                <w:szCs w:val="24"/>
                <w:shd w:val="clear" w:color="auto" w:fill="FFFFFF"/>
              </w:rPr>
              <w:t>，已修正。</w:t>
            </w:r>
          </w:p>
          <w:p w14:paraId="2AED9A6D" w14:textId="2F04F12D" w:rsidR="001C5039" w:rsidRPr="00721D40" w:rsidRDefault="001C5039" w:rsidP="002E7B31">
            <w:pPr>
              <w:spacing w:line="0" w:lineRule="atLeast"/>
              <w:jc w:val="both"/>
              <w:rPr>
                <w:rFonts w:ascii="Times New Roman" w:eastAsia="標楷體" w:hAnsi="Times New Roman" w:cs="Times New Roman"/>
                <w:noProof/>
                <w:sz w:val="24"/>
                <w:szCs w:val="24"/>
              </w:rPr>
            </w:pPr>
          </w:p>
        </w:tc>
      </w:tr>
      <w:tr w:rsidR="002E7B31" w:rsidRPr="00721D40" w14:paraId="51D42BF5" w14:textId="77777777" w:rsidTr="00D252CE">
        <w:tc>
          <w:tcPr>
            <w:tcW w:w="567" w:type="dxa"/>
          </w:tcPr>
          <w:p w14:paraId="2BD3F749" w14:textId="77777777"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10</w:t>
            </w:r>
          </w:p>
        </w:tc>
        <w:tc>
          <w:tcPr>
            <w:tcW w:w="8926" w:type="dxa"/>
          </w:tcPr>
          <w:p w14:paraId="0A7E3403"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1160-001-2</w:t>
            </w:r>
            <w:r w:rsidRPr="00721D40">
              <w:rPr>
                <w:rFonts w:ascii="Times New Roman" w:eastAsia="標楷體" w:hAnsi="Times New Roman" w:cs="Times New Roman"/>
                <w:sz w:val="24"/>
                <w:szCs w:val="24"/>
              </w:rPr>
              <w:t>出勤加班</w:t>
            </w:r>
          </w:p>
          <w:p w14:paraId="269E015A"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作業程序建議新增以下資料統計，作為單位主管</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校長營運管理參考依據。</w:t>
            </w:r>
          </w:p>
          <w:p w14:paraId="16A69E42" w14:textId="77777777" w:rsidR="002E7B31" w:rsidRPr="00721D40" w:rsidRDefault="002E7B31" w:rsidP="008C4D9E">
            <w:pPr>
              <w:pStyle w:val="a5"/>
              <w:numPr>
                <w:ilvl w:val="0"/>
                <w:numId w:val="7"/>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『超時』加班人員的統計是否上陳權責主管簽核，並通知用人單位主管。</w:t>
            </w:r>
          </w:p>
          <w:p w14:paraId="2A0FF145" w14:textId="1112052C"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定期統計『加班人員及加班時數統計表』，針對時常加班人員名單提供給用人單位主管，人事單位亦應了解原因，作適當調整與安排。</w:t>
            </w:r>
          </w:p>
        </w:tc>
        <w:tc>
          <w:tcPr>
            <w:tcW w:w="4961" w:type="dxa"/>
          </w:tcPr>
          <w:p w14:paraId="6C9D3939" w14:textId="4B6B41F3" w:rsidR="002E7B31" w:rsidRPr="00721D40" w:rsidRDefault="00874C12"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同意依單位建議免新增『超時』加班人員的統計，</w:t>
            </w:r>
            <w:r w:rsidRPr="00721D40">
              <w:rPr>
                <w:rFonts w:ascii="Times New Roman" w:eastAsia="標楷體" w:hAnsi="Times New Roman" w:cs="Times New Roman"/>
                <w:sz w:val="24"/>
                <w:szCs w:val="24"/>
                <w:u w:val="single"/>
              </w:rPr>
              <w:t>修正內控文件</w:t>
            </w:r>
            <w:r w:rsidRPr="00721D40">
              <w:rPr>
                <w:rFonts w:ascii="Times New Roman" w:eastAsia="標楷體" w:hAnsi="Times New Roman" w:cs="Times New Roman"/>
                <w:sz w:val="24"/>
                <w:szCs w:val="24"/>
              </w:rPr>
              <w:t>，餘依監察人意見修正。</w:t>
            </w:r>
          </w:p>
          <w:p w14:paraId="6CCDE409" w14:textId="77777777" w:rsidR="006E4B54" w:rsidRPr="00721D40" w:rsidRDefault="006E4B54" w:rsidP="002E7B31">
            <w:pPr>
              <w:jc w:val="both"/>
              <w:rPr>
                <w:rFonts w:ascii="Times New Roman" w:eastAsia="標楷體" w:hAnsi="Times New Roman" w:cs="Times New Roman"/>
                <w:sz w:val="24"/>
                <w:szCs w:val="24"/>
              </w:rPr>
            </w:pPr>
          </w:p>
          <w:p w14:paraId="66A91F8A" w14:textId="54269B99" w:rsidR="006E4B54" w:rsidRPr="00721D40" w:rsidRDefault="006E4B54" w:rsidP="006E4B54">
            <w:pPr>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回覆左列問題如下：</w:t>
            </w:r>
          </w:p>
          <w:p w14:paraId="012BD744" w14:textId="77777777" w:rsidR="006E4B54" w:rsidRPr="00721D40" w:rsidRDefault="006E4B54" w:rsidP="006E4B54">
            <w:pPr>
              <w:ind w:left="240" w:hangingChars="100" w:hanging="240"/>
              <w:rPr>
                <w:rStyle w:val="markedcontent"/>
                <w:rFonts w:ascii="Times New Roman" w:eastAsia="標楷體" w:hAnsi="Times New Roman" w:cs="Times New Roman"/>
                <w:sz w:val="24"/>
                <w:szCs w:val="24"/>
                <w:shd w:val="clear" w:color="auto" w:fill="FFFFFF"/>
              </w:rPr>
            </w:pPr>
            <w:r w:rsidRPr="00721D40">
              <w:rPr>
                <w:rStyle w:val="markedcontent"/>
                <w:rFonts w:ascii="Times New Roman" w:eastAsia="標楷體" w:hAnsi="Times New Roman" w:cs="Times New Roman"/>
                <w:sz w:val="24"/>
                <w:szCs w:val="24"/>
                <w:shd w:val="clear" w:color="auto" w:fill="FFFFFF"/>
              </w:rPr>
              <w:t>1.</w:t>
            </w:r>
            <w:r w:rsidRPr="00721D40">
              <w:rPr>
                <w:rStyle w:val="markedcontent"/>
                <w:rFonts w:ascii="Times New Roman" w:eastAsia="標楷體" w:hAnsi="Times New Roman" w:cs="Times New Roman"/>
                <w:sz w:val="24"/>
                <w:szCs w:val="24"/>
                <w:shd w:val="clear" w:color="auto" w:fill="FFFFFF"/>
              </w:rPr>
              <w:t>現行加班皆依內控作業程序</w:t>
            </w:r>
            <w:r w:rsidRPr="00721D40">
              <w:rPr>
                <w:rStyle w:val="markedcontent"/>
                <w:rFonts w:ascii="Times New Roman" w:eastAsia="標楷體" w:hAnsi="Times New Roman" w:cs="Times New Roman"/>
                <w:sz w:val="24"/>
                <w:szCs w:val="24"/>
                <w:shd w:val="clear" w:color="auto" w:fill="FFFFFF"/>
              </w:rPr>
              <w:t>2.2</w:t>
            </w:r>
            <w:r w:rsidRPr="00721D40">
              <w:rPr>
                <w:rStyle w:val="markedcontent"/>
                <w:rFonts w:ascii="Times New Roman" w:eastAsia="標楷體" w:hAnsi="Times New Roman" w:cs="Times New Roman"/>
                <w:sz w:val="24"/>
                <w:szCs w:val="24"/>
                <w:shd w:val="clear" w:color="auto" w:fill="FFFFFF"/>
              </w:rPr>
              <w:t>及</w:t>
            </w:r>
            <w:r w:rsidRPr="00721D40">
              <w:rPr>
                <w:rStyle w:val="markedcontent"/>
                <w:rFonts w:ascii="Times New Roman" w:eastAsia="標楷體" w:hAnsi="Times New Roman" w:cs="Times New Roman"/>
                <w:sz w:val="24"/>
                <w:szCs w:val="24"/>
                <w:shd w:val="clear" w:color="auto" w:fill="FFFFFF"/>
              </w:rPr>
              <w:t>2.3</w:t>
            </w:r>
            <w:r w:rsidRPr="00721D40">
              <w:rPr>
                <w:rStyle w:val="markedcontent"/>
                <w:rFonts w:ascii="Times New Roman" w:eastAsia="標楷體" w:hAnsi="Times New Roman" w:cs="Times New Roman"/>
                <w:sz w:val="24"/>
                <w:szCs w:val="24"/>
                <w:shd w:val="clear" w:color="auto" w:fill="FFFFFF"/>
              </w:rPr>
              <w:t>及勞基法規定，並使用系統管制每人以平日加班</w:t>
            </w:r>
            <w:r w:rsidRPr="00721D40">
              <w:rPr>
                <w:rStyle w:val="markedcontent"/>
                <w:rFonts w:ascii="Times New Roman" w:eastAsia="標楷體" w:hAnsi="Times New Roman" w:cs="Times New Roman"/>
                <w:sz w:val="24"/>
                <w:szCs w:val="24"/>
                <w:shd w:val="clear" w:color="auto" w:fill="FFFFFF"/>
              </w:rPr>
              <w:t>4</w:t>
            </w:r>
            <w:r w:rsidRPr="00721D40">
              <w:rPr>
                <w:rStyle w:val="markedcontent"/>
                <w:rFonts w:ascii="Times New Roman" w:eastAsia="標楷體" w:hAnsi="Times New Roman" w:cs="Times New Roman"/>
                <w:sz w:val="24"/>
                <w:szCs w:val="24"/>
                <w:shd w:val="clear" w:color="auto" w:fill="FFFFFF"/>
              </w:rPr>
              <w:t>小時、假日</w:t>
            </w:r>
            <w:r w:rsidRPr="00721D40">
              <w:rPr>
                <w:rStyle w:val="markedcontent"/>
                <w:rFonts w:ascii="Times New Roman" w:eastAsia="標楷體" w:hAnsi="Times New Roman" w:cs="Times New Roman"/>
                <w:sz w:val="24"/>
                <w:szCs w:val="24"/>
                <w:shd w:val="clear" w:color="auto" w:fill="FFFFFF"/>
              </w:rPr>
              <w:t>8</w:t>
            </w:r>
            <w:r w:rsidRPr="00721D40">
              <w:rPr>
                <w:rStyle w:val="markedcontent"/>
                <w:rFonts w:ascii="Times New Roman" w:eastAsia="標楷體" w:hAnsi="Times New Roman" w:cs="Times New Roman"/>
                <w:sz w:val="24"/>
                <w:szCs w:val="24"/>
                <w:shd w:val="clear" w:color="auto" w:fill="FFFFFF"/>
              </w:rPr>
              <w:t>小時為限及每月加班不超過</w:t>
            </w:r>
            <w:r w:rsidRPr="00721D40">
              <w:rPr>
                <w:rStyle w:val="markedcontent"/>
                <w:rFonts w:ascii="Times New Roman" w:eastAsia="標楷體" w:hAnsi="Times New Roman" w:cs="Times New Roman"/>
                <w:sz w:val="24"/>
                <w:szCs w:val="24"/>
                <w:shd w:val="clear" w:color="auto" w:fill="FFFFFF"/>
              </w:rPr>
              <w:t>46</w:t>
            </w:r>
            <w:r w:rsidRPr="00721D40">
              <w:rPr>
                <w:rStyle w:val="markedcontent"/>
                <w:rFonts w:ascii="Times New Roman" w:eastAsia="標楷體" w:hAnsi="Times New Roman" w:cs="Times New Roman"/>
                <w:sz w:val="24"/>
                <w:szCs w:val="24"/>
                <w:shd w:val="clear" w:color="auto" w:fill="FFFFFF"/>
              </w:rPr>
              <w:t>小時為限，另每人每次加班皆需事前至</w:t>
            </w:r>
            <w:r w:rsidRPr="00721D40">
              <w:rPr>
                <w:rStyle w:val="markedcontent"/>
                <w:rFonts w:ascii="Times New Roman" w:eastAsia="標楷體" w:hAnsi="Times New Roman" w:cs="Times New Roman"/>
                <w:sz w:val="24"/>
                <w:szCs w:val="24"/>
                <w:shd w:val="clear" w:color="auto" w:fill="FFFFFF"/>
              </w:rPr>
              <w:t>E</w:t>
            </w:r>
            <w:r w:rsidRPr="00721D40">
              <w:rPr>
                <w:rStyle w:val="markedcontent"/>
                <w:rFonts w:ascii="Times New Roman" w:eastAsia="標楷體" w:hAnsi="Times New Roman" w:cs="Times New Roman"/>
                <w:sz w:val="24"/>
                <w:szCs w:val="24"/>
                <w:shd w:val="clear" w:color="auto" w:fill="FFFFFF"/>
              </w:rPr>
              <w:t>化平台填寫加班申請單並填寫加班事由後依簽核程序經用人單位主管或權責主管簽核。</w:t>
            </w:r>
          </w:p>
          <w:p w14:paraId="5B872766" w14:textId="09EDEEEC" w:rsidR="006E4B54" w:rsidRPr="00721D40" w:rsidRDefault="006E4B54" w:rsidP="006E4B54">
            <w:pPr>
              <w:ind w:left="240" w:hangingChars="100" w:hanging="240"/>
              <w:rPr>
                <w:rFonts w:ascii="Times New Roman" w:eastAsia="標楷體" w:hAnsi="Times New Roman" w:cs="Times New Roman"/>
                <w:sz w:val="24"/>
                <w:szCs w:val="24"/>
              </w:rPr>
            </w:pPr>
            <w:r w:rsidRPr="00721D40">
              <w:rPr>
                <w:rStyle w:val="markedcontent"/>
                <w:rFonts w:ascii="Times New Roman" w:eastAsia="標楷體" w:hAnsi="Times New Roman" w:cs="Times New Roman"/>
                <w:sz w:val="24"/>
                <w:szCs w:val="24"/>
                <w:shd w:val="clear" w:color="auto" w:fill="FFFFFF"/>
              </w:rPr>
              <w:t>2.</w:t>
            </w:r>
            <w:r w:rsidRPr="00721D40">
              <w:rPr>
                <w:rStyle w:val="markedcontent"/>
                <w:rFonts w:ascii="Times New Roman" w:eastAsia="標楷體" w:hAnsi="Times New Roman" w:cs="Times New Roman"/>
                <w:sz w:val="24"/>
                <w:szCs w:val="24"/>
                <w:shd w:val="clear" w:color="auto" w:fill="FFFFFF"/>
              </w:rPr>
              <w:t>擬於內控作業程序</w:t>
            </w:r>
            <w:r w:rsidRPr="00721D40">
              <w:rPr>
                <w:rStyle w:val="markedcontent"/>
                <w:rFonts w:ascii="Times New Roman" w:eastAsia="標楷體" w:hAnsi="Times New Roman" w:cs="Times New Roman"/>
                <w:sz w:val="24"/>
                <w:szCs w:val="24"/>
                <w:shd w:val="clear" w:color="auto" w:fill="FFFFFF"/>
              </w:rPr>
              <w:t>2.3</w:t>
            </w:r>
            <w:r w:rsidRPr="00721D40">
              <w:rPr>
                <w:rStyle w:val="markedcontent"/>
                <w:rFonts w:ascii="Times New Roman" w:eastAsia="標楷體" w:hAnsi="Times New Roman" w:cs="Times New Roman"/>
                <w:sz w:val="24"/>
                <w:szCs w:val="24"/>
                <w:shd w:val="clear" w:color="auto" w:fill="FFFFFF"/>
              </w:rPr>
              <w:t>內新增每月定期匯出加班紀錄統計表並依單位</w:t>
            </w:r>
            <w:r w:rsidRPr="00721D40">
              <w:rPr>
                <w:rStyle w:val="markedcontent"/>
                <w:rFonts w:ascii="Times New Roman" w:eastAsia="標楷體" w:hAnsi="Times New Roman" w:cs="Times New Roman"/>
                <w:sz w:val="24"/>
                <w:szCs w:val="24"/>
                <w:shd w:val="clear" w:color="auto" w:fill="FFFFFF"/>
              </w:rPr>
              <w:t>E-MAIL</w:t>
            </w:r>
            <w:r w:rsidRPr="00721D40">
              <w:rPr>
                <w:rStyle w:val="markedcontent"/>
                <w:rFonts w:ascii="Times New Roman" w:eastAsia="標楷體" w:hAnsi="Times New Roman" w:cs="Times New Roman"/>
                <w:sz w:val="24"/>
                <w:szCs w:val="24"/>
                <w:shd w:val="clear" w:color="auto" w:fill="FFFFFF"/>
              </w:rPr>
              <w:t>給用人單位主管。</w:t>
            </w:r>
          </w:p>
        </w:tc>
      </w:tr>
      <w:tr w:rsidR="002E7B31" w:rsidRPr="00721D40" w14:paraId="359E9327" w14:textId="77777777" w:rsidTr="00D252CE">
        <w:tc>
          <w:tcPr>
            <w:tcW w:w="567" w:type="dxa"/>
          </w:tcPr>
          <w:p w14:paraId="70A3FB1E" w14:textId="0C01F86C"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11</w:t>
            </w:r>
          </w:p>
        </w:tc>
        <w:tc>
          <w:tcPr>
            <w:tcW w:w="8926" w:type="dxa"/>
          </w:tcPr>
          <w:p w14:paraId="7B5D2F7D"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1160-009-2</w:t>
            </w:r>
            <w:r w:rsidRPr="00721D40">
              <w:rPr>
                <w:rFonts w:ascii="Times New Roman" w:eastAsia="標楷體" w:hAnsi="Times New Roman" w:cs="Times New Roman"/>
                <w:sz w:val="24"/>
                <w:szCs w:val="24"/>
              </w:rPr>
              <w:t>敘薪、待遇及薪資發放作業</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薪資發放作業</w:t>
            </w:r>
          </w:p>
          <w:p w14:paraId="40F3CBB1" w14:textId="77777777" w:rsidR="002E7B31" w:rsidRPr="00721D40" w:rsidRDefault="002E7B31" w:rsidP="008C4D9E">
            <w:pPr>
              <w:pStyle w:val="a5"/>
              <w:numPr>
                <w:ilvl w:val="0"/>
                <w:numId w:val="8"/>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lastRenderedPageBreak/>
              <w:t>目前人事室薪資核算作業是採用系統核算產生薪資清冊或自行人工編製薪資清冊</w:t>
            </w:r>
          </w:p>
          <w:p w14:paraId="01EBA79C" w14:textId="63DA13C0"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請確認目前薪資轉帳作業仍是使用磁片電子檔轉交銀行進行薪資轉帳</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不是由學校人員將薪轉資料上傳至銀行系統進行網銀薪轉匯款</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若是仍是使用磁片電子檔轉交銀行人員薪轉資料，請問依照目前作業程序，如何確保已簽核之薪資清冊及磁片電子檔再交回人事單位後轉交給出納進行薪轉作業的中間，磁片電子檔資料不被異動</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建議若仍採用磁片電子檔請修正作業程序，若目前作業程序已改變，也請修正。</w:t>
            </w:r>
          </w:p>
        </w:tc>
        <w:tc>
          <w:tcPr>
            <w:tcW w:w="4961" w:type="dxa"/>
          </w:tcPr>
          <w:p w14:paraId="0F7E225B" w14:textId="6AC0AEE0" w:rsidR="001C5039" w:rsidRPr="00721D40" w:rsidRDefault="00C470DB" w:rsidP="001C5039">
            <w:pPr>
              <w:jc w:val="both"/>
              <w:rPr>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shd w:val="clear" w:color="auto" w:fill="FFFFFF"/>
              </w:rPr>
              <w:lastRenderedPageBreak/>
              <w:t>內控文件修正。</w:t>
            </w:r>
          </w:p>
          <w:p w14:paraId="7D01B5BE" w14:textId="77777777" w:rsidR="00C470DB" w:rsidRPr="00721D40" w:rsidRDefault="00C470DB" w:rsidP="001C5039">
            <w:pPr>
              <w:jc w:val="both"/>
              <w:rPr>
                <w:rFonts w:ascii="Times New Roman" w:eastAsia="標楷體" w:hAnsi="Times New Roman" w:cs="Times New Roman"/>
                <w:noProof/>
                <w:sz w:val="24"/>
                <w:szCs w:val="24"/>
              </w:rPr>
            </w:pPr>
          </w:p>
          <w:p w14:paraId="7A0D7CD1" w14:textId="27F87B74" w:rsidR="001C5039" w:rsidRPr="00721D40" w:rsidRDefault="001C5039" w:rsidP="001C5039">
            <w:pPr>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回覆左列問題如下：</w:t>
            </w:r>
          </w:p>
          <w:p w14:paraId="727A4F24" w14:textId="77777777" w:rsidR="001C5039" w:rsidRPr="00721D40" w:rsidRDefault="001C5039" w:rsidP="001C5039">
            <w:pPr>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1.</w:t>
            </w:r>
            <w:r w:rsidRPr="00721D40">
              <w:rPr>
                <w:rFonts w:ascii="Times New Roman" w:eastAsia="標楷體" w:hAnsi="Times New Roman" w:cs="Times New Roman"/>
                <w:noProof/>
                <w:sz w:val="24"/>
                <w:szCs w:val="24"/>
              </w:rPr>
              <w:t>目前人事室薪資核算作業是採用系統核算產生薪資清冊。</w:t>
            </w:r>
          </w:p>
          <w:p w14:paraId="593B0399" w14:textId="77777777" w:rsidR="001C5039" w:rsidRPr="00721D40" w:rsidRDefault="001C5039" w:rsidP="001C5039">
            <w:pPr>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2.</w:t>
            </w:r>
            <w:r w:rsidRPr="00721D40">
              <w:rPr>
                <w:rFonts w:ascii="Times New Roman" w:eastAsia="標楷體" w:hAnsi="Times New Roman" w:cs="Times New Roman"/>
                <w:noProof/>
                <w:sz w:val="24"/>
                <w:szCs w:val="24"/>
              </w:rPr>
              <w:t>目前薪資轉帳作業流程為薪資經校長核示後，人事單位將合庫與非合庫電子檔及清冊紙本給出納單位，出納單位按月進行薪資轉帳作業，至銀行系統進行網銀薪轉匯款。</w:t>
            </w:r>
          </w:p>
          <w:p w14:paraId="4E5ABE4B" w14:textId="4805F799" w:rsidR="002E7B31" w:rsidRPr="00721D40" w:rsidRDefault="001C5039" w:rsidP="001C5039">
            <w:pPr>
              <w:jc w:val="both"/>
              <w:rPr>
                <w:rFonts w:ascii="Times New Roman" w:eastAsia="標楷體" w:hAnsi="Times New Roman" w:cs="Times New Roman"/>
                <w:noProof/>
                <w:sz w:val="24"/>
                <w:szCs w:val="24"/>
              </w:rPr>
            </w:pPr>
            <w:r w:rsidRPr="00721D40">
              <w:rPr>
                <w:rFonts w:ascii="Times New Roman" w:eastAsia="標楷體" w:hAnsi="Times New Roman" w:cs="Times New Roman"/>
                <w:noProof/>
                <w:sz w:val="24"/>
                <w:szCs w:val="24"/>
              </w:rPr>
              <w:t>擬刪除作業程序</w:t>
            </w:r>
            <w:r w:rsidRPr="00721D40">
              <w:rPr>
                <w:rFonts w:ascii="Times New Roman" w:eastAsia="標楷體" w:hAnsi="Times New Roman" w:cs="Times New Roman"/>
                <w:noProof/>
                <w:sz w:val="24"/>
                <w:szCs w:val="24"/>
              </w:rPr>
              <w:t>2.2.3</w:t>
            </w:r>
            <w:r w:rsidRPr="00721D40">
              <w:rPr>
                <w:rFonts w:ascii="Times New Roman" w:eastAsia="標楷體" w:hAnsi="Times New Roman" w:cs="Times New Roman"/>
                <w:noProof/>
                <w:sz w:val="24"/>
                <w:szCs w:val="24"/>
              </w:rPr>
              <w:t>文字「磁片」。</w:t>
            </w:r>
          </w:p>
        </w:tc>
      </w:tr>
      <w:tr w:rsidR="002E7B31" w:rsidRPr="00721D40" w14:paraId="5754682D" w14:textId="77777777" w:rsidTr="00D252CE">
        <w:tc>
          <w:tcPr>
            <w:tcW w:w="567" w:type="dxa"/>
          </w:tcPr>
          <w:p w14:paraId="1F8016FC" w14:textId="63EBA5E2"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lastRenderedPageBreak/>
              <w:t>12</w:t>
            </w:r>
          </w:p>
        </w:tc>
        <w:tc>
          <w:tcPr>
            <w:tcW w:w="8926" w:type="dxa"/>
          </w:tcPr>
          <w:p w14:paraId="40348D68"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1170-003-2</w:t>
            </w:r>
            <w:r w:rsidRPr="00721D40">
              <w:rPr>
                <w:rFonts w:ascii="Times New Roman" w:eastAsia="標楷體" w:hAnsi="Times New Roman" w:cs="Times New Roman"/>
                <w:sz w:val="24"/>
                <w:szCs w:val="24"/>
              </w:rPr>
              <w:t>募款、收受捐贈、借款、資本租賃之決策、執行及記錄</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借款作業</w:t>
            </w:r>
          </w:p>
          <w:p w14:paraId="77E38561" w14:textId="3B21B4C2"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建議依照</w:t>
            </w:r>
            <w:r w:rsidRPr="00721D40">
              <w:rPr>
                <w:rFonts w:ascii="Times New Roman" w:eastAsia="標楷體" w:hAnsi="Times New Roman" w:cs="Times New Roman"/>
                <w:sz w:val="24"/>
                <w:szCs w:val="24"/>
              </w:rPr>
              <w:t>110</w:t>
            </w:r>
            <w:r w:rsidRPr="00721D40">
              <w:rPr>
                <w:rFonts w:ascii="Times New Roman" w:eastAsia="標楷體" w:hAnsi="Times New Roman" w:cs="Times New Roman"/>
                <w:sz w:val="24"/>
                <w:szCs w:val="24"/>
              </w:rPr>
              <w:t>學年度監察人建議修正借款作業。不宜因為目前董事會未向外部金融機構借款，學校無此需求，內控制度就無此規範。建議如同</w:t>
            </w:r>
            <w:r w:rsidRPr="00721D40">
              <w:rPr>
                <w:rFonts w:ascii="Times New Roman" w:eastAsia="標楷體" w:hAnsi="Times New Roman" w:cs="Times New Roman"/>
                <w:sz w:val="24"/>
                <w:szCs w:val="24"/>
              </w:rPr>
              <w:t>1170-001</w:t>
            </w:r>
            <w:r w:rsidRPr="00721D40">
              <w:rPr>
                <w:rFonts w:ascii="Times New Roman" w:eastAsia="標楷體" w:hAnsi="Times New Roman" w:cs="Times New Roman"/>
                <w:sz w:val="24"/>
                <w:szCs w:val="24"/>
              </w:rPr>
              <w:t>，補上作業程序作為指引。</w:t>
            </w:r>
          </w:p>
        </w:tc>
        <w:tc>
          <w:tcPr>
            <w:tcW w:w="4961" w:type="dxa"/>
          </w:tcPr>
          <w:p w14:paraId="0D994607" w14:textId="77777777" w:rsidR="004A143E" w:rsidRPr="00721D40" w:rsidRDefault="004A143E" w:rsidP="004A143E">
            <w:pPr>
              <w:jc w:val="both"/>
              <w:rPr>
                <w:rStyle w:val="markedcontent"/>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rPr>
              <w:t>同意依單位建議不修正</w:t>
            </w:r>
            <w:r w:rsidRPr="00721D40">
              <w:rPr>
                <w:rStyle w:val="markedcontent"/>
                <w:rFonts w:ascii="Times New Roman" w:eastAsia="標楷體" w:hAnsi="Times New Roman" w:cs="Times New Roman"/>
                <w:sz w:val="24"/>
                <w:szCs w:val="24"/>
                <w:shd w:val="clear" w:color="auto" w:fill="FFFFFF"/>
              </w:rPr>
              <w:t>內控文件，說明如下：</w:t>
            </w:r>
          </w:p>
          <w:p w14:paraId="0B123491" w14:textId="532355A4" w:rsidR="002E7B31" w:rsidRPr="00721D40" w:rsidRDefault="00874C12"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本案已於</w:t>
            </w:r>
            <w:r w:rsidRPr="00721D40">
              <w:rPr>
                <w:rFonts w:ascii="Times New Roman" w:eastAsia="標楷體" w:hAnsi="Times New Roman" w:cs="Times New Roman"/>
                <w:sz w:val="24"/>
                <w:szCs w:val="24"/>
              </w:rPr>
              <w:t>104.4</w:t>
            </w:r>
            <w:r w:rsidRPr="00721D40">
              <w:rPr>
                <w:rFonts w:ascii="Times New Roman" w:eastAsia="標楷體" w:hAnsi="Times New Roman" w:cs="Times New Roman"/>
                <w:sz w:val="24"/>
                <w:szCs w:val="24"/>
              </w:rPr>
              <w:t>新訂，且已於</w:t>
            </w:r>
            <w:r w:rsidRPr="00721D40">
              <w:rPr>
                <w:rFonts w:ascii="Times New Roman" w:eastAsia="標楷體" w:hAnsi="Times New Roman" w:cs="Times New Roman"/>
                <w:sz w:val="24"/>
                <w:szCs w:val="24"/>
              </w:rPr>
              <w:t>111.12.28 111-3</w:t>
            </w:r>
            <w:r w:rsidRPr="00721D40">
              <w:rPr>
                <w:rFonts w:ascii="Times New Roman" w:eastAsia="標楷體" w:hAnsi="Times New Roman" w:cs="Times New Roman"/>
                <w:sz w:val="24"/>
                <w:szCs w:val="24"/>
              </w:rPr>
              <w:t>內控會議依監察人建議修正通過在案</w:t>
            </w:r>
            <w:r w:rsidR="001C5039" w:rsidRPr="00721D40">
              <w:rPr>
                <w:rFonts w:ascii="Times New Roman" w:eastAsia="標楷體" w:hAnsi="Times New Roman" w:cs="Times New Roman"/>
                <w:sz w:val="24"/>
                <w:szCs w:val="24"/>
              </w:rPr>
              <w:t>。</w:t>
            </w:r>
          </w:p>
          <w:p w14:paraId="79F3CA16" w14:textId="77777777" w:rsidR="00C470DB" w:rsidRPr="00721D40" w:rsidRDefault="00C470DB" w:rsidP="002E7B31">
            <w:pPr>
              <w:jc w:val="both"/>
              <w:rPr>
                <w:rFonts w:ascii="Times New Roman" w:eastAsia="標楷體" w:hAnsi="Times New Roman" w:cs="Times New Roman"/>
                <w:sz w:val="24"/>
                <w:szCs w:val="24"/>
              </w:rPr>
            </w:pPr>
          </w:p>
          <w:p w14:paraId="2BB5279B" w14:textId="77777777" w:rsidR="00C470DB" w:rsidRPr="00721D40" w:rsidRDefault="00C470DB" w:rsidP="00C470DB">
            <w:pPr>
              <w:rPr>
                <w:rFonts w:ascii="Times New Roman" w:eastAsia="標楷體" w:hAnsi="Times New Roman" w:cs="Times New Roman"/>
                <w:spacing w:val="-10"/>
                <w:sz w:val="24"/>
                <w:szCs w:val="24"/>
              </w:rPr>
            </w:pPr>
            <w:r w:rsidRPr="00721D40">
              <w:rPr>
                <w:rFonts w:ascii="Times New Roman" w:eastAsia="標楷體" w:hAnsi="Times New Roman" w:cs="Times New Roman"/>
                <w:color w:val="000000"/>
                <w:spacing w:val="-10"/>
                <w:sz w:val="24"/>
                <w:szCs w:val="24"/>
              </w:rPr>
              <w:t>依「教育部監督學校財團法人及所設私立學校融資作業要點」第八條</w:t>
            </w:r>
            <w:r w:rsidRPr="00721D40">
              <w:rPr>
                <w:rFonts w:ascii="Times New Roman" w:eastAsia="標楷體" w:hAnsi="Times New Roman" w:cs="Times New Roman"/>
                <w:color w:val="000000"/>
                <w:spacing w:val="-10"/>
                <w:sz w:val="24"/>
                <w:szCs w:val="24"/>
              </w:rPr>
              <w:t>(</w:t>
            </w:r>
            <w:r w:rsidRPr="00721D40">
              <w:rPr>
                <w:rFonts w:ascii="Times New Roman" w:eastAsia="標楷體" w:hAnsi="Times New Roman" w:cs="Times New Roman"/>
                <w:color w:val="000000"/>
                <w:spacing w:val="-10"/>
                <w:sz w:val="24"/>
                <w:szCs w:val="24"/>
              </w:rPr>
              <w:t>五</w:t>
            </w:r>
            <w:r w:rsidRPr="00721D40">
              <w:rPr>
                <w:rFonts w:ascii="Times New Roman" w:eastAsia="標楷體" w:hAnsi="Times New Roman" w:cs="Times New Roman"/>
                <w:color w:val="000000"/>
                <w:spacing w:val="-10"/>
                <w:sz w:val="24"/>
                <w:szCs w:val="24"/>
              </w:rPr>
              <w:t>)</w:t>
            </w:r>
            <w:r w:rsidRPr="00721D40">
              <w:rPr>
                <w:rFonts w:ascii="Times New Roman" w:eastAsia="標楷體" w:hAnsi="Times New Roman" w:cs="Times New Roman"/>
                <w:color w:val="000000"/>
                <w:spacing w:val="-10"/>
                <w:sz w:val="24"/>
                <w:szCs w:val="24"/>
              </w:rPr>
              <w:t>『</w:t>
            </w:r>
            <w:r w:rsidRPr="00721D40">
              <w:rPr>
                <w:rFonts w:ascii="Times New Roman" w:eastAsia="標楷體" w:hAnsi="Times New Roman" w:cs="Times New Roman"/>
                <w:color w:val="000000"/>
                <w:spacing w:val="-10"/>
                <w:sz w:val="24"/>
                <w:szCs w:val="24"/>
              </w:rPr>
              <w:t>…</w:t>
            </w:r>
            <w:r w:rsidRPr="00721D40">
              <w:rPr>
                <w:rFonts w:ascii="Times New Roman" w:eastAsia="標楷體" w:hAnsi="Times New Roman" w:cs="Times New Roman"/>
                <w:color w:val="000000"/>
                <w:spacing w:val="-10"/>
                <w:sz w:val="24"/>
                <w:szCs w:val="24"/>
              </w:rPr>
              <w:t>學校法人向外部金融機構借款，應於借款前提送董事會審核通通，並應將上開會議紀錄</w:t>
            </w:r>
            <w:r w:rsidRPr="00721D40">
              <w:rPr>
                <w:rFonts w:ascii="Times New Roman" w:eastAsia="標楷體" w:hAnsi="Times New Roman" w:cs="Times New Roman"/>
                <w:spacing w:val="-10"/>
                <w:sz w:val="24"/>
                <w:szCs w:val="24"/>
              </w:rPr>
              <w:t>併案報教育部。』</w:t>
            </w:r>
          </w:p>
          <w:p w14:paraId="5FBD2299" w14:textId="77777777" w:rsidR="00C470DB" w:rsidRPr="00721D40" w:rsidRDefault="00C470DB" w:rsidP="00C470DB">
            <w:pPr>
              <w:rPr>
                <w:rStyle w:val="markedcontent"/>
                <w:rFonts w:ascii="Times New Roman" w:eastAsia="標楷體" w:hAnsi="Times New Roman" w:cs="Times New Roman"/>
                <w:sz w:val="24"/>
                <w:szCs w:val="24"/>
              </w:rPr>
            </w:pPr>
            <w:r w:rsidRPr="00721D40">
              <w:rPr>
                <w:rFonts w:ascii="Times New Roman" w:eastAsia="標楷體" w:hAnsi="Times New Roman" w:cs="Times New Roman"/>
                <w:spacing w:val="-10"/>
                <w:sz w:val="24"/>
                <w:szCs w:val="24"/>
              </w:rPr>
              <w:t>故學校董事會向外部借款時不需經過學校，本項內控作業程序建議歸於董事會。</w:t>
            </w:r>
            <w:r w:rsidRPr="00721D40">
              <w:rPr>
                <w:rStyle w:val="markedcontent"/>
                <w:rFonts w:ascii="Times New Roman" w:eastAsia="標楷體" w:hAnsi="Times New Roman" w:cs="Times New Roman"/>
                <w:sz w:val="24"/>
                <w:szCs w:val="24"/>
              </w:rPr>
              <w:t xml:space="preserve"> </w:t>
            </w:r>
          </w:p>
          <w:p w14:paraId="51BD74B2" w14:textId="75E537BF" w:rsidR="00C470DB" w:rsidRPr="00721D40" w:rsidRDefault="00C470DB" w:rsidP="00C470DB">
            <w:pPr>
              <w:jc w:val="both"/>
              <w:rPr>
                <w:rFonts w:ascii="Times New Roman" w:eastAsia="標楷體" w:hAnsi="Times New Roman" w:cs="Times New Roman"/>
                <w:noProof/>
                <w:sz w:val="24"/>
                <w:szCs w:val="24"/>
              </w:rPr>
            </w:pPr>
            <w:r w:rsidRPr="00721D40">
              <w:rPr>
                <w:rStyle w:val="markedcontent"/>
                <w:rFonts w:ascii="Times New Roman" w:eastAsia="標楷體" w:hAnsi="Times New Roman" w:cs="Times New Roman"/>
                <w:sz w:val="24"/>
                <w:szCs w:val="24"/>
              </w:rPr>
              <w:t>秘書室建議</w:t>
            </w:r>
            <w:r w:rsidRPr="00721D40">
              <w:rPr>
                <w:rStyle w:val="markedcontent"/>
                <w:rFonts w:ascii="Times New Roman" w:eastAsia="標楷體" w:hAnsi="Times New Roman" w:cs="Times New Roman"/>
                <w:sz w:val="24"/>
                <w:szCs w:val="24"/>
              </w:rPr>
              <w:t>:</w:t>
            </w:r>
            <w:r w:rsidRPr="00721D40">
              <w:rPr>
                <w:rFonts w:ascii="Times New Roman" w:eastAsia="標楷體" w:hAnsi="Times New Roman" w:cs="Times New Roman"/>
                <w:sz w:val="24"/>
                <w:szCs w:val="24"/>
              </w:rPr>
              <w:t xml:space="preserve"> 1170-003-2</w:t>
            </w:r>
            <w:r w:rsidRPr="00721D40">
              <w:rPr>
                <w:rFonts w:ascii="Times New Roman" w:eastAsia="標楷體" w:hAnsi="Times New Roman" w:cs="Times New Roman"/>
                <w:sz w:val="24"/>
                <w:szCs w:val="24"/>
              </w:rPr>
              <w:t>已於</w:t>
            </w:r>
            <w:r w:rsidRPr="00721D40">
              <w:rPr>
                <w:rFonts w:ascii="Times New Roman" w:eastAsia="標楷體" w:hAnsi="Times New Roman" w:cs="Times New Roman"/>
                <w:sz w:val="24"/>
                <w:szCs w:val="24"/>
              </w:rPr>
              <w:t>104.4</w:t>
            </w:r>
            <w:r w:rsidRPr="00721D40">
              <w:rPr>
                <w:rFonts w:ascii="Times New Roman" w:eastAsia="標楷體" w:hAnsi="Times New Roman" w:cs="Times New Roman"/>
                <w:sz w:val="24"/>
                <w:szCs w:val="24"/>
              </w:rPr>
              <w:t>新訂，且已於去年</w:t>
            </w:r>
            <w:r w:rsidRPr="00721D40">
              <w:rPr>
                <w:rFonts w:ascii="Times New Roman" w:eastAsia="標楷體" w:hAnsi="Times New Roman" w:cs="Times New Roman"/>
                <w:spacing w:val="-10"/>
                <w:sz w:val="24"/>
                <w:szCs w:val="24"/>
              </w:rPr>
              <w:t>111-3</w:t>
            </w:r>
            <w:r w:rsidRPr="00721D40">
              <w:rPr>
                <w:rFonts w:ascii="Times New Roman" w:eastAsia="標楷體" w:hAnsi="Times New Roman" w:cs="Times New Roman"/>
                <w:spacing w:val="-10"/>
                <w:sz w:val="24"/>
                <w:szCs w:val="24"/>
              </w:rPr>
              <w:t>內控會議依監察人建議修正通過在案。</w:t>
            </w:r>
          </w:p>
        </w:tc>
      </w:tr>
      <w:tr w:rsidR="002E7B31" w:rsidRPr="00721D40" w14:paraId="1D91512C" w14:textId="77777777" w:rsidTr="00D252CE">
        <w:tc>
          <w:tcPr>
            <w:tcW w:w="567" w:type="dxa"/>
          </w:tcPr>
          <w:p w14:paraId="5C2D7C5C" w14:textId="749E7AE6"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13</w:t>
            </w:r>
          </w:p>
        </w:tc>
        <w:tc>
          <w:tcPr>
            <w:tcW w:w="8926" w:type="dxa"/>
          </w:tcPr>
          <w:p w14:paraId="1720587C"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1170-003-3</w:t>
            </w:r>
            <w:r w:rsidRPr="00721D40">
              <w:rPr>
                <w:rFonts w:ascii="Times New Roman" w:eastAsia="標楷體" w:hAnsi="Times New Roman" w:cs="Times New Roman"/>
                <w:sz w:val="24"/>
                <w:szCs w:val="24"/>
              </w:rPr>
              <w:t>募款、收受捐贈、借款、資本租賃之決策、執行及記錄</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資本租賃作業</w:t>
            </w:r>
          </w:p>
          <w:p w14:paraId="09D586F5" w14:textId="4EEF5700"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流程圖及作業程序、控制重點提及，本校承租資產為資本租賃時，應經『專簽核准』，完成採購流程始得簽訂租賃契約。請釐清核准權限。</w:t>
            </w:r>
          </w:p>
        </w:tc>
        <w:tc>
          <w:tcPr>
            <w:tcW w:w="4961" w:type="dxa"/>
          </w:tcPr>
          <w:p w14:paraId="2BC24836" w14:textId="45A62938" w:rsidR="002E7B31" w:rsidRPr="00721D40" w:rsidRDefault="00C470DB"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00251576" w14:textId="77777777" w:rsidTr="00D252CE">
        <w:tc>
          <w:tcPr>
            <w:tcW w:w="567" w:type="dxa"/>
          </w:tcPr>
          <w:p w14:paraId="6AE3C81E" w14:textId="1A7B6CB7"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14</w:t>
            </w:r>
          </w:p>
        </w:tc>
        <w:tc>
          <w:tcPr>
            <w:tcW w:w="8926" w:type="dxa"/>
          </w:tcPr>
          <w:p w14:paraId="4EE97F8E"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1170-004</w:t>
            </w:r>
            <w:r w:rsidRPr="00721D40">
              <w:rPr>
                <w:rFonts w:ascii="Times New Roman" w:eastAsia="標楷體" w:hAnsi="Times New Roman" w:cs="Times New Roman"/>
                <w:sz w:val="24"/>
                <w:szCs w:val="24"/>
              </w:rPr>
              <w:t>負債承諾與或有事項之管理及記錄</w:t>
            </w:r>
          </w:p>
          <w:p w14:paraId="34CB9F0C" w14:textId="6ECF3B48"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更正表單：</w:t>
            </w:r>
            <w:r w:rsidRPr="00721D40">
              <w:rPr>
                <w:rFonts w:ascii="Times New Roman" w:eastAsia="標楷體" w:hAnsi="Times New Roman" w:cs="Times New Roman"/>
                <w:sz w:val="24"/>
                <w:szCs w:val="24"/>
              </w:rPr>
              <w:t>5.4</w:t>
            </w:r>
            <w:r w:rsidRPr="00721D40">
              <w:rPr>
                <w:rFonts w:ascii="Times New Roman" w:eastAsia="標楷體" w:hAnsi="Times New Roman" w:cs="Times New Roman"/>
                <w:strike/>
                <w:color w:val="FF0000"/>
                <w:sz w:val="24"/>
                <w:szCs w:val="24"/>
              </w:rPr>
              <w:t>其</w:t>
            </w:r>
            <w:r w:rsidRPr="00721D40">
              <w:rPr>
                <w:rFonts w:ascii="Times New Roman" w:eastAsia="標楷體" w:hAnsi="Times New Roman" w:cs="Times New Roman"/>
                <w:color w:val="FF0000"/>
                <w:sz w:val="24"/>
                <w:szCs w:val="24"/>
              </w:rPr>
              <w:t>期</w:t>
            </w:r>
            <w:r w:rsidRPr="00721D40">
              <w:rPr>
                <w:rFonts w:ascii="Times New Roman" w:eastAsia="標楷體" w:hAnsi="Times New Roman" w:cs="Times New Roman"/>
                <w:sz w:val="24"/>
                <w:szCs w:val="24"/>
              </w:rPr>
              <w:t>後事項調查表。</w:t>
            </w:r>
          </w:p>
        </w:tc>
        <w:tc>
          <w:tcPr>
            <w:tcW w:w="4961" w:type="dxa"/>
            <w:shd w:val="clear" w:color="auto" w:fill="auto"/>
          </w:tcPr>
          <w:p w14:paraId="0D074921" w14:textId="1288121A"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68F176D5" w14:textId="77777777" w:rsidTr="00D252CE">
        <w:tc>
          <w:tcPr>
            <w:tcW w:w="567" w:type="dxa"/>
          </w:tcPr>
          <w:p w14:paraId="29B50644" w14:textId="6E10747F"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15</w:t>
            </w:r>
          </w:p>
        </w:tc>
        <w:tc>
          <w:tcPr>
            <w:tcW w:w="8926" w:type="dxa"/>
          </w:tcPr>
          <w:p w14:paraId="1F222B0D"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1170-012</w:t>
            </w:r>
            <w:r w:rsidRPr="00721D40">
              <w:rPr>
                <w:rFonts w:ascii="Times New Roman" w:eastAsia="標楷體" w:hAnsi="Times New Roman" w:cs="Times New Roman"/>
                <w:sz w:val="24"/>
                <w:szCs w:val="24"/>
              </w:rPr>
              <w:t>關係人交易</w:t>
            </w:r>
          </w:p>
          <w:p w14:paraId="7CDA48CB" w14:textId="77777777" w:rsidR="002E7B31" w:rsidRPr="00721D40" w:rsidRDefault="002E7B31" w:rsidP="002E7B31">
            <w:pPr>
              <w:tabs>
                <w:tab w:val="left" w:pos="6015"/>
                <w:tab w:val="left" w:pos="6585"/>
              </w:tabs>
              <w:rPr>
                <w:rFonts w:ascii="Times New Roman" w:eastAsia="標楷體" w:hAnsi="Times New Roman" w:cs="Times New Roman"/>
                <w:sz w:val="24"/>
                <w:szCs w:val="24"/>
              </w:rPr>
            </w:pPr>
            <w:r w:rsidRPr="00721D40">
              <w:rPr>
                <w:rFonts w:ascii="Times New Roman" w:eastAsia="標楷體" w:hAnsi="Times New Roman" w:cs="Times New Roman"/>
                <w:sz w:val="24"/>
                <w:szCs w:val="24"/>
              </w:rPr>
              <w:tab/>
            </w:r>
            <w:r w:rsidRPr="00721D40">
              <w:rPr>
                <w:rFonts w:ascii="Times New Roman" w:eastAsia="標楷體" w:hAnsi="Times New Roman" w:cs="Times New Roman"/>
                <w:sz w:val="24"/>
                <w:szCs w:val="24"/>
              </w:rPr>
              <w:tab/>
            </w:r>
          </w:p>
          <w:p w14:paraId="5D2780FD" w14:textId="77777777" w:rsidR="002E7B31" w:rsidRPr="00721D40" w:rsidRDefault="002E7B31" w:rsidP="008C4D9E">
            <w:pPr>
              <w:pStyle w:val="a5"/>
              <w:numPr>
                <w:ilvl w:val="0"/>
                <w:numId w:val="9"/>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修改作業程序</w:t>
            </w:r>
            <w:r w:rsidRPr="00721D40">
              <w:rPr>
                <w:rFonts w:ascii="Times New Roman" w:eastAsia="標楷體" w:hAnsi="Times New Roman" w:cs="Times New Roman"/>
                <w:sz w:val="24"/>
                <w:szCs w:val="24"/>
              </w:rPr>
              <w:t>1.2.</w:t>
            </w:r>
            <w:r w:rsidRPr="00721D40">
              <w:rPr>
                <w:rFonts w:ascii="Times New Roman" w:eastAsia="標楷體" w:hAnsi="Times New Roman" w:cs="Times New Roman"/>
                <w:sz w:val="24"/>
                <w:szCs w:val="24"/>
              </w:rPr>
              <w:t>關係人之辨識與維護，應先編制關係人名單並且不定期更新名單。流程圖請一併修正。</w:t>
            </w:r>
          </w:p>
          <w:p w14:paraId="4F8C63D1" w14:textId="77777777" w:rsidR="002E7B31" w:rsidRPr="00721D40" w:rsidRDefault="002E7B31" w:rsidP="008C4D9E">
            <w:pPr>
              <w:pStyle w:val="a5"/>
              <w:numPr>
                <w:ilvl w:val="2"/>
                <w:numId w:val="9"/>
              </w:numPr>
              <w:rPr>
                <w:rFonts w:ascii="Times New Roman" w:eastAsia="標楷體" w:hAnsi="Times New Roman" w:cs="Times New Roman"/>
                <w:color w:val="FF0000"/>
                <w:sz w:val="24"/>
                <w:szCs w:val="24"/>
              </w:rPr>
            </w:pPr>
            <w:r w:rsidRPr="00721D40">
              <w:rPr>
                <w:rFonts w:ascii="Times New Roman" w:eastAsia="標楷體" w:hAnsi="Times New Roman" w:cs="Times New Roman"/>
                <w:sz w:val="24"/>
                <w:szCs w:val="24"/>
              </w:rPr>
              <w:lastRenderedPageBreak/>
              <w:t>編製關係人</w:t>
            </w:r>
            <w:r w:rsidRPr="00721D40">
              <w:rPr>
                <w:rFonts w:ascii="Times New Roman" w:eastAsia="標楷體" w:hAnsi="Times New Roman" w:cs="Times New Roman"/>
                <w:strike/>
                <w:color w:val="FF0000"/>
                <w:sz w:val="24"/>
                <w:szCs w:val="24"/>
              </w:rPr>
              <w:t>交易明細表</w:t>
            </w:r>
            <w:r w:rsidRPr="00721D40">
              <w:rPr>
                <w:rFonts w:ascii="Times New Roman" w:eastAsia="標楷體" w:hAnsi="Times New Roman" w:cs="Times New Roman"/>
                <w:color w:val="FF0000"/>
                <w:sz w:val="24"/>
                <w:szCs w:val="24"/>
              </w:rPr>
              <w:t>名單。</w:t>
            </w:r>
          </w:p>
          <w:p w14:paraId="57DE3712" w14:textId="77777777" w:rsidR="002E7B31" w:rsidRPr="00721D40" w:rsidRDefault="002E7B31" w:rsidP="008C4D9E">
            <w:pPr>
              <w:pStyle w:val="a5"/>
              <w:numPr>
                <w:ilvl w:val="2"/>
                <w:numId w:val="9"/>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不定期更新關係人</w:t>
            </w:r>
            <w:r w:rsidRPr="00721D40">
              <w:rPr>
                <w:rFonts w:ascii="Times New Roman" w:eastAsia="標楷體" w:hAnsi="Times New Roman" w:cs="Times New Roman"/>
                <w:strike/>
                <w:color w:val="FF0000"/>
                <w:sz w:val="24"/>
                <w:szCs w:val="24"/>
              </w:rPr>
              <w:t>交易明細表</w:t>
            </w:r>
            <w:r w:rsidRPr="00721D40">
              <w:rPr>
                <w:rFonts w:ascii="Times New Roman" w:eastAsia="標楷體" w:hAnsi="Times New Roman" w:cs="Times New Roman"/>
                <w:color w:val="FF0000"/>
                <w:sz w:val="24"/>
                <w:szCs w:val="24"/>
              </w:rPr>
              <w:t>名單。</w:t>
            </w:r>
          </w:p>
          <w:p w14:paraId="02F387D5" w14:textId="77777777" w:rsidR="002E7B31" w:rsidRPr="00721D40" w:rsidRDefault="002E7B31" w:rsidP="008C4D9E">
            <w:pPr>
              <w:pStyle w:val="a5"/>
              <w:numPr>
                <w:ilvl w:val="0"/>
                <w:numId w:val="9"/>
              </w:numPr>
              <w:spacing w:after="200" w:line="276" w:lineRule="auto"/>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w:t>
            </w:r>
            <w:r w:rsidRPr="00721D40">
              <w:rPr>
                <w:rFonts w:ascii="Times New Roman" w:eastAsia="標楷體" w:hAnsi="Times New Roman" w:cs="Times New Roman"/>
                <w:sz w:val="24"/>
                <w:szCs w:val="24"/>
              </w:rPr>
              <w:t>1.3.1.3</w:t>
            </w:r>
            <w:r w:rsidRPr="00721D40">
              <w:rPr>
                <w:rFonts w:ascii="Times New Roman" w:eastAsia="標楷體" w:hAnsi="Times New Roman" w:cs="Times New Roman"/>
                <w:sz w:val="24"/>
                <w:szCs w:val="24"/>
              </w:rPr>
              <w:t>本校若向關係人、關係機構及事業借款，其借款利率是否等於或小於相同時期台灣銀行</w:t>
            </w:r>
            <w:r w:rsidRPr="00721D40">
              <w:rPr>
                <w:rFonts w:ascii="Times New Roman" w:eastAsia="標楷體" w:hAnsi="Times New Roman" w:cs="Times New Roman"/>
                <w:strike/>
                <w:color w:val="FF0000"/>
                <w:sz w:val="24"/>
                <w:szCs w:val="24"/>
              </w:rPr>
              <w:t>基準</w:t>
            </w:r>
            <w:r w:rsidRPr="00721D40">
              <w:rPr>
                <w:rFonts w:ascii="Times New Roman" w:eastAsia="標楷體" w:hAnsi="Times New Roman" w:cs="Times New Roman"/>
                <w:color w:val="FF0000"/>
                <w:sz w:val="24"/>
                <w:szCs w:val="24"/>
              </w:rPr>
              <w:t>基本放款</w:t>
            </w:r>
            <w:r w:rsidRPr="00721D40">
              <w:rPr>
                <w:rFonts w:ascii="Times New Roman" w:eastAsia="標楷體" w:hAnsi="Times New Roman" w:cs="Times New Roman"/>
                <w:sz w:val="24"/>
                <w:szCs w:val="24"/>
              </w:rPr>
              <w:t>利率。</w:t>
            </w:r>
          </w:p>
          <w:p w14:paraId="53AEA522" w14:textId="77777777" w:rsidR="002E7B31" w:rsidRPr="00721D40" w:rsidRDefault="002E7B31" w:rsidP="008C4D9E">
            <w:pPr>
              <w:pStyle w:val="a5"/>
              <w:numPr>
                <w:ilvl w:val="0"/>
                <w:numId w:val="9"/>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w:t>
            </w:r>
            <w:r w:rsidRPr="00721D40">
              <w:rPr>
                <w:rFonts w:ascii="Times New Roman" w:eastAsia="標楷體" w:hAnsi="Times New Roman" w:cs="Times New Roman"/>
                <w:sz w:val="24"/>
                <w:szCs w:val="24"/>
              </w:rPr>
              <w:t>1.3.2.1.</w:t>
            </w:r>
            <w:r w:rsidRPr="00721D40">
              <w:rPr>
                <w:rFonts w:ascii="Times New Roman" w:eastAsia="標楷體" w:hAnsi="Times New Roman" w:cs="Times New Roman"/>
                <w:sz w:val="24"/>
                <w:szCs w:val="24"/>
              </w:rPr>
              <w:t>學校與關係人及關係機構及事業財產採購及支出交易，仍依</w:t>
            </w:r>
            <w:r w:rsidRPr="00721D40">
              <w:rPr>
                <w:rFonts w:ascii="Times New Roman" w:eastAsia="標楷體" w:hAnsi="Times New Roman" w:cs="Times New Roman"/>
                <w:strike/>
                <w:color w:val="FF0000"/>
                <w:sz w:val="24"/>
                <w:szCs w:val="24"/>
              </w:rPr>
              <w:t>總務循環</w:t>
            </w:r>
            <w:r w:rsidRPr="00721D40">
              <w:rPr>
                <w:rFonts w:ascii="Times New Roman" w:eastAsia="標楷體" w:hAnsi="Times New Roman" w:cs="Times New Roman"/>
                <w:color w:val="FF0000"/>
                <w:sz w:val="24"/>
                <w:szCs w:val="24"/>
              </w:rPr>
              <w:t>1130-001</w:t>
            </w:r>
            <w:r w:rsidRPr="00721D40">
              <w:rPr>
                <w:rFonts w:ascii="Times New Roman" w:eastAsia="標楷體" w:hAnsi="Times New Roman" w:cs="Times New Roman"/>
                <w:color w:val="FF0000"/>
                <w:sz w:val="24"/>
                <w:szCs w:val="24"/>
              </w:rPr>
              <w:t>採購管理作業</w:t>
            </w:r>
            <w:r w:rsidRPr="00721D40">
              <w:rPr>
                <w:rFonts w:ascii="Times New Roman" w:eastAsia="標楷體" w:hAnsi="Times New Roman" w:cs="Times New Roman"/>
                <w:sz w:val="24"/>
                <w:szCs w:val="24"/>
              </w:rPr>
              <w:t>辦理。若有特殊因素或具有優良條件不同於一般供應商，可依合理約定給予優惠之價格或付款條件，除此之外其價格及付款條件應比照一般供應商。</w:t>
            </w:r>
          </w:p>
          <w:p w14:paraId="6E01F061" w14:textId="77777777" w:rsidR="002E7B31" w:rsidRPr="00721D40" w:rsidRDefault="002E7B31" w:rsidP="008C4D9E">
            <w:pPr>
              <w:pStyle w:val="a5"/>
              <w:numPr>
                <w:ilvl w:val="0"/>
                <w:numId w:val="9"/>
              </w:numPr>
              <w:spacing w:after="200" w:line="276" w:lineRule="auto"/>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w:t>
            </w:r>
            <w:r w:rsidRPr="00721D40">
              <w:rPr>
                <w:rFonts w:ascii="Times New Roman" w:eastAsia="標楷體" w:hAnsi="Times New Roman" w:cs="Times New Roman"/>
                <w:sz w:val="24"/>
                <w:szCs w:val="24"/>
              </w:rPr>
              <w:t>1.3.2.2</w:t>
            </w:r>
            <w:r w:rsidRPr="00721D40">
              <w:rPr>
                <w:rFonts w:ascii="Times New Roman" w:eastAsia="標楷體" w:hAnsi="Times New Roman" w:cs="Times New Roman"/>
                <w:sz w:val="24"/>
                <w:szCs w:val="24"/>
              </w:rPr>
              <w:t>學校與關係人及關係機構及事業財產處分交易，仍依</w:t>
            </w:r>
            <w:r w:rsidRPr="00721D40">
              <w:rPr>
                <w:rFonts w:ascii="Times New Roman" w:eastAsia="標楷體" w:hAnsi="Times New Roman" w:cs="Times New Roman"/>
                <w:strike/>
                <w:color w:val="FF0000"/>
                <w:sz w:val="24"/>
                <w:szCs w:val="24"/>
              </w:rPr>
              <w:t>總務規定</w:t>
            </w:r>
            <w:r w:rsidRPr="00721D40">
              <w:rPr>
                <w:rFonts w:ascii="Times New Roman" w:eastAsia="標楷體" w:hAnsi="Times New Roman" w:cs="Times New Roman"/>
                <w:color w:val="FF0000"/>
                <w:sz w:val="24"/>
                <w:szCs w:val="24"/>
              </w:rPr>
              <w:t>1130-020</w:t>
            </w:r>
            <w:r w:rsidRPr="00721D40">
              <w:rPr>
                <w:rFonts w:ascii="Times New Roman" w:eastAsia="標楷體" w:hAnsi="Times New Roman" w:cs="Times New Roman"/>
                <w:color w:val="FF0000"/>
                <w:sz w:val="24"/>
                <w:szCs w:val="24"/>
              </w:rPr>
              <w:t>動產之處分、設定負擔、購置或出租及動產購置作業</w:t>
            </w:r>
            <w:r w:rsidRPr="00721D40">
              <w:rPr>
                <w:rFonts w:ascii="Times New Roman" w:eastAsia="標楷體" w:hAnsi="Times New Roman" w:cs="Times New Roman"/>
                <w:sz w:val="24"/>
                <w:szCs w:val="24"/>
              </w:rPr>
              <w:t>辦理。其屬重大財產處理應考量價格合理性並依公平市價（市價明顯者）或評定價格議定。</w:t>
            </w:r>
          </w:p>
          <w:p w14:paraId="5B6FA0B7" w14:textId="77777777" w:rsidR="002E7B31" w:rsidRPr="00721D40" w:rsidRDefault="002E7B31" w:rsidP="008C4D9E">
            <w:pPr>
              <w:pStyle w:val="a5"/>
              <w:numPr>
                <w:ilvl w:val="0"/>
                <w:numId w:val="9"/>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新增：</w:t>
            </w:r>
            <w:r w:rsidRPr="00721D40">
              <w:rPr>
                <w:rFonts w:ascii="Times New Roman" w:eastAsia="標楷體" w:hAnsi="Times New Roman" w:cs="Times New Roman"/>
                <w:sz w:val="24"/>
                <w:szCs w:val="24"/>
              </w:rPr>
              <w:t>1.4</w:t>
            </w:r>
            <w:r w:rsidRPr="00721D40">
              <w:rPr>
                <w:rFonts w:ascii="Times New Roman" w:eastAsia="標楷體" w:hAnsi="Times New Roman" w:cs="Times New Roman"/>
                <w:sz w:val="24"/>
                <w:szCs w:val="24"/>
              </w:rPr>
              <w:t>關係人交易對帳：依據交易管理程序，會計室應定期核對往來帳務及調節，</w:t>
            </w:r>
            <w:r w:rsidRPr="00721D40">
              <w:rPr>
                <w:rFonts w:ascii="Times New Roman" w:eastAsia="標楷體" w:hAnsi="Times New Roman" w:cs="Times New Roman"/>
                <w:color w:val="FF0000"/>
                <w:sz w:val="24"/>
                <w:szCs w:val="24"/>
              </w:rPr>
              <w:t>編製關係人往來交易明細表</w:t>
            </w:r>
            <w:r w:rsidRPr="00721D40">
              <w:rPr>
                <w:rFonts w:ascii="Times New Roman" w:eastAsia="標楷體" w:hAnsi="Times New Roman" w:cs="Times New Roman"/>
                <w:sz w:val="24"/>
                <w:szCs w:val="24"/>
              </w:rPr>
              <w:t>，並遵照交易條件收付款項。</w:t>
            </w:r>
          </w:p>
          <w:p w14:paraId="13C4BD2A" w14:textId="64756079"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新增：控制表單</w:t>
            </w:r>
            <w:r w:rsidRPr="00721D40">
              <w:rPr>
                <w:rFonts w:ascii="Times New Roman" w:eastAsia="標楷體" w:hAnsi="Times New Roman" w:cs="Times New Roman"/>
                <w:sz w:val="24"/>
                <w:szCs w:val="24"/>
              </w:rPr>
              <w:t>5.2</w:t>
            </w:r>
            <w:r w:rsidRPr="00721D40">
              <w:rPr>
                <w:rFonts w:ascii="Times New Roman" w:eastAsia="標楷體" w:hAnsi="Times New Roman" w:cs="Times New Roman"/>
                <w:sz w:val="24"/>
                <w:szCs w:val="24"/>
              </w:rPr>
              <w:t>關係人名單</w:t>
            </w:r>
          </w:p>
        </w:tc>
        <w:tc>
          <w:tcPr>
            <w:tcW w:w="4961" w:type="dxa"/>
            <w:shd w:val="clear" w:color="auto" w:fill="auto"/>
          </w:tcPr>
          <w:p w14:paraId="6E03F35C" w14:textId="092B313C"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lastRenderedPageBreak/>
              <w:t>內控文件修正。</w:t>
            </w:r>
          </w:p>
        </w:tc>
      </w:tr>
      <w:tr w:rsidR="002E7B31" w:rsidRPr="00721D40" w14:paraId="64E76964" w14:textId="77777777" w:rsidTr="00D252CE">
        <w:tc>
          <w:tcPr>
            <w:tcW w:w="567" w:type="dxa"/>
          </w:tcPr>
          <w:p w14:paraId="4DDCBB10" w14:textId="7C8CA8F4"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16</w:t>
            </w:r>
          </w:p>
        </w:tc>
        <w:tc>
          <w:tcPr>
            <w:tcW w:w="8926" w:type="dxa"/>
          </w:tcPr>
          <w:p w14:paraId="0602F38D"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1170-013</w:t>
            </w:r>
            <w:r w:rsidRPr="00721D40">
              <w:rPr>
                <w:rFonts w:ascii="Times New Roman" w:eastAsia="標楷體" w:hAnsi="Times New Roman" w:cs="Times New Roman"/>
                <w:sz w:val="24"/>
                <w:szCs w:val="24"/>
              </w:rPr>
              <w:t>對畢業生離校不完備者啟動債權請求之作業</w:t>
            </w:r>
          </w:p>
          <w:p w14:paraId="3A4629C9"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建議每項作業程序中，請將執行的時間訂立清楚或另外新訂作業辦法作為文件依據。</w:t>
            </w:r>
          </w:p>
          <w:p w14:paraId="30BDDB63" w14:textId="77777777" w:rsidR="002E7B31" w:rsidRPr="00721D40" w:rsidRDefault="002E7B31" w:rsidP="008C4D9E">
            <w:pPr>
              <w:pStyle w:val="a5"/>
              <w:numPr>
                <w:ilvl w:val="0"/>
                <w:numId w:val="10"/>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2.1</w:t>
            </w:r>
            <w:r w:rsidRPr="00721D40">
              <w:rPr>
                <w:rFonts w:ascii="Times New Roman" w:eastAsia="標楷體" w:hAnsi="Times New Roman" w:cs="Times New Roman"/>
                <w:sz w:val="24"/>
                <w:szCs w:val="24"/>
              </w:rPr>
              <w:t>幾月開始產生畢業名單，各單位多久時間內完成債務確認。</w:t>
            </w:r>
          </w:p>
          <w:p w14:paraId="7E9636DC" w14:textId="77777777" w:rsidR="002E7B31" w:rsidRPr="00721D40" w:rsidRDefault="002E7B31" w:rsidP="008C4D9E">
            <w:pPr>
              <w:pStyle w:val="a5"/>
              <w:numPr>
                <w:ilvl w:val="0"/>
                <w:numId w:val="10"/>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2.2</w:t>
            </w:r>
            <w:r w:rsidRPr="00721D40">
              <w:rPr>
                <w:rFonts w:ascii="Times New Roman" w:eastAsia="標楷體" w:hAnsi="Times New Roman" w:cs="Times New Roman"/>
                <w:sz w:val="24"/>
                <w:szCs w:val="24"/>
              </w:rPr>
              <w:t>幾月前開始啟動催討通知</w:t>
            </w:r>
          </w:p>
          <w:p w14:paraId="63C38437" w14:textId="77777777" w:rsidR="002E7B31" w:rsidRPr="00721D40" w:rsidRDefault="002E7B31" w:rsidP="008C4D9E">
            <w:pPr>
              <w:pStyle w:val="a5"/>
              <w:numPr>
                <w:ilvl w:val="0"/>
                <w:numId w:val="10"/>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2.3</w:t>
            </w:r>
            <w:r w:rsidRPr="00721D40">
              <w:rPr>
                <w:rFonts w:ascii="Times New Roman" w:eastAsia="標楷體" w:hAnsi="Times New Roman" w:cs="Times New Roman"/>
                <w:sz w:val="24"/>
                <w:szCs w:val="24"/>
              </w:rPr>
              <w:t>會計室兩次電子</w:t>
            </w:r>
            <w:r w:rsidRPr="00721D40">
              <w:rPr>
                <w:rFonts w:ascii="Times New Roman" w:eastAsia="標楷體" w:hAnsi="Times New Roman" w:cs="Times New Roman"/>
                <w:sz w:val="24"/>
                <w:szCs w:val="24"/>
              </w:rPr>
              <w:t>E-MAIL</w:t>
            </w:r>
            <w:r w:rsidRPr="00721D40">
              <w:rPr>
                <w:rFonts w:ascii="Times New Roman" w:eastAsia="標楷體" w:hAnsi="Times New Roman" w:cs="Times New Roman"/>
                <w:sz w:val="24"/>
                <w:szCs w:val="24"/>
              </w:rPr>
              <w:t>通知時間</w:t>
            </w:r>
          </w:p>
          <w:p w14:paraId="3D85D78B" w14:textId="5EB41A34"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2.4</w:t>
            </w:r>
            <w:r w:rsidRPr="00721D40">
              <w:rPr>
                <w:rFonts w:ascii="Times New Roman" w:eastAsia="標楷體" w:hAnsi="Times New Roman" w:cs="Times New Roman"/>
                <w:sz w:val="24"/>
                <w:szCs w:val="24"/>
              </w:rPr>
              <w:t>寄發存證信函</w:t>
            </w:r>
          </w:p>
        </w:tc>
        <w:tc>
          <w:tcPr>
            <w:tcW w:w="4961" w:type="dxa"/>
          </w:tcPr>
          <w:p w14:paraId="53EC8149" w14:textId="590C90B4"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7A56FE53" w14:textId="77777777" w:rsidTr="00D252CE">
        <w:tc>
          <w:tcPr>
            <w:tcW w:w="567" w:type="dxa"/>
          </w:tcPr>
          <w:p w14:paraId="1F44E7E2" w14:textId="6A018BC3"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17</w:t>
            </w:r>
          </w:p>
        </w:tc>
        <w:tc>
          <w:tcPr>
            <w:tcW w:w="8926" w:type="dxa"/>
          </w:tcPr>
          <w:p w14:paraId="3E5E3021"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1180-020-1</w:t>
            </w:r>
            <w:r w:rsidRPr="00721D40">
              <w:rPr>
                <w:rFonts w:ascii="Times New Roman" w:eastAsia="標楷體" w:hAnsi="Times New Roman" w:cs="Times New Roman"/>
                <w:sz w:val="24"/>
                <w:szCs w:val="24"/>
              </w:rPr>
              <w:t>系統委外開發流程</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新系統招標</w:t>
            </w:r>
          </w:p>
          <w:p w14:paraId="3E6949C4" w14:textId="77777777" w:rsidR="002E7B31" w:rsidRPr="00721D40" w:rsidRDefault="002E7B31" w:rsidP="008C4D9E">
            <w:pPr>
              <w:pStyle w:val="a5"/>
              <w:numPr>
                <w:ilvl w:val="0"/>
                <w:numId w:val="11"/>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w:t>
            </w:r>
            <w:r w:rsidRPr="00721D40">
              <w:rPr>
                <w:rFonts w:ascii="Times New Roman" w:eastAsia="標楷體" w:hAnsi="Times New Roman" w:cs="Times New Roman"/>
                <w:sz w:val="24"/>
                <w:szCs w:val="24"/>
              </w:rPr>
              <w:t>2.4.1.</w:t>
            </w:r>
            <w:r w:rsidRPr="00721D40">
              <w:rPr>
                <w:rFonts w:ascii="Times New Roman" w:eastAsia="標楷體" w:hAnsi="Times New Roman" w:cs="Times New Roman"/>
                <w:sz w:val="24"/>
                <w:szCs w:val="24"/>
              </w:rPr>
              <w:t>會議通過之委外專案，</w:t>
            </w:r>
            <w:r w:rsidRPr="00721D40">
              <w:rPr>
                <w:rFonts w:ascii="Times New Roman" w:eastAsia="標楷體" w:hAnsi="Times New Roman" w:cs="Times New Roman"/>
                <w:color w:val="FF0000"/>
                <w:sz w:val="24"/>
                <w:szCs w:val="24"/>
              </w:rPr>
              <w:t>需先確認是否已編列算，</w:t>
            </w:r>
            <w:r w:rsidRPr="00721D40">
              <w:rPr>
                <w:rFonts w:ascii="Times New Roman" w:eastAsia="標楷體" w:hAnsi="Times New Roman" w:cs="Times New Roman"/>
                <w:sz w:val="24"/>
                <w:szCs w:val="24"/>
              </w:rPr>
              <w:t>方可進行後續採購流程。若為緊急特殊情形，得向董事會議提案申請核准。</w:t>
            </w:r>
          </w:p>
          <w:p w14:paraId="62E8DC9B" w14:textId="683FADA1"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新增控制重點：委外系統開發與廠商簽訂合約前，是否確認已有編列相關預算。</w:t>
            </w:r>
          </w:p>
        </w:tc>
        <w:tc>
          <w:tcPr>
            <w:tcW w:w="4961" w:type="dxa"/>
          </w:tcPr>
          <w:p w14:paraId="4A70163D" w14:textId="52183549" w:rsidR="002E7B31" w:rsidRPr="00721D40" w:rsidRDefault="00C470DB" w:rsidP="002E7B31">
            <w:pPr>
              <w:jc w:val="both"/>
              <w:rPr>
                <w:rFonts w:ascii="Times New Roman" w:eastAsia="標楷體" w:hAnsi="Times New Roman" w:cs="Times New Roman"/>
                <w:sz w:val="24"/>
                <w:szCs w:val="24"/>
                <w:shd w:val="clear" w:color="auto" w:fill="FFFFFF"/>
              </w:rPr>
            </w:pPr>
            <w:r w:rsidRPr="00721D40">
              <w:rPr>
                <w:rFonts w:ascii="Times New Roman" w:eastAsia="標楷體" w:hAnsi="Times New Roman" w:cs="Times New Roman"/>
                <w:sz w:val="24"/>
                <w:szCs w:val="24"/>
                <w:shd w:val="clear" w:color="auto" w:fill="FFFFFF"/>
              </w:rPr>
              <w:t>內控文件修正。</w:t>
            </w:r>
          </w:p>
        </w:tc>
      </w:tr>
      <w:tr w:rsidR="002E7B31" w:rsidRPr="00721D40" w14:paraId="3D7A1D58" w14:textId="77777777" w:rsidTr="00D252CE">
        <w:tc>
          <w:tcPr>
            <w:tcW w:w="567" w:type="dxa"/>
          </w:tcPr>
          <w:p w14:paraId="7667BA2C" w14:textId="7918AE22"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18</w:t>
            </w:r>
          </w:p>
        </w:tc>
        <w:tc>
          <w:tcPr>
            <w:tcW w:w="8926" w:type="dxa"/>
          </w:tcPr>
          <w:p w14:paraId="6DF4F9FD"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1180-020-2</w:t>
            </w:r>
            <w:r w:rsidRPr="00721D40">
              <w:rPr>
                <w:rFonts w:ascii="Times New Roman" w:eastAsia="標楷體" w:hAnsi="Times New Roman" w:cs="Times New Roman"/>
                <w:sz w:val="24"/>
                <w:szCs w:val="24"/>
              </w:rPr>
              <w:t>系統委外開發流程</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現有系統功能擴增</w:t>
            </w:r>
          </w:p>
          <w:p w14:paraId="6A274C74" w14:textId="77777777" w:rsidR="002E7B31" w:rsidRPr="00721D40" w:rsidRDefault="002E7B31" w:rsidP="008C4D9E">
            <w:pPr>
              <w:pStyle w:val="a5"/>
              <w:numPr>
                <w:ilvl w:val="0"/>
                <w:numId w:val="12"/>
              </w:numPr>
              <w:tabs>
                <w:tab w:val="left" w:pos="960"/>
              </w:tabs>
              <w:jc w:val="both"/>
              <w:textAlignment w:val="baseline"/>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修改</w:t>
            </w:r>
            <w:r w:rsidRPr="00721D40">
              <w:rPr>
                <w:rFonts w:ascii="Times New Roman" w:eastAsia="標楷體" w:hAnsi="Times New Roman" w:cs="Times New Roman"/>
                <w:sz w:val="24"/>
                <w:szCs w:val="24"/>
              </w:rPr>
              <w:t>2.5.1</w:t>
            </w:r>
            <w:r w:rsidRPr="00721D40">
              <w:rPr>
                <w:rFonts w:ascii="Times New Roman" w:eastAsia="標楷體" w:hAnsi="Times New Roman" w:cs="Times New Roman"/>
                <w:sz w:val="24"/>
                <w:szCs w:val="24"/>
              </w:rPr>
              <w:t>經過會議通過之委外專案，</w:t>
            </w:r>
            <w:r w:rsidRPr="00721D40">
              <w:rPr>
                <w:rFonts w:ascii="Times New Roman" w:eastAsia="標楷體" w:hAnsi="Times New Roman" w:cs="Times New Roman"/>
                <w:color w:val="FF0000"/>
                <w:sz w:val="24"/>
                <w:szCs w:val="24"/>
              </w:rPr>
              <w:t>需先確認是否已編列算，</w:t>
            </w:r>
            <w:r w:rsidRPr="00721D40">
              <w:rPr>
                <w:rFonts w:ascii="Times New Roman" w:eastAsia="標楷體" w:hAnsi="Times New Roman" w:cs="Times New Roman"/>
                <w:sz w:val="24"/>
                <w:szCs w:val="24"/>
              </w:rPr>
              <w:t>方可進行後續採購流程。</w:t>
            </w:r>
          </w:p>
          <w:p w14:paraId="2BD5C191" w14:textId="00ACED90"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新增控制重點：委外系統開發與廠商簽訂合約前，是否確認已有編列相關預算。</w:t>
            </w:r>
          </w:p>
        </w:tc>
        <w:tc>
          <w:tcPr>
            <w:tcW w:w="4961" w:type="dxa"/>
          </w:tcPr>
          <w:p w14:paraId="2F11EE6C" w14:textId="05C120F1"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507F54D6" w14:textId="77777777" w:rsidTr="00D252CE">
        <w:tc>
          <w:tcPr>
            <w:tcW w:w="567" w:type="dxa"/>
          </w:tcPr>
          <w:p w14:paraId="10C49BE1" w14:textId="3F606C3B"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19</w:t>
            </w:r>
          </w:p>
        </w:tc>
        <w:tc>
          <w:tcPr>
            <w:tcW w:w="8926" w:type="dxa"/>
          </w:tcPr>
          <w:p w14:paraId="0522649D"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1210-004</w:t>
            </w:r>
            <w:r w:rsidRPr="00721D40">
              <w:rPr>
                <w:rFonts w:ascii="Times New Roman" w:eastAsia="標楷體" w:hAnsi="Times New Roman" w:cs="Times New Roman"/>
                <w:sz w:val="24"/>
                <w:szCs w:val="24"/>
              </w:rPr>
              <w:t>廠商申請進駐輔導作業</w:t>
            </w:r>
          </w:p>
          <w:p w14:paraId="137A9077" w14:textId="77777777" w:rsidR="002E7B31" w:rsidRPr="00721D40" w:rsidRDefault="002E7B31" w:rsidP="008C4D9E">
            <w:pPr>
              <w:pStyle w:val="a5"/>
              <w:numPr>
                <w:ilvl w:val="0"/>
                <w:numId w:val="13"/>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作業程序</w:t>
            </w:r>
            <w:r w:rsidRPr="00721D40">
              <w:rPr>
                <w:rFonts w:ascii="Times New Roman" w:eastAsia="標楷體" w:hAnsi="Times New Roman" w:cs="Times New Roman"/>
                <w:sz w:val="24"/>
                <w:szCs w:val="24"/>
              </w:rPr>
              <w:t>2.1.1</w:t>
            </w:r>
            <w:r w:rsidRPr="00721D40">
              <w:rPr>
                <w:rFonts w:ascii="Times New Roman" w:eastAsia="標楷體" w:hAnsi="Times New Roman" w:cs="Times New Roman"/>
                <w:sz w:val="24"/>
                <w:szCs w:val="24"/>
              </w:rPr>
              <w:t>與</w:t>
            </w:r>
            <w:r w:rsidRPr="00721D40">
              <w:rPr>
                <w:rFonts w:ascii="Times New Roman" w:eastAsia="標楷體" w:hAnsi="Times New Roman" w:cs="Times New Roman"/>
                <w:sz w:val="24"/>
                <w:szCs w:val="24"/>
              </w:rPr>
              <w:t>2.1.2.2</w:t>
            </w:r>
            <w:r w:rsidRPr="00721D40">
              <w:rPr>
                <w:rFonts w:ascii="Times New Roman" w:eastAsia="標楷體" w:hAnsi="Times New Roman" w:cs="Times New Roman"/>
                <w:sz w:val="24"/>
                <w:szCs w:val="24"/>
              </w:rPr>
              <w:t>相衝突，建議修正。</w:t>
            </w:r>
          </w:p>
          <w:p w14:paraId="6004D165"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lastRenderedPageBreak/>
              <w:drawing>
                <wp:inline distT="0" distB="0" distL="0" distR="0" wp14:anchorId="7EF5C709" wp14:editId="35E1ACF1">
                  <wp:extent cx="3783600" cy="1022400"/>
                  <wp:effectExtent l="0" t="0" r="7620" b="6350"/>
                  <wp:docPr id="134875561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3600" cy="1022400"/>
                          </a:xfrm>
                          <a:prstGeom prst="rect">
                            <a:avLst/>
                          </a:prstGeom>
                          <a:noFill/>
                        </pic:spPr>
                      </pic:pic>
                    </a:graphicData>
                  </a:graphic>
                </wp:inline>
              </w:drawing>
            </w:r>
          </w:p>
          <w:p w14:paraId="028C9828" w14:textId="33E1F80D"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廠商離駐及畢業程序未提及，請新增相關作業程序</w:t>
            </w:r>
          </w:p>
        </w:tc>
        <w:tc>
          <w:tcPr>
            <w:tcW w:w="4961" w:type="dxa"/>
          </w:tcPr>
          <w:p w14:paraId="634A3D28" w14:textId="5D1974D9"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lastRenderedPageBreak/>
              <w:t>內控文件修正。</w:t>
            </w:r>
          </w:p>
        </w:tc>
      </w:tr>
      <w:tr w:rsidR="002E7B31" w:rsidRPr="00721D40" w14:paraId="42013F71" w14:textId="77777777" w:rsidTr="00D252CE">
        <w:tc>
          <w:tcPr>
            <w:tcW w:w="567" w:type="dxa"/>
          </w:tcPr>
          <w:p w14:paraId="3FE66E62" w14:textId="2E56A322"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20</w:t>
            </w:r>
          </w:p>
        </w:tc>
        <w:tc>
          <w:tcPr>
            <w:tcW w:w="8926" w:type="dxa"/>
          </w:tcPr>
          <w:p w14:paraId="2DB45904"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1210-005</w:t>
            </w:r>
            <w:r w:rsidRPr="00721D40">
              <w:rPr>
                <w:rFonts w:ascii="Times New Roman" w:eastAsia="標楷體" w:hAnsi="Times New Roman" w:cs="Times New Roman"/>
                <w:sz w:val="24"/>
                <w:szCs w:val="24"/>
              </w:rPr>
              <w:t>推廣教育課程規劃作業</w:t>
            </w:r>
          </w:p>
          <w:p w14:paraId="7AC7C285" w14:textId="77777777" w:rsidR="002E7B31" w:rsidRPr="00721D40" w:rsidRDefault="002E7B31" w:rsidP="008C4D9E">
            <w:pPr>
              <w:pStyle w:val="a5"/>
              <w:numPr>
                <w:ilvl w:val="0"/>
                <w:numId w:val="14"/>
              </w:numPr>
              <w:rPr>
                <w:rFonts w:ascii="Times New Roman" w:eastAsia="標楷體" w:hAnsi="Times New Roman" w:cs="Times New Roman"/>
                <w:sz w:val="24"/>
                <w:szCs w:val="24"/>
              </w:rPr>
            </w:pPr>
            <w:r w:rsidRPr="00721D40">
              <w:rPr>
                <w:rFonts w:ascii="Times New Roman" w:eastAsia="標楷體" w:hAnsi="Times New Roman" w:cs="Times New Roman"/>
                <w:sz w:val="24"/>
                <w:szCs w:val="24"/>
              </w:rPr>
              <w:t>修正</w:t>
            </w:r>
            <w:r w:rsidRPr="00721D40">
              <w:rPr>
                <w:rFonts w:ascii="Times New Roman" w:eastAsia="標楷體" w:hAnsi="Times New Roman" w:cs="Times New Roman"/>
                <w:sz w:val="24"/>
                <w:szCs w:val="24"/>
              </w:rPr>
              <w:t>2.1.2</w:t>
            </w:r>
            <w:r w:rsidRPr="00721D40">
              <w:rPr>
                <w:rFonts w:ascii="Times New Roman" w:eastAsia="標楷體" w:hAnsi="Times New Roman" w:cs="Times New Roman"/>
                <w:sz w:val="24"/>
                <w:szCs w:val="24"/>
              </w:rPr>
              <w:t>，教育部的規定只是要求學校不得將招生、教學等事務委外辦理，僅需補充該項規定，並請刪除推廣教育中心只接受民間企業委訓課程，不需寫入內控作業。</w:t>
            </w:r>
          </w:p>
          <w:p w14:paraId="5C7E60E0"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noProof/>
                <w:sz w:val="24"/>
                <w:szCs w:val="24"/>
              </w:rPr>
              <w:drawing>
                <wp:inline distT="0" distB="0" distL="0" distR="0" wp14:anchorId="6C6E7D52" wp14:editId="65CAA368">
                  <wp:extent cx="5267325" cy="1103630"/>
                  <wp:effectExtent l="0" t="0" r="9525" b="1270"/>
                  <wp:docPr id="196710921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103630"/>
                          </a:xfrm>
                          <a:prstGeom prst="rect">
                            <a:avLst/>
                          </a:prstGeom>
                          <a:noFill/>
                        </pic:spPr>
                      </pic:pic>
                    </a:graphicData>
                  </a:graphic>
                </wp:inline>
              </w:drawing>
            </w:r>
          </w:p>
          <w:p w14:paraId="1E53EDDB" w14:textId="77575540" w:rsidR="002E7B31" w:rsidRPr="00721D40" w:rsidRDefault="002E7B31"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依據及相關文件：新增</w:t>
            </w:r>
            <w:r w:rsidRPr="00721D40">
              <w:rPr>
                <w:rFonts w:ascii="Times New Roman" w:eastAsia="標楷體" w:hAnsi="Times New Roman" w:cs="Times New Roman"/>
                <w:sz w:val="24"/>
                <w:szCs w:val="24"/>
              </w:rPr>
              <w:t>5.3</w:t>
            </w:r>
            <w:r w:rsidRPr="00721D40">
              <w:rPr>
                <w:rFonts w:ascii="Times New Roman" w:eastAsia="標楷體" w:hAnsi="Times New Roman" w:cs="Times New Roman"/>
                <w:sz w:val="24"/>
                <w:szCs w:val="24"/>
              </w:rPr>
              <w:t>專科以上學校推廣教育實施辦法</w:t>
            </w:r>
            <w:r w:rsidRPr="00721D40">
              <w:rPr>
                <w:rFonts w:ascii="Times New Roman" w:eastAsia="標楷體" w:hAnsi="Times New Roman" w:cs="Times New Roman"/>
                <w:sz w:val="24"/>
                <w:szCs w:val="24"/>
              </w:rPr>
              <w:t>(</w:t>
            </w:r>
            <w:r w:rsidRPr="00721D40">
              <w:rPr>
                <w:rFonts w:ascii="Times New Roman" w:eastAsia="標楷體" w:hAnsi="Times New Roman" w:cs="Times New Roman"/>
                <w:sz w:val="24"/>
                <w:szCs w:val="24"/>
              </w:rPr>
              <w:t>教育部</w:t>
            </w:r>
            <w:r w:rsidRPr="00721D40">
              <w:rPr>
                <w:rFonts w:ascii="Times New Roman" w:eastAsia="標楷體" w:hAnsi="Times New Roman" w:cs="Times New Roman"/>
                <w:sz w:val="24"/>
                <w:szCs w:val="24"/>
              </w:rPr>
              <w:t>108.02.21)</w:t>
            </w:r>
          </w:p>
        </w:tc>
        <w:tc>
          <w:tcPr>
            <w:tcW w:w="4961" w:type="dxa"/>
          </w:tcPr>
          <w:p w14:paraId="1548E636" w14:textId="34A4849F"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r w:rsidR="002E7B31" w:rsidRPr="00721D40" w14:paraId="5435E40F" w14:textId="77777777" w:rsidTr="00D252CE">
        <w:tc>
          <w:tcPr>
            <w:tcW w:w="567" w:type="dxa"/>
          </w:tcPr>
          <w:p w14:paraId="44EB9D47" w14:textId="0CABF377" w:rsidR="002E7B31" w:rsidRPr="00721D40" w:rsidRDefault="001C5039" w:rsidP="002E7B31">
            <w:pPr>
              <w:jc w:val="both"/>
              <w:rPr>
                <w:rFonts w:ascii="Times New Roman" w:eastAsia="標楷體" w:hAnsi="Times New Roman" w:cs="Times New Roman"/>
                <w:sz w:val="24"/>
                <w:szCs w:val="24"/>
              </w:rPr>
            </w:pPr>
            <w:r w:rsidRPr="00721D40">
              <w:rPr>
                <w:rFonts w:ascii="Times New Roman" w:eastAsia="標楷體" w:hAnsi="Times New Roman" w:cs="Times New Roman"/>
                <w:sz w:val="24"/>
                <w:szCs w:val="24"/>
              </w:rPr>
              <w:t>21</w:t>
            </w:r>
          </w:p>
        </w:tc>
        <w:tc>
          <w:tcPr>
            <w:tcW w:w="8926" w:type="dxa"/>
          </w:tcPr>
          <w:p w14:paraId="29EBA6EC" w14:textId="77777777" w:rsidR="002E7B31" w:rsidRPr="00721D40" w:rsidRDefault="002E7B31" w:rsidP="002E7B31">
            <w:pPr>
              <w:rPr>
                <w:rFonts w:ascii="Times New Roman" w:eastAsia="標楷體" w:hAnsi="Times New Roman" w:cs="Times New Roman"/>
                <w:sz w:val="24"/>
                <w:szCs w:val="24"/>
              </w:rPr>
            </w:pPr>
            <w:r w:rsidRPr="00721D40">
              <w:rPr>
                <w:rFonts w:ascii="Times New Roman" w:eastAsia="標楷體" w:hAnsi="Times New Roman" w:cs="Times New Roman"/>
                <w:sz w:val="24"/>
                <w:szCs w:val="24"/>
              </w:rPr>
              <w:t>1250-007</w:t>
            </w:r>
            <w:r w:rsidRPr="00721D40">
              <w:rPr>
                <w:rFonts w:ascii="Times New Roman" w:eastAsia="標楷體" w:hAnsi="Times New Roman" w:cs="Times New Roman"/>
                <w:sz w:val="24"/>
                <w:szCs w:val="24"/>
              </w:rPr>
              <w:t>因應突發情況的交流作業</w:t>
            </w:r>
          </w:p>
          <w:p w14:paraId="506F72EA" w14:textId="2B043051" w:rsidR="002E7B31" w:rsidRPr="00721D40" w:rsidRDefault="00C470DB" w:rsidP="00C470DB">
            <w:pPr>
              <w:ind w:left="240" w:hangingChars="100" w:hanging="240"/>
              <w:rPr>
                <w:rFonts w:ascii="Times New Roman" w:eastAsia="標楷體" w:hAnsi="Times New Roman" w:cs="Times New Roman"/>
                <w:sz w:val="24"/>
                <w:szCs w:val="24"/>
              </w:rPr>
            </w:pPr>
            <w:r w:rsidRPr="00721D40">
              <w:rPr>
                <w:rFonts w:ascii="Times New Roman" w:eastAsia="標楷體" w:hAnsi="Times New Roman" w:cs="Times New Roman"/>
                <w:sz w:val="24"/>
                <w:szCs w:val="24"/>
              </w:rPr>
              <w:t>1.</w:t>
            </w:r>
            <w:r w:rsidR="002E7B31" w:rsidRPr="00721D40">
              <w:rPr>
                <w:rFonts w:ascii="Times New Roman" w:eastAsia="標楷體" w:hAnsi="Times New Roman" w:cs="Times New Roman"/>
                <w:sz w:val="24"/>
                <w:szCs w:val="24"/>
              </w:rPr>
              <w:t>修改是否依照教育部專案管道系統報部</w:t>
            </w:r>
            <w:r w:rsidR="002E7B31" w:rsidRPr="00721D40">
              <w:rPr>
                <w:rFonts w:ascii="Times New Roman" w:eastAsia="標楷體" w:hAnsi="Times New Roman" w:cs="Times New Roman"/>
                <w:strike/>
                <w:sz w:val="24"/>
                <w:szCs w:val="24"/>
              </w:rPr>
              <w:t>，並得配合教育部因應臨時突發狀況理由消失而取消本控制重點。</w:t>
            </w:r>
          </w:p>
          <w:p w14:paraId="2422A691" w14:textId="51DBC6EF" w:rsidR="002E7B31" w:rsidRPr="00721D40" w:rsidRDefault="00C470DB" w:rsidP="00C470DB">
            <w:pPr>
              <w:ind w:left="240" w:hangingChars="100" w:hanging="240"/>
              <w:rPr>
                <w:rFonts w:ascii="Times New Roman" w:eastAsia="標楷體" w:hAnsi="Times New Roman" w:cs="Times New Roman"/>
                <w:sz w:val="24"/>
                <w:szCs w:val="24"/>
              </w:rPr>
            </w:pPr>
            <w:r w:rsidRPr="00721D40">
              <w:rPr>
                <w:rFonts w:ascii="Times New Roman" w:eastAsia="標楷體" w:hAnsi="Times New Roman" w:cs="Times New Roman"/>
                <w:sz w:val="24"/>
                <w:szCs w:val="24"/>
              </w:rPr>
              <w:t>2.</w:t>
            </w:r>
            <w:r w:rsidR="002E7B31" w:rsidRPr="00721D40">
              <w:rPr>
                <w:rFonts w:ascii="Times New Roman" w:eastAsia="標楷體" w:hAnsi="Times New Roman" w:cs="Times New Roman"/>
                <w:sz w:val="24"/>
                <w:szCs w:val="24"/>
              </w:rPr>
              <w:t>教育部系統產生之名冊及入境證明書，</w:t>
            </w:r>
            <w:r w:rsidR="002E7B31" w:rsidRPr="00721D40">
              <w:rPr>
                <w:rFonts w:ascii="Times New Roman" w:eastAsia="標楷體" w:hAnsi="Times New Roman" w:cs="Times New Roman"/>
                <w:strike/>
                <w:sz w:val="24"/>
                <w:szCs w:val="24"/>
              </w:rPr>
              <w:t>並得配合教育部因應臨時突發狀況理由消失而取消名冊及入境證明書。</w:t>
            </w:r>
          </w:p>
        </w:tc>
        <w:tc>
          <w:tcPr>
            <w:tcW w:w="4961" w:type="dxa"/>
          </w:tcPr>
          <w:p w14:paraId="653DC41A" w14:textId="26808ECC" w:rsidR="002E7B31" w:rsidRPr="00721D40" w:rsidRDefault="00C470DB" w:rsidP="002E7B31">
            <w:pPr>
              <w:jc w:val="both"/>
              <w:rPr>
                <w:rFonts w:ascii="Times New Roman" w:eastAsia="標楷體" w:hAnsi="Times New Roman" w:cs="Times New Roman"/>
                <w:noProof/>
                <w:sz w:val="24"/>
                <w:szCs w:val="24"/>
              </w:rPr>
            </w:pPr>
            <w:r w:rsidRPr="00721D40">
              <w:rPr>
                <w:rFonts w:ascii="Times New Roman" w:eastAsia="標楷體" w:hAnsi="Times New Roman" w:cs="Times New Roman"/>
                <w:sz w:val="24"/>
                <w:szCs w:val="24"/>
                <w:shd w:val="clear" w:color="auto" w:fill="FFFFFF"/>
              </w:rPr>
              <w:t>內控文件修正。</w:t>
            </w:r>
          </w:p>
        </w:tc>
      </w:tr>
    </w:tbl>
    <w:p w14:paraId="04A3FA00" w14:textId="77777777" w:rsidR="0056266C" w:rsidRPr="00721D40" w:rsidRDefault="0056266C" w:rsidP="00EF2086">
      <w:pPr>
        <w:spacing w:after="0" w:line="240" w:lineRule="auto"/>
        <w:rPr>
          <w:rFonts w:ascii="Times New Roman" w:eastAsia="標楷體" w:hAnsi="Times New Roman" w:cs="Times New Roman"/>
          <w:sz w:val="24"/>
          <w:szCs w:val="24"/>
        </w:rPr>
      </w:pPr>
    </w:p>
    <w:sectPr w:rsidR="0056266C" w:rsidRPr="00721D40" w:rsidSect="00D252CE">
      <w:footerReference w:type="default" r:id="rId17"/>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9501" w14:textId="77777777" w:rsidR="004F7781" w:rsidRDefault="004F7781" w:rsidP="00045D07">
      <w:pPr>
        <w:spacing w:after="0" w:line="240" w:lineRule="auto"/>
      </w:pPr>
      <w:r>
        <w:separator/>
      </w:r>
    </w:p>
  </w:endnote>
  <w:endnote w:type="continuationSeparator" w:id="0">
    <w:p w14:paraId="54442999" w14:textId="77777777" w:rsidR="004F7781" w:rsidRDefault="004F7781" w:rsidP="0004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6194"/>
      <w:docPartObj>
        <w:docPartGallery w:val="Page Numbers (Bottom of Page)"/>
        <w:docPartUnique/>
      </w:docPartObj>
    </w:sdtPr>
    <w:sdtEndPr/>
    <w:sdtContent>
      <w:p w14:paraId="260247DA" w14:textId="68E76AB5" w:rsidR="008E1B18" w:rsidRDefault="008E1B18" w:rsidP="00FD72C7">
        <w:pPr>
          <w:pStyle w:val="ab"/>
          <w:spacing w:after="0" w:line="240" w:lineRule="auto"/>
          <w:jc w:val="center"/>
        </w:pPr>
        <w:r>
          <w:fldChar w:fldCharType="begin"/>
        </w:r>
        <w:r>
          <w:instrText>PAGE   \* MERGEFORMAT</w:instrText>
        </w:r>
        <w:r>
          <w:fldChar w:fldCharType="separate"/>
        </w:r>
        <w:r w:rsidR="00735998" w:rsidRPr="00735998">
          <w:rPr>
            <w:noProof/>
            <w:lang w:val="zh-TW"/>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081A" w14:textId="77777777" w:rsidR="004F7781" w:rsidRDefault="004F7781" w:rsidP="00045D07">
      <w:pPr>
        <w:spacing w:after="0" w:line="240" w:lineRule="auto"/>
      </w:pPr>
      <w:r>
        <w:separator/>
      </w:r>
    </w:p>
  </w:footnote>
  <w:footnote w:type="continuationSeparator" w:id="0">
    <w:p w14:paraId="2C0B64EB" w14:textId="77777777" w:rsidR="004F7781" w:rsidRDefault="004F7781" w:rsidP="0004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6F"/>
    <w:multiLevelType w:val="hybridMultilevel"/>
    <w:tmpl w:val="B2C848B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BB26CDA"/>
    <w:multiLevelType w:val="hybridMultilevel"/>
    <w:tmpl w:val="41B65968"/>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DF21EF6"/>
    <w:multiLevelType w:val="hybridMultilevel"/>
    <w:tmpl w:val="EDEE450C"/>
    <w:lvl w:ilvl="0" w:tplc="0180FC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C2218"/>
    <w:multiLevelType w:val="hybridMultilevel"/>
    <w:tmpl w:val="7FA2EB2C"/>
    <w:lvl w:ilvl="0" w:tplc="94A61C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264D29"/>
    <w:multiLevelType w:val="hybridMultilevel"/>
    <w:tmpl w:val="B5921C1E"/>
    <w:lvl w:ilvl="0" w:tplc="94A61C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2C316C"/>
    <w:multiLevelType w:val="hybridMultilevel"/>
    <w:tmpl w:val="94A8839A"/>
    <w:lvl w:ilvl="0" w:tplc="FFFFFFFF">
      <w:start w:val="1"/>
      <w:numFmt w:val="decimal"/>
      <w:lvlText w:val="%1."/>
      <w:lvlJc w:val="left"/>
      <w:pPr>
        <w:ind w:left="530" w:hanging="480"/>
      </w:pPr>
      <w:rPr>
        <w:rFonts w:hint="eastAsia"/>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6" w15:restartNumberingAfterBreak="0">
    <w:nsid w:val="25D22965"/>
    <w:multiLevelType w:val="multilevel"/>
    <w:tmpl w:val="65D624CE"/>
    <w:lvl w:ilvl="0">
      <w:start w:val="1"/>
      <w:numFmt w:val="decimal"/>
      <w:lvlText w:val="%1."/>
      <w:lvlJc w:val="left"/>
      <w:pPr>
        <w:ind w:left="480" w:hanging="480"/>
      </w:pPr>
    </w:lvl>
    <w:lvl w:ilvl="1">
      <w:start w:val="2"/>
      <w:numFmt w:val="decimal"/>
      <w:isLgl/>
      <w:lvlText w:val="%1.%2."/>
      <w:lvlJc w:val="left"/>
      <w:pPr>
        <w:ind w:left="960" w:hanging="720"/>
      </w:pPr>
      <w:rPr>
        <w:rFonts w:hint="default"/>
        <w:color w:val="auto"/>
      </w:rPr>
    </w:lvl>
    <w:lvl w:ilvl="2">
      <w:start w:val="1"/>
      <w:numFmt w:val="decimal"/>
      <w:isLgl/>
      <w:lvlText w:val="%1.%2.%3."/>
      <w:lvlJc w:val="left"/>
      <w:pPr>
        <w:ind w:left="120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400" w:hanging="1440"/>
      </w:pPr>
      <w:rPr>
        <w:rFonts w:hint="default"/>
        <w:color w:val="auto"/>
      </w:rPr>
    </w:lvl>
    <w:lvl w:ilvl="5">
      <w:start w:val="1"/>
      <w:numFmt w:val="decimal"/>
      <w:isLgl/>
      <w:lvlText w:val="%1.%2.%3.%4.%5.%6."/>
      <w:lvlJc w:val="left"/>
      <w:pPr>
        <w:ind w:left="264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840" w:hanging="2160"/>
      </w:pPr>
      <w:rPr>
        <w:rFonts w:hint="default"/>
        <w:color w:val="auto"/>
      </w:rPr>
    </w:lvl>
    <w:lvl w:ilvl="8">
      <w:start w:val="1"/>
      <w:numFmt w:val="decimal"/>
      <w:isLgl/>
      <w:lvlText w:val="%1.%2.%3.%4.%5.%6.%7.%8.%9."/>
      <w:lvlJc w:val="left"/>
      <w:pPr>
        <w:ind w:left="4080" w:hanging="2160"/>
      </w:pPr>
      <w:rPr>
        <w:rFonts w:hint="default"/>
        <w:color w:val="auto"/>
      </w:rPr>
    </w:lvl>
  </w:abstractNum>
  <w:abstractNum w:abstractNumId="7" w15:restartNumberingAfterBreak="0">
    <w:nsid w:val="43211CFA"/>
    <w:multiLevelType w:val="hybridMultilevel"/>
    <w:tmpl w:val="2C1C8532"/>
    <w:lvl w:ilvl="0" w:tplc="94A61C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1C0606"/>
    <w:multiLevelType w:val="hybridMultilevel"/>
    <w:tmpl w:val="AD2AB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164313"/>
    <w:multiLevelType w:val="hybridMultilevel"/>
    <w:tmpl w:val="8F3C989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F5912EB"/>
    <w:multiLevelType w:val="multilevel"/>
    <w:tmpl w:val="65D624CE"/>
    <w:lvl w:ilvl="0">
      <w:start w:val="1"/>
      <w:numFmt w:val="decimal"/>
      <w:lvlText w:val="%1."/>
      <w:lvlJc w:val="left"/>
      <w:pPr>
        <w:ind w:left="480" w:hanging="480"/>
      </w:pPr>
    </w:lvl>
    <w:lvl w:ilvl="1">
      <w:start w:val="2"/>
      <w:numFmt w:val="decimal"/>
      <w:isLgl/>
      <w:lvlText w:val="%1.%2."/>
      <w:lvlJc w:val="left"/>
      <w:pPr>
        <w:ind w:left="960" w:hanging="720"/>
      </w:pPr>
      <w:rPr>
        <w:rFonts w:hint="default"/>
        <w:color w:val="auto"/>
      </w:rPr>
    </w:lvl>
    <w:lvl w:ilvl="2">
      <w:start w:val="1"/>
      <w:numFmt w:val="decimal"/>
      <w:isLgl/>
      <w:lvlText w:val="%1.%2.%3."/>
      <w:lvlJc w:val="left"/>
      <w:pPr>
        <w:ind w:left="120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2400" w:hanging="1440"/>
      </w:pPr>
      <w:rPr>
        <w:rFonts w:hint="default"/>
        <w:color w:val="auto"/>
      </w:rPr>
    </w:lvl>
    <w:lvl w:ilvl="5">
      <w:start w:val="1"/>
      <w:numFmt w:val="decimal"/>
      <w:isLgl/>
      <w:lvlText w:val="%1.%2.%3.%4.%5.%6."/>
      <w:lvlJc w:val="left"/>
      <w:pPr>
        <w:ind w:left="264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840" w:hanging="2160"/>
      </w:pPr>
      <w:rPr>
        <w:rFonts w:hint="default"/>
        <w:color w:val="auto"/>
      </w:rPr>
    </w:lvl>
    <w:lvl w:ilvl="8">
      <w:start w:val="1"/>
      <w:numFmt w:val="decimal"/>
      <w:isLgl/>
      <w:lvlText w:val="%1.%2.%3.%4.%5.%6.%7.%8.%9."/>
      <w:lvlJc w:val="left"/>
      <w:pPr>
        <w:ind w:left="4080" w:hanging="2160"/>
      </w:pPr>
      <w:rPr>
        <w:rFonts w:hint="default"/>
        <w:color w:val="auto"/>
      </w:rPr>
    </w:lvl>
  </w:abstractNum>
  <w:abstractNum w:abstractNumId="11" w15:restartNumberingAfterBreak="0">
    <w:nsid w:val="606C520D"/>
    <w:multiLevelType w:val="hybridMultilevel"/>
    <w:tmpl w:val="6DAA8C44"/>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619F5093"/>
    <w:multiLevelType w:val="hybridMultilevel"/>
    <w:tmpl w:val="D50A9346"/>
    <w:lvl w:ilvl="0" w:tplc="4A5C441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1C331E1"/>
    <w:multiLevelType w:val="hybridMultilevel"/>
    <w:tmpl w:val="C1F2DA6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66D4187E"/>
    <w:multiLevelType w:val="hybridMultilevel"/>
    <w:tmpl w:val="D87CC7F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8"/>
  </w:num>
  <w:num w:numId="2">
    <w:abstractNumId w:val="4"/>
  </w:num>
  <w:num w:numId="3">
    <w:abstractNumId w:val="12"/>
  </w:num>
  <w:num w:numId="4">
    <w:abstractNumId w:val="7"/>
  </w:num>
  <w:num w:numId="5">
    <w:abstractNumId w:val="3"/>
  </w:num>
  <w:num w:numId="6">
    <w:abstractNumId w:val="13"/>
  </w:num>
  <w:num w:numId="7">
    <w:abstractNumId w:val="5"/>
  </w:num>
  <w:num w:numId="8">
    <w:abstractNumId w:val="0"/>
  </w:num>
  <w:num w:numId="9">
    <w:abstractNumId w:val="10"/>
  </w:num>
  <w:num w:numId="10">
    <w:abstractNumId w:val="6"/>
  </w:num>
  <w:num w:numId="11">
    <w:abstractNumId w:val="14"/>
  </w:num>
  <w:num w:numId="12">
    <w:abstractNumId w:val="11"/>
  </w:num>
  <w:num w:numId="13">
    <w:abstractNumId w:val="1"/>
  </w:num>
  <w:num w:numId="14">
    <w:abstractNumId w:val="9"/>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4E"/>
    <w:rsid w:val="000033E0"/>
    <w:rsid w:val="0001507B"/>
    <w:rsid w:val="00016478"/>
    <w:rsid w:val="0002688D"/>
    <w:rsid w:val="00035BC9"/>
    <w:rsid w:val="00037F8E"/>
    <w:rsid w:val="00045D07"/>
    <w:rsid w:val="00046395"/>
    <w:rsid w:val="00061169"/>
    <w:rsid w:val="00070A7F"/>
    <w:rsid w:val="00074C1D"/>
    <w:rsid w:val="00077189"/>
    <w:rsid w:val="000905FE"/>
    <w:rsid w:val="000C55AD"/>
    <w:rsid w:val="000C75DB"/>
    <w:rsid w:val="000E6C28"/>
    <w:rsid w:val="0010426E"/>
    <w:rsid w:val="00110DD0"/>
    <w:rsid w:val="001140FF"/>
    <w:rsid w:val="001305D3"/>
    <w:rsid w:val="00140DA4"/>
    <w:rsid w:val="001653B4"/>
    <w:rsid w:val="00171A6B"/>
    <w:rsid w:val="00177A1B"/>
    <w:rsid w:val="00183498"/>
    <w:rsid w:val="00187848"/>
    <w:rsid w:val="00190F17"/>
    <w:rsid w:val="0019630E"/>
    <w:rsid w:val="001A0015"/>
    <w:rsid w:val="001A2187"/>
    <w:rsid w:val="001B1F90"/>
    <w:rsid w:val="001B25B4"/>
    <w:rsid w:val="001C5039"/>
    <w:rsid w:val="001D0A53"/>
    <w:rsid w:val="001D50D8"/>
    <w:rsid w:val="001E01C2"/>
    <w:rsid w:val="001E16B7"/>
    <w:rsid w:val="001E2C95"/>
    <w:rsid w:val="001E5E6B"/>
    <w:rsid w:val="001E700F"/>
    <w:rsid w:val="001F1C42"/>
    <w:rsid w:val="00201B06"/>
    <w:rsid w:val="00203859"/>
    <w:rsid w:val="00206636"/>
    <w:rsid w:val="002251F0"/>
    <w:rsid w:val="00225AE8"/>
    <w:rsid w:val="00245770"/>
    <w:rsid w:val="0026284E"/>
    <w:rsid w:val="00264768"/>
    <w:rsid w:val="00272A55"/>
    <w:rsid w:val="00273500"/>
    <w:rsid w:val="00275D82"/>
    <w:rsid w:val="00287E31"/>
    <w:rsid w:val="002B4E0B"/>
    <w:rsid w:val="002B63D5"/>
    <w:rsid w:val="002B7B1B"/>
    <w:rsid w:val="002C2324"/>
    <w:rsid w:val="002E7B31"/>
    <w:rsid w:val="002F1325"/>
    <w:rsid w:val="002F1486"/>
    <w:rsid w:val="0030400E"/>
    <w:rsid w:val="00306E30"/>
    <w:rsid w:val="00307D0E"/>
    <w:rsid w:val="00324201"/>
    <w:rsid w:val="003374F3"/>
    <w:rsid w:val="00337E47"/>
    <w:rsid w:val="00374252"/>
    <w:rsid w:val="003834BF"/>
    <w:rsid w:val="003865D3"/>
    <w:rsid w:val="0039290B"/>
    <w:rsid w:val="003967EA"/>
    <w:rsid w:val="003A0A4E"/>
    <w:rsid w:val="003C4211"/>
    <w:rsid w:val="003C579D"/>
    <w:rsid w:val="003C6E6F"/>
    <w:rsid w:val="003D3245"/>
    <w:rsid w:val="003E40B0"/>
    <w:rsid w:val="003E4C5A"/>
    <w:rsid w:val="003F3966"/>
    <w:rsid w:val="0041503C"/>
    <w:rsid w:val="004249E4"/>
    <w:rsid w:val="004307F8"/>
    <w:rsid w:val="00435D1E"/>
    <w:rsid w:val="00436195"/>
    <w:rsid w:val="00440718"/>
    <w:rsid w:val="0045799F"/>
    <w:rsid w:val="00462C7C"/>
    <w:rsid w:val="00467AAE"/>
    <w:rsid w:val="00467AEE"/>
    <w:rsid w:val="00471CB4"/>
    <w:rsid w:val="00476DBE"/>
    <w:rsid w:val="004814F7"/>
    <w:rsid w:val="00481D3A"/>
    <w:rsid w:val="00490BC1"/>
    <w:rsid w:val="00491370"/>
    <w:rsid w:val="004A0EEA"/>
    <w:rsid w:val="004A143E"/>
    <w:rsid w:val="004A74C7"/>
    <w:rsid w:val="004D4611"/>
    <w:rsid w:val="004D5C33"/>
    <w:rsid w:val="004D6126"/>
    <w:rsid w:val="004F2530"/>
    <w:rsid w:val="004F7781"/>
    <w:rsid w:val="00505A1C"/>
    <w:rsid w:val="00506CA4"/>
    <w:rsid w:val="00507BB3"/>
    <w:rsid w:val="00510390"/>
    <w:rsid w:val="005141DF"/>
    <w:rsid w:val="00546A35"/>
    <w:rsid w:val="00550B3F"/>
    <w:rsid w:val="00550D0E"/>
    <w:rsid w:val="005541A7"/>
    <w:rsid w:val="005572E3"/>
    <w:rsid w:val="0055767D"/>
    <w:rsid w:val="0056266C"/>
    <w:rsid w:val="0056287E"/>
    <w:rsid w:val="005807A1"/>
    <w:rsid w:val="00581DB3"/>
    <w:rsid w:val="00582725"/>
    <w:rsid w:val="00582F58"/>
    <w:rsid w:val="00583067"/>
    <w:rsid w:val="00584501"/>
    <w:rsid w:val="00585306"/>
    <w:rsid w:val="00592349"/>
    <w:rsid w:val="005B6AB5"/>
    <w:rsid w:val="005B74BB"/>
    <w:rsid w:val="005D6E06"/>
    <w:rsid w:val="005E5447"/>
    <w:rsid w:val="005F171C"/>
    <w:rsid w:val="005F3C4E"/>
    <w:rsid w:val="0061378E"/>
    <w:rsid w:val="0061516D"/>
    <w:rsid w:val="0062226C"/>
    <w:rsid w:val="00643743"/>
    <w:rsid w:val="00650BE9"/>
    <w:rsid w:val="00651219"/>
    <w:rsid w:val="00657164"/>
    <w:rsid w:val="00663220"/>
    <w:rsid w:val="00664F62"/>
    <w:rsid w:val="00666D8C"/>
    <w:rsid w:val="0066740D"/>
    <w:rsid w:val="00670555"/>
    <w:rsid w:val="00676D69"/>
    <w:rsid w:val="00695795"/>
    <w:rsid w:val="006A7E0E"/>
    <w:rsid w:val="006B1C93"/>
    <w:rsid w:val="006C0DFB"/>
    <w:rsid w:val="006C4983"/>
    <w:rsid w:val="006C7796"/>
    <w:rsid w:val="006D05A2"/>
    <w:rsid w:val="006D0F33"/>
    <w:rsid w:val="006D519F"/>
    <w:rsid w:val="006D7EA6"/>
    <w:rsid w:val="006E4B54"/>
    <w:rsid w:val="006E7B5C"/>
    <w:rsid w:val="006F1F06"/>
    <w:rsid w:val="00703A81"/>
    <w:rsid w:val="00707830"/>
    <w:rsid w:val="00721D40"/>
    <w:rsid w:val="007256D8"/>
    <w:rsid w:val="00735998"/>
    <w:rsid w:val="0075228F"/>
    <w:rsid w:val="0078428A"/>
    <w:rsid w:val="007916B9"/>
    <w:rsid w:val="007A109A"/>
    <w:rsid w:val="007C08F6"/>
    <w:rsid w:val="007C3E1B"/>
    <w:rsid w:val="007C509E"/>
    <w:rsid w:val="007C61B1"/>
    <w:rsid w:val="007F112C"/>
    <w:rsid w:val="007F3368"/>
    <w:rsid w:val="008032B8"/>
    <w:rsid w:val="00811372"/>
    <w:rsid w:val="008134E9"/>
    <w:rsid w:val="008179E7"/>
    <w:rsid w:val="00822795"/>
    <w:rsid w:val="0083188C"/>
    <w:rsid w:val="008356CA"/>
    <w:rsid w:val="00841622"/>
    <w:rsid w:val="0084576A"/>
    <w:rsid w:val="00846C39"/>
    <w:rsid w:val="00856A91"/>
    <w:rsid w:val="0086224C"/>
    <w:rsid w:val="00864B47"/>
    <w:rsid w:val="00870AA8"/>
    <w:rsid w:val="00874C12"/>
    <w:rsid w:val="00874E6F"/>
    <w:rsid w:val="00890F8F"/>
    <w:rsid w:val="008A1935"/>
    <w:rsid w:val="008B0893"/>
    <w:rsid w:val="008B6A15"/>
    <w:rsid w:val="008C0457"/>
    <w:rsid w:val="008C4D9E"/>
    <w:rsid w:val="008D49CF"/>
    <w:rsid w:val="008E1B18"/>
    <w:rsid w:val="008E1C6E"/>
    <w:rsid w:val="008E6252"/>
    <w:rsid w:val="008E6BC8"/>
    <w:rsid w:val="008E7CCE"/>
    <w:rsid w:val="008F3D2E"/>
    <w:rsid w:val="008F7A1D"/>
    <w:rsid w:val="00910408"/>
    <w:rsid w:val="00917176"/>
    <w:rsid w:val="00934894"/>
    <w:rsid w:val="0093586A"/>
    <w:rsid w:val="0093707E"/>
    <w:rsid w:val="009467C8"/>
    <w:rsid w:val="00947188"/>
    <w:rsid w:val="00954405"/>
    <w:rsid w:val="00955AB1"/>
    <w:rsid w:val="00957E77"/>
    <w:rsid w:val="009608C2"/>
    <w:rsid w:val="00961320"/>
    <w:rsid w:val="00967FEF"/>
    <w:rsid w:val="0097191E"/>
    <w:rsid w:val="00971CB0"/>
    <w:rsid w:val="00991CDE"/>
    <w:rsid w:val="00992D18"/>
    <w:rsid w:val="009B554E"/>
    <w:rsid w:val="009C5B76"/>
    <w:rsid w:val="009D5564"/>
    <w:rsid w:val="009E6109"/>
    <w:rsid w:val="00A024FB"/>
    <w:rsid w:val="00A04A60"/>
    <w:rsid w:val="00A103DA"/>
    <w:rsid w:val="00A135EA"/>
    <w:rsid w:val="00A1542E"/>
    <w:rsid w:val="00A30E0C"/>
    <w:rsid w:val="00A410C7"/>
    <w:rsid w:val="00A5717F"/>
    <w:rsid w:val="00A714C5"/>
    <w:rsid w:val="00A760DE"/>
    <w:rsid w:val="00A8108B"/>
    <w:rsid w:val="00AA15E3"/>
    <w:rsid w:val="00AB2205"/>
    <w:rsid w:val="00AB33D9"/>
    <w:rsid w:val="00AB489B"/>
    <w:rsid w:val="00AB4DF1"/>
    <w:rsid w:val="00AD4278"/>
    <w:rsid w:val="00AD65F6"/>
    <w:rsid w:val="00AE4964"/>
    <w:rsid w:val="00AE5430"/>
    <w:rsid w:val="00AF2F11"/>
    <w:rsid w:val="00B07299"/>
    <w:rsid w:val="00B10BAE"/>
    <w:rsid w:val="00B11801"/>
    <w:rsid w:val="00B20022"/>
    <w:rsid w:val="00B32DB8"/>
    <w:rsid w:val="00B34223"/>
    <w:rsid w:val="00B416C4"/>
    <w:rsid w:val="00B63DA4"/>
    <w:rsid w:val="00B71854"/>
    <w:rsid w:val="00B72047"/>
    <w:rsid w:val="00B959E7"/>
    <w:rsid w:val="00B97540"/>
    <w:rsid w:val="00BA3706"/>
    <w:rsid w:val="00BA693F"/>
    <w:rsid w:val="00BB177F"/>
    <w:rsid w:val="00BC3826"/>
    <w:rsid w:val="00BC4A15"/>
    <w:rsid w:val="00BE0295"/>
    <w:rsid w:val="00BE090E"/>
    <w:rsid w:val="00BE48D1"/>
    <w:rsid w:val="00C0190F"/>
    <w:rsid w:val="00C06145"/>
    <w:rsid w:val="00C12341"/>
    <w:rsid w:val="00C203D5"/>
    <w:rsid w:val="00C20E55"/>
    <w:rsid w:val="00C24D42"/>
    <w:rsid w:val="00C37B38"/>
    <w:rsid w:val="00C441E3"/>
    <w:rsid w:val="00C470DB"/>
    <w:rsid w:val="00C573DB"/>
    <w:rsid w:val="00C575B5"/>
    <w:rsid w:val="00C67E0C"/>
    <w:rsid w:val="00C75A13"/>
    <w:rsid w:val="00C85944"/>
    <w:rsid w:val="00C953F9"/>
    <w:rsid w:val="00C95BAD"/>
    <w:rsid w:val="00CA2569"/>
    <w:rsid w:val="00CA40C2"/>
    <w:rsid w:val="00CA4828"/>
    <w:rsid w:val="00CA61FE"/>
    <w:rsid w:val="00CB2547"/>
    <w:rsid w:val="00CB5BBD"/>
    <w:rsid w:val="00CC14F8"/>
    <w:rsid w:val="00CC3CD1"/>
    <w:rsid w:val="00CD40F9"/>
    <w:rsid w:val="00CD5702"/>
    <w:rsid w:val="00CF4F9A"/>
    <w:rsid w:val="00D04951"/>
    <w:rsid w:val="00D07B3B"/>
    <w:rsid w:val="00D13303"/>
    <w:rsid w:val="00D24447"/>
    <w:rsid w:val="00D252CE"/>
    <w:rsid w:val="00D25D31"/>
    <w:rsid w:val="00D55ED0"/>
    <w:rsid w:val="00D66874"/>
    <w:rsid w:val="00D7023D"/>
    <w:rsid w:val="00D77F34"/>
    <w:rsid w:val="00D82F27"/>
    <w:rsid w:val="00D8347A"/>
    <w:rsid w:val="00D84BFB"/>
    <w:rsid w:val="00D91F94"/>
    <w:rsid w:val="00D9713D"/>
    <w:rsid w:val="00D97E1C"/>
    <w:rsid w:val="00DA1E4C"/>
    <w:rsid w:val="00DB31F4"/>
    <w:rsid w:val="00DC5BF2"/>
    <w:rsid w:val="00DD6ED5"/>
    <w:rsid w:val="00DE6DDC"/>
    <w:rsid w:val="00DF19B1"/>
    <w:rsid w:val="00DF2D7B"/>
    <w:rsid w:val="00E20631"/>
    <w:rsid w:val="00E24266"/>
    <w:rsid w:val="00E2531F"/>
    <w:rsid w:val="00E267AF"/>
    <w:rsid w:val="00E27971"/>
    <w:rsid w:val="00E473D9"/>
    <w:rsid w:val="00E5441E"/>
    <w:rsid w:val="00E5497F"/>
    <w:rsid w:val="00E70826"/>
    <w:rsid w:val="00E772E3"/>
    <w:rsid w:val="00E77A24"/>
    <w:rsid w:val="00E8066F"/>
    <w:rsid w:val="00E82CB7"/>
    <w:rsid w:val="00E86F5A"/>
    <w:rsid w:val="00E97A56"/>
    <w:rsid w:val="00EA276E"/>
    <w:rsid w:val="00EC1D80"/>
    <w:rsid w:val="00EC2D53"/>
    <w:rsid w:val="00ED16C6"/>
    <w:rsid w:val="00ED3098"/>
    <w:rsid w:val="00ED4B8F"/>
    <w:rsid w:val="00EE1D69"/>
    <w:rsid w:val="00EE1F53"/>
    <w:rsid w:val="00EE409E"/>
    <w:rsid w:val="00EF1BDB"/>
    <w:rsid w:val="00EF2086"/>
    <w:rsid w:val="00EF6484"/>
    <w:rsid w:val="00F075A0"/>
    <w:rsid w:val="00F3004C"/>
    <w:rsid w:val="00F34F8C"/>
    <w:rsid w:val="00F4370A"/>
    <w:rsid w:val="00F43748"/>
    <w:rsid w:val="00F44DC4"/>
    <w:rsid w:val="00F50BC2"/>
    <w:rsid w:val="00F54C66"/>
    <w:rsid w:val="00F55EF9"/>
    <w:rsid w:val="00F657C5"/>
    <w:rsid w:val="00F9094F"/>
    <w:rsid w:val="00F96A61"/>
    <w:rsid w:val="00FA250D"/>
    <w:rsid w:val="00FA62F4"/>
    <w:rsid w:val="00FC0B21"/>
    <w:rsid w:val="00FC4C65"/>
    <w:rsid w:val="00FC5BEE"/>
    <w:rsid w:val="00FC6965"/>
    <w:rsid w:val="00FD0019"/>
    <w:rsid w:val="00FD6BCB"/>
    <w:rsid w:val="00FD7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C112"/>
  <w15:docId w15:val="{466C633D-5585-4078-94B0-C26E07F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SimSun"/>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新細明體"/>
      <w:sz w:val="18"/>
      <w:szCs w:val="18"/>
    </w:rPr>
  </w:style>
  <w:style w:type="character" w:customStyle="1" w:styleId="a4">
    <w:name w:val="註解方塊文字 字元"/>
    <w:basedOn w:val="a0"/>
    <w:link w:val="a3"/>
    <w:uiPriority w:val="99"/>
    <w:rPr>
      <w:rFonts w:ascii="新細明體" w:eastAsia="新細明體"/>
      <w:sz w:val="18"/>
      <w:szCs w:val="18"/>
    </w:rPr>
  </w:style>
  <w:style w:type="paragraph" w:styleId="a5">
    <w:name w:val="List Paragraph"/>
    <w:aliases w:val="標1,卑南壹,1.1.1.1清單段落,標題 (4),(二),列點,1.1,參考文獻,標11,標12,lp1,FooterText,numbered,Paragraphe de liste1"/>
    <w:basedOn w:val="a"/>
    <w:link w:val="a6"/>
    <w:uiPriority w:val="34"/>
    <w:qFormat/>
    <w:pPr>
      <w:ind w:left="720"/>
      <w:contextualSpacing/>
    </w:pPr>
  </w:style>
  <w:style w:type="character" w:styleId="a7">
    <w:name w:val="Hyperlink"/>
    <w:basedOn w:val="a0"/>
    <w:uiPriority w:val="99"/>
    <w:rPr>
      <w:color w:val="0000FF"/>
      <w:u w:val="single"/>
    </w:rPr>
  </w:style>
  <w:style w:type="character" w:styleId="a8">
    <w:name w:val="FollowedHyperlink"/>
    <w:basedOn w:val="a0"/>
    <w:uiPriority w:val="99"/>
    <w:rPr>
      <w:color w:val="800080"/>
      <w:u w:val="single"/>
    </w:rPr>
  </w:style>
  <w:style w:type="paragraph" w:styleId="a9">
    <w:name w:val="header"/>
    <w:basedOn w:val="a"/>
    <w:link w:val="aa"/>
    <w:uiPriority w:val="99"/>
    <w:pPr>
      <w:tabs>
        <w:tab w:val="center" w:pos="4153"/>
        <w:tab w:val="right" w:pos="8306"/>
      </w:tabs>
      <w:snapToGrid w:val="0"/>
    </w:pPr>
    <w:rPr>
      <w:sz w:val="20"/>
      <w:szCs w:val="20"/>
    </w:rPr>
  </w:style>
  <w:style w:type="character" w:customStyle="1" w:styleId="aa">
    <w:name w:val="頁首 字元"/>
    <w:basedOn w:val="a0"/>
    <w:link w:val="a9"/>
    <w:uiPriority w:val="99"/>
    <w:rPr>
      <w:sz w:val="20"/>
      <w:szCs w:val="20"/>
    </w:rPr>
  </w:style>
  <w:style w:type="paragraph" w:styleId="ab">
    <w:name w:val="footer"/>
    <w:basedOn w:val="a"/>
    <w:link w:val="ac"/>
    <w:uiPriority w:val="99"/>
    <w:pPr>
      <w:tabs>
        <w:tab w:val="center" w:pos="4153"/>
        <w:tab w:val="right" w:pos="8306"/>
      </w:tabs>
      <w:snapToGrid w:val="0"/>
    </w:pPr>
    <w:rPr>
      <w:sz w:val="20"/>
      <w:szCs w:val="20"/>
    </w:rPr>
  </w:style>
  <w:style w:type="character" w:customStyle="1" w:styleId="ac">
    <w:name w:val="頁尾 字元"/>
    <w:basedOn w:val="a0"/>
    <w:link w:val="ab"/>
    <w:uiPriority w:val="99"/>
    <w:rPr>
      <w:sz w:val="20"/>
      <w:szCs w:val="20"/>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style>
  <w:style w:type="character" w:customStyle="1" w:styleId="1">
    <w:name w:val="未解析的提及1"/>
    <w:basedOn w:val="a0"/>
    <w:uiPriority w:val="99"/>
    <w:rPr>
      <w:color w:val="605E5C"/>
      <w:shd w:val="clear" w:color="auto" w:fill="E1DFDD"/>
    </w:rPr>
  </w:style>
  <w:style w:type="character" w:customStyle="1" w:styleId="a6">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95964">
      <w:bodyDiv w:val="1"/>
      <w:marLeft w:val="0"/>
      <w:marRight w:val="0"/>
      <w:marTop w:val="0"/>
      <w:marBottom w:val="0"/>
      <w:divBdr>
        <w:top w:val="none" w:sz="0" w:space="0" w:color="auto"/>
        <w:left w:val="none" w:sz="0" w:space="0" w:color="auto"/>
        <w:bottom w:val="none" w:sz="0" w:space="0" w:color="auto"/>
        <w:right w:val="none" w:sz="0" w:space="0" w:color="auto"/>
      </w:divBdr>
      <w:divsChild>
        <w:div w:id="898056265">
          <w:marLeft w:val="-5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BB93-B64A-4115-B266-732F337B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706</Words>
  <Characters>4026</Characters>
  <Application>Microsoft Office Word</Application>
  <DocSecurity>0</DocSecurity>
  <Lines>33</Lines>
  <Paragraphs>9</Paragraphs>
  <ScaleCrop>false</ScaleCrop>
  <Company>Your Company Name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陳俐潔</cp:lastModifiedBy>
  <cp:revision>2</cp:revision>
  <cp:lastPrinted>2023-05-18T07:55:00Z</cp:lastPrinted>
  <dcterms:created xsi:type="dcterms:W3CDTF">2024-04-18T02:49:00Z</dcterms:created>
  <dcterms:modified xsi:type="dcterms:W3CDTF">2024-04-18T02:49:00Z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27479e493830471bbf8f5504e98b1cde</vt:lpwstr>
  </property>
</Properties>
</file>