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D0" w:rsidRPr="00BC3C32" w:rsidRDefault="007069D0" w:rsidP="00BC3C32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 w:hint="eastAsia"/>
        </w:rPr>
        <w:t>學年度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秘書室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內部控制項目修訂總表</w:t>
      </w:r>
    </w:p>
    <w:tbl>
      <w:tblPr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37"/>
        <w:gridCol w:w="2406"/>
        <w:gridCol w:w="456"/>
        <w:gridCol w:w="834"/>
        <w:gridCol w:w="850"/>
        <w:gridCol w:w="1133"/>
        <w:gridCol w:w="2836"/>
      </w:tblGrid>
      <w:tr w:rsidR="007069D0" w:rsidTr="00BC3C32">
        <w:trPr>
          <w:jc w:val="center"/>
        </w:trPr>
        <w:tc>
          <w:tcPr>
            <w:tcW w:w="2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風險分布代號</w:t>
            </w:r>
          </w:p>
        </w:tc>
        <w:tc>
          <w:tcPr>
            <w:tcW w:w="121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ind w:rightChars="-74" w:right="-178" w:hanging="1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內控項目編號及名稱</w:t>
            </w:r>
          </w:p>
        </w:tc>
        <w:tc>
          <w:tcPr>
            <w:tcW w:w="2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版次</w:t>
            </w:r>
          </w:p>
        </w:tc>
        <w:tc>
          <w:tcPr>
            <w:tcW w:w="8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內容是否修改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新訂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作廢</w:t>
            </w:r>
          </w:p>
        </w:tc>
        <w:tc>
          <w:tcPr>
            <w:tcW w:w="143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本次修訂摘要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</w:p>
        </w:tc>
      </w:tr>
      <w:tr w:rsidR="007069D0" w:rsidTr="00BC3C32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69D0" w:rsidRDefault="007069D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6" w:anchor="校務會議暨行政會議辦理程序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1150-001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校務會議暨行政會議辦理程序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9D0" w:rsidRDefault="007069D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7" w:anchor="校務意見反應回覆機制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1150-002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校務意見反應回覆機制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8" w:anchor="電子報發行辦理程序" w:history="1">
              <w:r w:rsidR="007069D0">
                <w:rPr>
                  <w:rStyle w:val="a3"/>
                  <w:rFonts w:ascii="Times New Roman" w:eastAsia="標楷體" w:hAnsi="Times New Roman" w:cs="Times New Roman"/>
                </w:rPr>
                <w:t>1150-003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</w:rPr>
                <w:t>電子報發行辦理程序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069D0" w:rsidTr="00BC3C32">
        <w:trPr>
          <w:trHeight w:val="539"/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9" w:anchor="慶典辦理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1150-004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慶典辦理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不依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112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學年內控委員建議修改回覆：</w:t>
            </w:r>
            <w:r w:rsidRPr="003B093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慶典辦理事宜，秘書室主責為統籌與協調，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112-2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次內控</w:t>
            </w:r>
            <w:r w:rsidRPr="003B093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會議所提增加檢核報告機制，係依各項預算來源所訂機制不同，若為深耕計畫案始有經費核銷與成果報告之必要，若為本山主導的大悲懺法會，會後檢討機制係為本山作業。故本次內控文件暫不修改，並於下次會議討論本內控程序保留之必要。</w:t>
            </w: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0" w:anchor="關防用印管理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1150-005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關防用印管理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04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依現況修正。</w:t>
            </w: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Hlk157151971"/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1" w:anchor="法制作業_法制作業規劃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1150-006-1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法制作業</w:t>
              </w:r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法制作業規劃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bookmarkStart w:id="1" w:name="_Hlk156898393"/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112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學年內控委員建議修改。</w:t>
            </w:r>
            <w:bookmarkEnd w:id="1"/>
          </w:p>
        </w:tc>
      </w:tr>
      <w:bookmarkEnd w:id="0"/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2" w:anchor="法制作業_修正暨廢止案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1150-006-2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法制作業</w:t>
              </w:r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修正暨廢止案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69D0" w:rsidRDefault="007069D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依現況修正。</w:t>
            </w: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4749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3" w:anchor="法制作業_制訂案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1150-006-3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法制作業</w:t>
              </w:r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制訂案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04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69D0" w:rsidRDefault="007069D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依現況修正。</w:t>
            </w: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474965" w:rsidP="0004216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14" w:anchor="年報發行辦理程序" w:history="1">
              <w:r w:rsidR="007069D0">
                <w:rPr>
                  <w:rStyle w:val="a3"/>
                  <w:rFonts w:ascii="Times New Roman" w:eastAsia="標楷體" w:hAnsi="Times New Roman" w:cs="Times New Roman"/>
                </w:rPr>
                <w:t>1150-007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</w:rPr>
                <w:t>年報發行辦理程序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02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9D0" w:rsidRDefault="007069D0" w:rsidP="0004216C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依現況修正。</w:t>
            </w: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474965" w:rsidP="0004216C">
            <w:pPr>
              <w:spacing w:line="0" w:lineRule="atLeast"/>
              <w:jc w:val="both"/>
            </w:pPr>
            <w:hyperlink r:id="rId15" w:anchor="法制作業—學院（含相當等級之單位）修正暨廢止案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1150-006-4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法制作業</w:t>
              </w:r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學院（含相當等級之單位）修正暨廢止案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作廢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9D0" w:rsidRDefault="007069D0" w:rsidP="0004216C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併入</w:t>
            </w:r>
            <w:hyperlink r:id="rId16" w:anchor="法制作業_修正暨廢止案" w:history="1">
              <w:r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1150-006-2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color w:val="FF0000"/>
                  <w:szCs w:val="24"/>
                </w:rPr>
                <w:t>法制作業</w:t>
              </w:r>
              <w:r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-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color w:val="FF0000"/>
                  <w:szCs w:val="24"/>
                </w:rPr>
                <w:t>修正暨廢止案</w:t>
              </w:r>
            </w:hyperlink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7069D0" w:rsidTr="00BC3C32">
        <w:trPr>
          <w:jc w:val="center"/>
        </w:trPr>
        <w:tc>
          <w:tcPr>
            <w:tcW w:w="23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D0" w:rsidRDefault="00474965" w:rsidP="0004216C">
            <w:pPr>
              <w:spacing w:line="0" w:lineRule="atLeast"/>
              <w:jc w:val="both"/>
            </w:pPr>
            <w:hyperlink r:id="rId17" w:anchor="法制作業—學院（含相當等級之單位）制訂案" w:history="1"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1150-006-5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法制作業</w:t>
              </w:r>
              <w:r w:rsidR="007069D0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="007069D0">
                <w:rPr>
                  <w:rStyle w:val="a3"/>
                  <w:rFonts w:ascii="Times New Roman" w:eastAsia="標楷體" w:hAnsi="Times New Roman" w:cs="Times New Roman" w:hint="eastAsia"/>
                  <w:szCs w:val="24"/>
                </w:rPr>
                <w:t>學院（含相當等級之單位）制訂案</w:t>
              </w:r>
            </w:hyperlink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9D0" w:rsidRDefault="007069D0" w:rsidP="0004216C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作廢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9D0" w:rsidRDefault="007069D0" w:rsidP="0004216C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併入</w:t>
            </w:r>
            <w:hyperlink r:id="rId18" w:anchor="法制作業_制訂案" w:history="1">
              <w:r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1150-006-3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color w:val="FF0000"/>
                  <w:szCs w:val="24"/>
                </w:rPr>
                <w:t>法制作業</w:t>
              </w:r>
              <w:r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-</w:t>
              </w:r>
              <w:r>
                <w:rPr>
                  <w:rStyle w:val="a3"/>
                  <w:rFonts w:ascii="Times New Roman" w:eastAsia="標楷體" w:hAnsi="Times New Roman" w:cs="Times New Roman" w:hint="eastAsia"/>
                  <w:color w:val="FF0000"/>
                  <w:szCs w:val="24"/>
                </w:rPr>
                <w:t>制訂案</w:t>
              </w:r>
            </w:hyperlink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</w:tbl>
    <w:p w:rsidR="007069D0" w:rsidRDefault="007069D0" w:rsidP="00AC6F09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19" w:anchor="秘書室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秘書室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20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11702E" w:rsidRDefault="0011702E">
      <w:pPr>
        <w:rPr>
          <w:rFonts w:hint="eastAsia"/>
        </w:rPr>
      </w:pPr>
      <w:bookmarkStart w:id="2" w:name="_GoBack"/>
      <w:bookmarkEnd w:id="2"/>
    </w:p>
    <w:sectPr w:rsidR="0011702E" w:rsidSect="00AC6F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65" w:rsidRDefault="00474965" w:rsidP="00AC6F09">
      <w:r>
        <w:separator/>
      </w:r>
    </w:p>
  </w:endnote>
  <w:endnote w:type="continuationSeparator" w:id="0">
    <w:p w:rsidR="00474965" w:rsidRDefault="00474965" w:rsidP="00AC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65" w:rsidRDefault="00474965" w:rsidP="00AC6F09">
      <w:r>
        <w:separator/>
      </w:r>
    </w:p>
  </w:footnote>
  <w:footnote w:type="continuationSeparator" w:id="0">
    <w:p w:rsidR="00474965" w:rsidRDefault="00474965" w:rsidP="00AC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D0"/>
    <w:rsid w:val="0011702E"/>
    <w:rsid w:val="00474965"/>
    <w:rsid w:val="007069D0"/>
    <w:rsid w:val="00A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87045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9D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D0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7069D0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7069D0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7069D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AC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hyperlink" Target="https://d.docs.live.net/eb2729548f9f1107/&#26700;&#38754;/&#20839;&#25511;-&#31192;&#26360;&#23460;(&#20840;).docx" TargetMode="External"/><Relationship Id="rId18" Type="http://schemas.openxmlformats.org/officeDocument/2006/relationships/hyperlink" Target="https://d.docs.live.net/eb2729548f9f1107/&#26700;&#38754;/&#20839;&#25511;-&#31192;&#26360;&#23460;(&#20840;)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hyperlink" Target="https://d.docs.live.net/eb2729548f9f1107/&#26700;&#38754;/&#20839;&#25511;-&#31192;&#26360;&#23460;(&#20840;).docx" TargetMode="External"/><Relationship Id="rId17" Type="http://schemas.openxmlformats.org/officeDocument/2006/relationships/hyperlink" Target="https://d.docs.live.net/eb2729548f9f1107/&#26700;&#38754;/&#20839;&#25511;-&#31192;&#26360;&#23460;(&#20840;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.docs.live.net/eb2729548f9f1107/&#26700;&#38754;/&#20839;&#25511;-&#31192;&#26360;&#23460;(&#20840;).docx" TargetMode="External"/><Relationship Id="rId20" Type="http://schemas.openxmlformats.org/officeDocument/2006/relationships/hyperlink" Target="https://d.docs.live.net/eb2729548f9f1107/&#26700;&#38754;/&#20839;&#25511;-&#31192;&#26360;&#23460;(&#20840;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hyperlink" Target="https://d.docs.live.net/eb2729548f9f1107/&#26700;&#38754;/&#20839;&#25511;-&#31192;&#26360;&#23460;(&#20840;).docx" TargetMode="External"/><Relationship Id="rId19" Type="http://schemas.openxmlformats.org/officeDocument/2006/relationships/hyperlink" Target="https://d.docs.live.net/eb2729548f9f1107/&#26700;&#38754;/&#20839;&#25511;-&#31192;&#26360;&#23460;(&#20840;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.docs.live.net/eb2729548f9f1107/&#26700;&#38754;/&#20839;&#25511;-&#31192;&#26360;&#23460;(&#20840;).docx" TargetMode="External"/><Relationship Id="rId14" Type="http://schemas.openxmlformats.org/officeDocument/2006/relationships/hyperlink" Target="https://d.docs.live.net/eb2729548f9f1107/&#26700;&#38754;/&#20839;&#25511;-&#31192;&#26360;&#23460;(&#20840;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陳俐潔</cp:lastModifiedBy>
  <cp:revision>2</cp:revision>
  <dcterms:created xsi:type="dcterms:W3CDTF">2024-03-28T07:07:00Z</dcterms:created>
  <dcterms:modified xsi:type="dcterms:W3CDTF">2024-04-15T02:22:00Z</dcterms:modified>
</cp:coreProperties>
</file>