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D0" w:rsidRPr="00BC3C32" w:rsidRDefault="007069D0" w:rsidP="00BC3C32">
      <w:pPr>
        <w:pStyle w:val="21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112</w:t>
      </w:r>
      <w:r>
        <w:rPr>
          <w:rFonts w:ascii="Times New Roman" w:hAnsi="Times New Roman" w:cs="Times New Roman" w:hint="eastAsia"/>
        </w:rPr>
        <w:t>學年度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秘書室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內部控制項目修訂總表</w:t>
      </w:r>
    </w:p>
    <w:tbl>
      <w:tblPr>
        <w:tblW w:w="515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6"/>
        <w:gridCol w:w="937"/>
        <w:gridCol w:w="2406"/>
        <w:gridCol w:w="456"/>
        <w:gridCol w:w="834"/>
        <w:gridCol w:w="850"/>
        <w:gridCol w:w="1133"/>
        <w:gridCol w:w="2836"/>
      </w:tblGrid>
      <w:tr w:rsidR="007069D0" w:rsidTr="00BC3C32">
        <w:trPr>
          <w:jc w:val="center"/>
        </w:trPr>
        <w:tc>
          <w:tcPr>
            <w:tcW w:w="23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序號</w:t>
            </w:r>
          </w:p>
        </w:tc>
        <w:tc>
          <w:tcPr>
            <w:tcW w:w="47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風險分布代號</w:t>
            </w:r>
          </w:p>
        </w:tc>
        <w:tc>
          <w:tcPr>
            <w:tcW w:w="1214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ind w:rightChars="-74" w:right="-178" w:hanging="18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內控項目編號及名稱</w:t>
            </w:r>
          </w:p>
        </w:tc>
        <w:tc>
          <w:tcPr>
            <w:tcW w:w="23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版次</w:t>
            </w:r>
          </w:p>
        </w:tc>
        <w:tc>
          <w:tcPr>
            <w:tcW w:w="85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內容是否修改</w:t>
            </w:r>
          </w:p>
        </w:tc>
        <w:tc>
          <w:tcPr>
            <w:tcW w:w="57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新訂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作廢</w:t>
            </w:r>
          </w:p>
        </w:tc>
        <w:tc>
          <w:tcPr>
            <w:tcW w:w="143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本次修訂摘要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原因</w:t>
            </w:r>
          </w:p>
        </w:tc>
      </w:tr>
      <w:tr w:rsidR="007069D0" w:rsidTr="00BC3C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否</w:t>
            </w:r>
          </w:p>
        </w:tc>
        <w:tc>
          <w:tcPr>
            <w:tcW w:w="572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1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069D0" w:rsidRDefault="007069D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069D0" w:rsidTr="00BC3C32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秘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47496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r:id="rId6" w:anchor="校務會議暨行政會議辦理程序" w:history="1">
              <w:r w:rsidR="007069D0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1150-001</w:t>
              </w:r>
              <w:r w:rsidR="007069D0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校務會議暨行政會議辦理程序</w:t>
              </w:r>
            </w:hyperlink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03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sym w:font="Wingdings 2" w:char="F050"/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69D0" w:rsidRDefault="007069D0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7069D0" w:rsidTr="00BC3C32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秘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47496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r:id="rId7" w:anchor="校務意見反應回覆機制" w:history="1">
              <w:r w:rsidR="007069D0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1150-002</w:t>
              </w:r>
              <w:r w:rsidR="007069D0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校務意見反應回覆機制</w:t>
              </w:r>
            </w:hyperlink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03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sym w:font="Wingdings 2" w:char="F050"/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69D0" w:rsidRDefault="007069D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7069D0" w:rsidTr="00BC3C32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秘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47496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r:id="rId8" w:anchor="電子報發行辦理程序" w:history="1">
              <w:r w:rsidR="007069D0">
                <w:rPr>
                  <w:rStyle w:val="a3"/>
                  <w:rFonts w:ascii="Times New Roman" w:eastAsia="標楷體" w:hAnsi="Times New Roman" w:cs="Times New Roman"/>
                </w:rPr>
                <w:t>1150-003</w:t>
              </w:r>
              <w:r w:rsidR="007069D0">
                <w:rPr>
                  <w:rStyle w:val="a3"/>
                  <w:rFonts w:ascii="Times New Roman" w:eastAsia="標楷體" w:hAnsi="Times New Roman" w:cs="Times New Roman" w:hint="eastAsia"/>
                </w:rPr>
                <w:t>電子報發行辦理程序</w:t>
              </w:r>
            </w:hyperlink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08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sym w:font="Wingdings 2" w:char="F050"/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69D0" w:rsidRDefault="007069D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7069D0" w:rsidTr="00BC3C32">
        <w:trPr>
          <w:trHeight w:val="539"/>
          <w:jc w:val="center"/>
        </w:trPr>
        <w:tc>
          <w:tcPr>
            <w:tcW w:w="2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秘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47496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r:id="rId9" w:anchor="慶典辦理" w:history="1">
              <w:r w:rsidR="007069D0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1150-004</w:t>
              </w:r>
              <w:r w:rsidR="007069D0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慶典辦理</w:t>
              </w:r>
            </w:hyperlink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04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sym w:font="Wingdings 2" w:char="F050"/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69D0" w:rsidRDefault="007069D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不依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112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學年內控委員建議修改回覆：</w:t>
            </w:r>
            <w:r w:rsidRPr="003B093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慶典辦理事宜，秘書室主責為統籌與協調，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112-2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次內控</w:t>
            </w:r>
            <w:r w:rsidRPr="003B093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會議所提增加檢核報告機制，係依各項預算來源所訂機制不同，若為深耕計畫案始有經費核銷與成果報告之必要，若為本山主導的大悲懺法會，會後檢討機制係為本山作業。故本次內控文件暫不修改，並於下次會議討論本內控程序保留之必要。</w:t>
            </w:r>
          </w:p>
        </w:tc>
      </w:tr>
      <w:tr w:rsidR="007069D0" w:rsidTr="00BC3C32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秘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47496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r:id="rId10" w:anchor="關防用印管理" w:history="1">
              <w:r w:rsidR="007069D0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1150-005</w:t>
              </w:r>
              <w:r w:rsidR="007069D0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關防用印管理</w:t>
              </w:r>
            </w:hyperlink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04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 2" w:char="F050"/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D0" w:rsidRDefault="007069D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D0" w:rsidRDefault="007069D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依現況修正。</w:t>
            </w:r>
          </w:p>
        </w:tc>
      </w:tr>
      <w:tr w:rsidR="007069D0" w:rsidTr="00BC3C32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Hlk157151971"/>
            <w:r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秘</w:t>
            </w:r>
            <w:r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47496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r:id="rId11" w:anchor="法制作業_法制作業規劃" w:history="1">
              <w:r w:rsidR="007069D0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1150-006-1</w:t>
              </w:r>
              <w:r w:rsidR="007069D0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法制作業</w:t>
              </w:r>
              <w:r w:rsidR="007069D0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="007069D0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法制作業規劃</w:t>
              </w:r>
            </w:hyperlink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03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 2" w:char="F050"/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D0" w:rsidRDefault="007069D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D0" w:rsidRDefault="007069D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bookmarkStart w:id="1" w:name="_Hlk156898393"/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依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112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學年內控委員建議修改。</w:t>
            </w:r>
            <w:bookmarkEnd w:id="1"/>
          </w:p>
        </w:tc>
      </w:tr>
      <w:bookmarkEnd w:id="0"/>
      <w:tr w:rsidR="007069D0" w:rsidTr="00BC3C32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秘</w:t>
            </w:r>
            <w:r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47496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r:id="rId12" w:anchor="法制作業_修正暨廢止案" w:history="1">
              <w:r w:rsidR="007069D0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1150-006-2</w:t>
              </w:r>
              <w:r w:rsidR="007069D0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法制作業</w:t>
              </w:r>
              <w:r w:rsidR="007069D0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="007069D0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修正暨廢止案</w:t>
              </w:r>
            </w:hyperlink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03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 2" w:char="F050"/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D0" w:rsidRDefault="007069D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D0" w:rsidRDefault="007069D0">
            <w:pPr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069D0" w:rsidRDefault="007069D0">
            <w:pPr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依現況修正。</w:t>
            </w:r>
          </w:p>
        </w:tc>
      </w:tr>
      <w:tr w:rsidR="007069D0" w:rsidTr="00BC3C32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秘</w:t>
            </w:r>
            <w:r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47496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r:id="rId13" w:anchor="法制作業_制訂案" w:history="1">
              <w:r w:rsidR="007069D0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1150-006-3</w:t>
              </w:r>
              <w:r w:rsidR="007069D0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法制作業</w:t>
              </w:r>
              <w:r w:rsidR="007069D0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="007069D0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制訂案</w:t>
              </w:r>
            </w:hyperlink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04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 2" w:char="F050"/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D0" w:rsidRDefault="007069D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D0" w:rsidRDefault="007069D0">
            <w:pPr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069D0" w:rsidRDefault="007069D0">
            <w:pPr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依現況修正。</w:t>
            </w:r>
          </w:p>
        </w:tc>
      </w:tr>
      <w:tr w:rsidR="007069D0" w:rsidTr="00BC3C32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9D0" w:rsidRDefault="007069D0" w:rsidP="0004216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D0" w:rsidRDefault="007069D0" w:rsidP="0004216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秘</w:t>
            </w:r>
            <w:r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D0" w:rsidRDefault="00474965" w:rsidP="0004216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r:id="rId14" w:anchor="年報發行辦理程序" w:history="1">
              <w:r w:rsidR="007069D0">
                <w:rPr>
                  <w:rStyle w:val="a3"/>
                  <w:rFonts w:ascii="Times New Roman" w:eastAsia="標楷體" w:hAnsi="Times New Roman" w:cs="Times New Roman"/>
                </w:rPr>
                <w:t>1150-007</w:t>
              </w:r>
              <w:r w:rsidR="007069D0">
                <w:rPr>
                  <w:rStyle w:val="a3"/>
                  <w:rFonts w:ascii="Times New Roman" w:eastAsia="標楷體" w:hAnsi="Times New Roman" w:cs="Times New Roman" w:hint="eastAsia"/>
                </w:rPr>
                <w:t>年報發行辦理程序</w:t>
              </w:r>
            </w:hyperlink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D0" w:rsidRDefault="007069D0" w:rsidP="0004216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02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D0" w:rsidRDefault="007069D0" w:rsidP="0004216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 2" w:char="F050"/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D0" w:rsidRDefault="007069D0" w:rsidP="0004216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D0" w:rsidRDefault="007069D0" w:rsidP="0004216C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69D0" w:rsidRDefault="007069D0" w:rsidP="0004216C">
            <w:pPr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依現況修正。</w:t>
            </w:r>
          </w:p>
        </w:tc>
      </w:tr>
      <w:tr w:rsidR="007069D0" w:rsidTr="00BC3C32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D0" w:rsidRDefault="007069D0" w:rsidP="0004216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D0" w:rsidRDefault="007069D0" w:rsidP="0004216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秘</w:t>
            </w:r>
            <w:r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D0" w:rsidRDefault="00474965" w:rsidP="0004216C">
            <w:pPr>
              <w:spacing w:line="0" w:lineRule="atLeast"/>
              <w:jc w:val="both"/>
            </w:pPr>
            <w:hyperlink r:id="rId15" w:anchor="法制作業—學院（含相當等級之單位）修正暨廢止案" w:history="1">
              <w:r w:rsidR="007069D0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1150-006-4</w:t>
              </w:r>
              <w:r w:rsidR="007069D0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法制作業</w:t>
              </w:r>
              <w:r w:rsidR="007069D0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="007069D0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學院（含相當等級之單位）修正暨廢止案</w:t>
              </w:r>
            </w:hyperlink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D0" w:rsidRDefault="007069D0" w:rsidP="0004216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03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D0" w:rsidRDefault="007069D0" w:rsidP="0004216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D0" w:rsidRDefault="007069D0" w:rsidP="0004216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D0" w:rsidRDefault="007069D0" w:rsidP="0004216C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作廢</w:t>
            </w:r>
          </w:p>
        </w:tc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69D0" w:rsidRDefault="007069D0" w:rsidP="0004216C">
            <w:pPr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併入</w:t>
            </w:r>
            <w:hyperlink r:id="rId16" w:anchor="法制作業_修正暨廢止案" w:history="1">
              <w:r>
                <w:rPr>
                  <w:rStyle w:val="a3"/>
                  <w:rFonts w:ascii="Times New Roman" w:eastAsia="標楷體" w:hAnsi="Times New Roman" w:cs="Times New Roman"/>
                  <w:color w:val="FF0000"/>
                  <w:szCs w:val="24"/>
                </w:rPr>
                <w:t>1150-006-2</w:t>
              </w:r>
              <w:r>
                <w:rPr>
                  <w:rStyle w:val="a3"/>
                  <w:rFonts w:ascii="Times New Roman" w:eastAsia="標楷體" w:hAnsi="Times New Roman" w:cs="Times New Roman" w:hint="eastAsia"/>
                  <w:color w:val="FF0000"/>
                  <w:szCs w:val="24"/>
                </w:rPr>
                <w:t>法制作業</w:t>
              </w:r>
              <w:r>
                <w:rPr>
                  <w:rStyle w:val="a3"/>
                  <w:rFonts w:ascii="Times New Roman" w:eastAsia="標楷體" w:hAnsi="Times New Roman" w:cs="Times New Roman"/>
                  <w:color w:val="FF0000"/>
                  <w:szCs w:val="24"/>
                </w:rPr>
                <w:t>-</w:t>
              </w:r>
              <w:r>
                <w:rPr>
                  <w:rStyle w:val="a3"/>
                  <w:rFonts w:ascii="Times New Roman" w:eastAsia="標楷體" w:hAnsi="Times New Roman" w:cs="Times New Roman" w:hint="eastAsia"/>
                  <w:color w:val="FF0000"/>
                  <w:szCs w:val="24"/>
                </w:rPr>
                <w:t>修正暨廢止案</w:t>
              </w:r>
            </w:hyperlink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。</w:t>
            </w:r>
          </w:p>
        </w:tc>
      </w:tr>
      <w:tr w:rsidR="007069D0" w:rsidTr="00BC3C32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69D0" w:rsidRDefault="007069D0" w:rsidP="0004216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69D0" w:rsidRDefault="007069D0" w:rsidP="0004216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秘</w:t>
            </w: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69D0" w:rsidRDefault="00474965" w:rsidP="0004216C">
            <w:pPr>
              <w:spacing w:line="0" w:lineRule="atLeast"/>
              <w:jc w:val="both"/>
            </w:pPr>
            <w:hyperlink r:id="rId17" w:anchor="法制作業—學院（含相當等級之單位）制訂案" w:history="1">
              <w:r w:rsidR="007069D0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1150-006-5</w:t>
              </w:r>
              <w:r w:rsidR="007069D0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法制作業</w:t>
              </w:r>
              <w:r w:rsidR="007069D0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="007069D0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學院（含相當等級之單位）制訂案</w:t>
              </w:r>
            </w:hyperlink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69D0" w:rsidRDefault="007069D0" w:rsidP="0004216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03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69D0" w:rsidRDefault="007069D0" w:rsidP="0004216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69D0" w:rsidRDefault="007069D0" w:rsidP="0004216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69D0" w:rsidRDefault="007069D0" w:rsidP="0004216C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作廢</w:t>
            </w:r>
          </w:p>
        </w:tc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9D0" w:rsidRDefault="007069D0" w:rsidP="0004216C">
            <w:pPr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併入</w:t>
            </w:r>
            <w:hyperlink r:id="rId18" w:anchor="法制作業_制訂案" w:history="1">
              <w:r>
                <w:rPr>
                  <w:rStyle w:val="a3"/>
                  <w:rFonts w:ascii="Times New Roman" w:eastAsia="標楷體" w:hAnsi="Times New Roman" w:cs="Times New Roman"/>
                  <w:color w:val="FF0000"/>
                  <w:szCs w:val="24"/>
                </w:rPr>
                <w:t>1150-006-3</w:t>
              </w:r>
              <w:r>
                <w:rPr>
                  <w:rStyle w:val="a3"/>
                  <w:rFonts w:ascii="Times New Roman" w:eastAsia="標楷體" w:hAnsi="Times New Roman" w:cs="Times New Roman" w:hint="eastAsia"/>
                  <w:color w:val="FF0000"/>
                  <w:szCs w:val="24"/>
                </w:rPr>
                <w:t>法制作業</w:t>
              </w:r>
              <w:r>
                <w:rPr>
                  <w:rStyle w:val="a3"/>
                  <w:rFonts w:ascii="Times New Roman" w:eastAsia="標楷體" w:hAnsi="Times New Roman" w:cs="Times New Roman"/>
                  <w:color w:val="FF0000"/>
                  <w:szCs w:val="24"/>
                </w:rPr>
                <w:t>-</w:t>
              </w:r>
              <w:r>
                <w:rPr>
                  <w:rStyle w:val="a3"/>
                  <w:rFonts w:ascii="Times New Roman" w:eastAsia="標楷體" w:hAnsi="Times New Roman" w:cs="Times New Roman" w:hint="eastAsia"/>
                  <w:color w:val="FF0000"/>
                  <w:szCs w:val="24"/>
                </w:rPr>
                <w:t>制訂案</w:t>
              </w:r>
            </w:hyperlink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。</w:t>
            </w:r>
          </w:p>
        </w:tc>
      </w:tr>
    </w:tbl>
    <w:p w:rsidR="007069D0" w:rsidRDefault="007069D0" w:rsidP="00AC6F09">
      <w:pPr>
        <w:jc w:val="right"/>
        <w:rPr>
          <w:rStyle w:val="a3"/>
          <w:rFonts w:ascii="Times New Roman" w:eastAsia="標楷體" w:hAnsi="Times New Roman" w:cs="Times New Roman"/>
          <w:sz w:val="16"/>
          <w:szCs w:val="16"/>
        </w:rPr>
      </w:pPr>
      <w:r>
        <w:rPr>
          <w:rFonts w:ascii="Times New Roman" w:eastAsia="標楷體" w:hAnsi="Times New Roman" w:cs="Times New Roman" w:hint="eastAsia"/>
          <w:sz w:val="16"/>
          <w:szCs w:val="16"/>
        </w:rPr>
        <w:t>回</w:t>
      </w:r>
      <w:hyperlink r:id="rId19" w:anchor="秘書室" w:history="1">
        <w:r>
          <w:rPr>
            <w:rStyle w:val="a3"/>
            <w:rFonts w:ascii="Times New Roman" w:eastAsia="標楷體" w:hAnsi="Times New Roman" w:cs="Times New Roman" w:hint="eastAsia"/>
            <w:sz w:val="16"/>
            <w:szCs w:val="16"/>
          </w:rPr>
          <w:t>秘書室</w:t>
        </w:r>
      </w:hyperlink>
      <w:r>
        <w:rPr>
          <w:rFonts w:ascii="Times New Roman" w:eastAsia="標楷體" w:hAnsi="Times New Roman" w:cs="Times New Roman" w:hint="eastAsia"/>
          <w:sz w:val="16"/>
          <w:szCs w:val="16"/>
        </w:rPr>
        <w:t>、</w:t>
      </w:r>
      <w:hyperlink r:id="rId20" w:anchor="目錄" w:history="1">
        <w:r>
          <w:rPr>
            <w:rStyle w:val="a3"/>
            <w:rFonts w:ascii="Times New Roman" w:eastAsia="標楷體" w:hAnsi="Times New Roman" w:cs="Times New Roman" w:hint="eastAsia"/>
            <w:sz w:val="16"/>
            <w:szCs w:val="16"/>
          </w:rPr>
          <w:t>目錄</w:t>
        </w:r>
      </w:hyperlink>
    </w:p>
    <w:p w:rsidR="0011702E" w:rsidRDefault="0011702E">
      <w:pPr>
        <w:rPr>
          <w:rFonts w:hint="eastAsia"/>
        </w:rPr>
      </w:pPr>
      <w:bookmarkStart w:id="2" w:name="_GoBack"/>
      <w:bookmarkEnd w:id="2"/>
    </w:p>
    <w:sectPr w:rsidR="0011702E" w:rsidSect="00AC6F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965" w:rsidRDefault="00474965" w:rsidP="00AC6F09">
      <w:r>
        <w:separator/>
      </w:r>
    </w:p>
  </w:endnote>
  <w:endnote w:type="continuationSeparator" w:id="0">
    <w:p w:rsidR="00474965" w:rsidRDefault="00474965" w:rsidP="00AC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965" w:rsidRDefault="00474965" w:rsidP="00AC6F09">
      <w:r>
        <w:separator/>
      </w:r>
    </w:p>
  </w:footnote>
  <w:footnote w:type="continuationSeparator" w:id="0">
    <w:p w:rsidR="00474965" w:rsidRDefault="00474965" w:rsidP="00AC6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D0"/>
    <w:rsid w:val="0011702E"/>
    <w:rsid w:val="00474965"/>
    <w:rsid w:val="007069D0"/>
    <w:rsid w:val="00AC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87045"/>
  <w15:chartTrackingRefBased/>
  <w15:docId w15:val="{36671CA7-8C55-46E9-90EA-87E02E6E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9D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9D0"/>
    <w:rPr>
      <w:color w:val="0563C1" w:themeColor="hyperlink"/>
      <w:u w:val="single"/>
    </w:rPr>
  </w:style>
  <w:style w:type="paragraph" w:customStyle="1" w:styleId="21">
    <w:name w:val="標題2"/>
    <w:basedOn w:val="2"/>
    <w:next w:val="2"/>
    <w:link w:val="22"/>
    <w:qFormat/>
    <w:rsid w:val="007069D0"/>
    <w:pPr>
      <w:jc w:val="center"/>
    </w:pPr>
    <w:rPr>
      <w:rFonts w:ascii="標楷體" w:eastAsia="標楷體" w:hAnsi="標楷體"/>
      <w:sz w:val="36"/>
      <w:szCs w:val="36"/>
    </w:rPr>
  </w:style>
  <w:style w:type="character" w:customStyle="1" w:styleId="22">
    <w:name w:val="標題2 字元"/>
    <w:basedOn w:val="a0"/>
    <w:link w:val="21"/>
    <w:rsid w:val="007069D0"/>
    <w:rPr>
      <w:rFonts w:ascii="標楷體" w:eastAsia="標楷體" w:hAnsi="標楷體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7069D0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AC6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6F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6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6F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.docs.live.net/eb2729548f9f1107/&#26700;&#38754;/&#20839;&#25511;-&#31192;&#26360;&#23460;(&#20840;).docx" TargetMode="External"/><Relationship Id="rId13" Type="http://schemas.openxmlformats.org/officeDocument/2006/relationships/hyperlink" Target="https://d.docs.live.net/eb2729548f9f1107/&#26700;&#38754;/&#20839;&#25511;-&#31192;&#26360;&#23460;(&#20840;).docx" TargetMode="External"/><Relationship Id="rId18" Type="http://schemas.openxmlformats.org/officeDocument/2006/relationships/hyperlink" Target="https://d.docs.live.net/eb2729548f9f1107/&#26700;&#38754;/&#20839;&#25511;-&#31192;&#26360;&#23460;(&#20840;).docx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.docs.live.net/eb2729548f9f1107/&#26700;&#38754;/&#20839;&#25511;-&#31192;&#26360;&#23460;(&#20840;).docx" TargetMode="External"/><Relationship Id="rId12" Type="http://schemas.openxmlformats.org/officeDocument/2006/relationships/hyperlink" Target="https://d.docs.live.net/eb2729548f9f1107/&#26700;&#38754;/&#20839;&#25511;-&#31192;&#26360;&#23460;(&#20840;).docx" TargetMode="External"/><Relationship Id="rId17" Type="http://schemas.openxmlformats.org/officeDocument/2006/relationships/hyperlink" Target="https://d.docs.live.net/eb2729548f9f1107/&#26700;&#38754;/&#20839;&#25511;-&#31192;&#26360;&#23460;(&#20840;)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.docs.live.net/eb2729548f9f1107/&#26700;&#38754;/&#20839;&#25511;-&#31192;&#26360;&#23460;(&#20840;).docx" TargetMode="External"/><Relationship Id="rId20" Type="http://schemas.openxmlformats.org/officeDocument/2006/relationships/hyperlink" Target="https://d.docs.live.net/eb2729548f9f1107/&#26700;&#38754;/&#20839;&#25511;-&#31192;&#26360;&#23460;(&#20840;)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d.docs.live.net/eb2729548f9f1107/&#26700;&#38754;/&#20839;&#25511;-&#31192;&#26360;&#23460;(&#20840;).docx" TargetMode="External"/><Relationship Id="rId11" Type="http://schemas.openxmlformats.org/officeDocument/2006/relationships/hyperlink" Target="https://d.docs.live.net/eb2729548f9f1107/&#26700;&#38754;/&#20839;&#25511;-&#31192;&#26360;&#23460;(&#20840;).doc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.docs.live.net/eb2729548f9f1107/&#26700;&#38754;/&#20839;&#25511;-&#31192;&#26360;&#23460;(&#20840;).docx" TargetMode="External"/><Relationship Id="rId10" Type="http://schemas.openxmlformats.org/officeDocument/2006/relationships/hyperlink" Target="https://d.docs.live.net/eb2729548f9f1107/&#26700;&#38754;/&#20839;&#25511;-&#31192;&#26360;&#23460;(&#20840;).docx" TargetMode="External"/><Relationship Id="rId19" Type="http://schemas.openxmlformats.org/officeDocument/2006/relationships/hyperlink" Target="https://d.docs.live.net/eb2729548f9f1107/&#26700;&#38754;/&#20839;&#25511;-&#31192;&#26360;&#23460;(&#20840;)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.docs.live.net/eb2729548f9f1107/&#26700;&#38754;/&#20839;&#25511;-&#31192;&#26360;&#23460;(&#20840;).docx" TargetMode="External"/><Relationship Id="rId14" Type="http://schemas.openxmlformats.org/officeDocument/2006/relationships/hyperlink" Target="https://d.docs.live.net/eb2729548f9f1107/&#26700;&#38754;/&#20839;&#25511;-&#31192;&#26360;&#23460;(&#20840;)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陳俐潔</cp:lastModifiedBy>
  <cp:revision>2</cp:revision>
  <dcterms:created xsi:type="dcterms:W3CDTF">2024-03-28T07:07:00Z</dcterms:created>
  <dcterms:modified xsi:type="dcterms:W3CDTF">2024-04-15T02:22:00Z</dcterms:modified>
</cp:coreProperties>
</file>