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33" w:rsidRPr="004928F7" w:rsidRDefault="00332233" w:rsidP="00455FDE">
      <w:pPr>
        <w:pStyle w:val="2"/>
        <w:rPr>
          <w:rFonts w:ascii="標楷體" w:eastAsia="標楷體" w:hAnsi="標楷體" w:cs="Times New Roman"/>
          <w:b w:val="0"/>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36"/>
        <w:gridCol w:w="4656"/>
        <w:gridCol w:w="1177"/>
        <w:gridCol w:w="1043"/>
        <w:gridCol w:w="1296"/>
      </w:tblGrid>
      <w:tr w:rsidR="00332233" w:rsidRPr="004928F7" w:rsidTr="00627306">
        <w:trPr>
          <w:jc w:val="center"/>
        </w:trPr>
        <w:tc>
          <w:tcPr>
            <w:tcW w:w="763" w:type="pct"/>
            <w:tcBorders>
              <w:top w:val="single" w:sz="12"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文件編號與名稱</w:t>
            </w:r>
          </w:p>
        </w:tc>
        <w:tc>
          <w:tcPr>
            <w:tcW w:w="2439" w:type="pct"/>
            <w:tcBorders>
              <w:top w:val="single" w:sz="12" w:space="0" w:color="auto"/>
              <w:left w:val="single" w:sz="6" w:space="0" w:color="auto"/>
              <w:bottom w:val="single" w:sz="6" w:space="0" w:color="auto"/>
              <w:right w:val="single" w:sz="6" w:space="0" w:color="auto"/>
            </w:tcBorders>
            <w:vAlign w:val="center"/>
          </w:tcPr>
          <w:p w:rsidR="00332233" w:rsidRPr="004928F7" w:rsidRDefault="00332233" w:rsidP="00627306">
            <w:pPr>
              <w:pStyle w:val="31"/>
            </w:pPr>
            <w:hyperlink w:anchor="研究發展處" w:history="1">
              <w:bookmarkStart w:id="0" w:name="_Toc92798166"/>
              <w:bookmarkStart w:id="1" w:name="_Toc99130177"/>
              <w:bookmarkStart w:id="2" w:name="_Toc161926527"/>
              <w:r w:rsidRPr="004928F7">
                <w:rPr>
                  <w:rStyle w:val="a3"/>
                  <w:rFonts w:hint="eastAsia"/>
                </w:rPr>
                <w:t>1210-002-</w:t>
              </w:r>
              <w:r w:rsidRPr="004928F7">
                <w:rPr>
                  <w:rStyle w:val="a3"/>
                </w:rPr>
                <w:t>2</w:t>
              </w:r>
              <w:bookmarkStart w:id="3" w:name="專題計畫與產學合作研究案簽約作業"/>
              <w:r w:rsidRPr="004928F7">
                <w:rPr>
                  <w:rStyle w:val="a3"/>
                  <w:rFonts w:hint="eastAsia"/>
                </w:rPr>
                <w:t>專題計畫與產學合作研究案-B.簽約作業</w:t>
              </w:r>
              <w:bookmarkEnd w:id="0"/>
              <w:bookmarkEnd w:id="1"/>
              <w:bookmarkEnd w:id="2"/>
              <w:bookmarkEnd w:id="3"/>
            </w:hyperlink>
          </w:p>
        </w:tc>
        <w:tc>
          <w:tcPr>
            <w:tcW w:w="628" w:type="pct"/>
            <w:tcBorders>
              <w:top w:val="single" w:sz="12"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70" w:type="pct"/>
            <w:gridSpan w:val="2"/>
            <w:tcBorders>
              <w:top w:val="single" w:sz="12"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rPr>
                <w:rFonts w:ascii="標楷體" w:eastAsia="標楷體" w:hAnsi="標楷體" w:cs="Times New Roman"/>
                <w:b/>
                <w:sz w:val="28"/>
                <w:szCs w:val="28"/>
              </w:rPr>
            </w:pPr>
            <w:r w:rsidRPr="004928F7">
              <w:rPr>
                <w:rFonts w:ascii="標楷體" w:eastAsia="標楷體" w:hAnsi="標楷體" w:cs="Times New Roman" w:hint="eastAsia"/>
                <w:b/>
                <w:sz w:val="28"/>
                <w:szCs w:val="28"/>
              </w:rPr>
              <w:t>研究發展處</w:t>
            </w: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44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p>
        </w:tc>
        <w:tc>
          <w:tcPr>
            <w:tcW w:w="2442" w:type="pct"/>
            <w:tcBorders>
              <w:top w:val="single" w:sz="6" w:space="0" w:color="auto"/>
              <w:left w:val="single" w:sz="6" w:space="0" w:color="auto"/>
              <w:bottom w:val="single" w:sz="6" w:space="0" w:color="auto"/>
              <w:right w:val="single" w:sz="6" w:space="0" w:color="auto"/>
            </w:tcBorders>
          </w:tcPr>
          <w:p w:rsidR="00332233" w:rsidRPr="004928F7" w:rsidRDefault="00332233" w:rsidP="00627306">
            <w:pPr>
              <w:spacing w:line="0" w:lineRule="atLeast"/>
              <w:rPr>
                <w:rFonts w:ascii="標楷體" w:eastAsia="標楷體" w:hAnsi="標楷體" w:cs="Times New Roman"/>
                <w:szCs w:val="24"/>
              </w:rPr>
            </w:pP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新訂</w:t>
            </w:r>
          </w:p>
          <w:p w:rsidR="00332233" w:rsidRPr="004928F7" w:rsidRDefault="00332233" w:rsidP="00627306">
            <w:pPr>
              <w:spacing w:line="0" w:lineRule="atLeast"/>
              <w:rPr>
                <w:rFonts w:ascii="標楷體" w:eastAsia="標楷體" w:hAnsi="標楷體" w:cs="Times New Roman"/>
                <w:szCs w:val="24"/>
              </w:rPr>
            </w:pP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100.3月</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2</w:t>
            </w:r>
          </w:p>
        </w:tc>
        <w:tc>
          <w:tcPr>
            <w:tcW w:w="2442" w:type="pct"/>
            <w:tcBorders>
              <w:top w:val="single" w:sz="6" w:space="0" w:color="auto"/>
              <w:left w:val="single" w:sz="6" w:space="0" w:color="auto"/>
              <w:bottom w:val="single" w:sz="6" w:space="0" w:color="auto"/>
              <w:right w:val="single" w:sz="6" w:space="0" w:color="auto"/>
            </w:tcBorders>
          </w:tcPr>
          <w:p w:rsidR="00332233" w:rsidRPr="004928F7" w:rsidRDefault="00332233"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hint="eastAsia"/>
                <w:szCs w:val="24"/>
              </w:rPr>
              <w:t>1.修正原因：將「專題計畫與產學合作研究案申請作業」與「專題計畫與產學合作研究案簽約作業」項次合併，更名為「專題計畫與產學合作研究案」。</w:t>
            </w:r>
          </w:p>
          <w:p w:rsidR="00332233" w:rsidRPr="004928F7" w:rsidRDefault="00332233"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hint="eastAsia"/>
                <w:szCs w:val="24"/>
              </w:rPr>
              <w:t>2.修正處：修正內控項目名稱，其餘不變。</w:t>
            </w: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102.3月</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442" w:type="pct"/>
            <w:tcBorders>
              <w:top w:val="single" w:sz="6" w:space="0" w:color="auto"/>
              <w:left w:val="single" w:sz="6" w:space="0" w:color="auto"/>
              <w:bottom w:val="single" w:sz="6" w:space="0" w:color="auto"/>
              <w:right w:val="single" w:sz="6" w:space="0" w:color="auto"/>
            </w:tcBorders>
          </w:tcPr>
          <w:p w:rsidR="00332233" w:rsidRPr="004928F7" w:rsidRDefault="00332233"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hint="eastAsia"/>
                <w:szCs w:val="24"/>
              </w:rPr>
              <w:t>1.修正原因：因應內部稽核小組建議。</w:t>
            </w:r>
          </w:p>
          <w:p w:rsidR="00332233" w:rsidRPr="004928F7" w:rsidRDefault="00332233"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2.修正處：</w:t>
            </w:r>
          </w:p>
          <w:p w:rsidR="00332233" w:rsidRPr="004928F7" w:rsidRDefault="00332233"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（1）修正作業程序2.1.、2.1.1.、2.6.及修正依據。</w:t>
            </w:r>
          </w:p>
          <w:p w:rsidR="00332233" w:rsidRPr="004928F7" w:rsidRDefault="00332233"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（2）相關文件5.1.。</w:t>
            </w: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103.4月</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442" w:type="pct"/>
            <w:tcBorders>
              <w:top w:val="single" w:sz="6" w:space="0" w:color="auto"/>
              <w:left w:val="single" w:sz="6" w:space="0" w:color="auto"/>
              <w:bottom w:val="single" w:sz="6" w:space="0" w:color="auto"/>
              <w:right w:val="single" w:sz="6" w:space="0" w:color="auto"/>
            </w:tcBorders>
          </w:tcPr>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1.修正原因：因應國科會更名為科技部。</w:t>
            </w:r>
          </w:p>
          <w:p w:rsidR="00332233" w:rsidRPr="004928F7" w:rsidRDefault="00332233"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2.修正處：</w:t>
            </w:r>
          </w:p>
          <w:p w:rsidR="00332233" w:rsidRPr="004928F7" w:rsidRDefault="00332233"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（1）</w:t>
            </w:r>
            <w:r w:rsidRPr="004928F7">
              <w:rPr>
                <w:rFonts w:ascii="標楷體" w:eastAsia="標楷體" w:hAnsi="標楷體" w:cs="Times New Roman" w:hint="eastAsia"/>
                <w:szCs w:val="24"/>
              </w:rPr>
              <w:t>流程圖。</w:t>
            </w:r>
          </w:p>
          <w:p w:rsidR="00332233" w:rsidRPr="004928F7" w:rsidRDefault="00332233"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（2）</w:t>
            </w:r>
            <w:r w:rsidRPr="004928F7">
              <w:rPr>
                <w:rFonts w:ascii="標楷體" w:eastAsia="標楷體" w:hAnsi="標楷體" w:cs="Times New Roman" w:hint="eastAsia"/>
                <w:szCs w:val="24"/>
              </w:rPr>
              <w:t>作業程序4.2.、5.2.及5.3.。</w:t>
            </w: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105.10月</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5</w:t>
            </w:r>
          </w:p>
        </w:tc>
        <w:tc>
          <w:tcPr>
            <w:tcW w:w="2442" w:type="pct"/>
            <w:tcBorders>
              <w:top w:val="single" w:sz="6" w:space="0" w:color="auto"/>
              <w:left w:val="single" w:sz="6" w:space="0" w:color="auto"/>
              <w:bottom w:val="single" w:sz="6" w:space="0" w:color="auto"/>
              <w:right w:val="single" w:sz="6" w:space="0" w:color="auto"/>
            </w:tcBorders>
          </w:tcPr>
          <w:p w:rsidR="00332233" w:rsidRPr="004928F7" w:rsidRDefault="00332233"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1.修訂原因：因法規名稱修改，及與簽約作業無關。</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2.修正處：</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 xml:space="preserve">  作業程序修改2.</w:t>
            </w:r>
            <w:r w:rsidRPr="004928F7">
              <w:rPr>
                <w:rFonts w:ascii="標楷體" w:eastAsia="標楷體" w:hAnsi="標楷體" w:cs="Times New Roman"/>
                <w:szCs w:val="24"/>
              </w:rPr>
              <w:t>3</w:t>
            </w:r>
            <w:r w:rsidRPr="004928F7">
              <w:rPr>
                <w:rFonts w:ascii="標楷體" w:eastAsia="標楷體" w:hAnsi="標楷體" w:cs="Times New Roman" w:hint="eastAsia"/>
                <w:szCs w:val="24"/>
              </w:rPr>
              <w:t>.</w:t>
            </w:r>
            <w:r w:rsidRPr="004928F7">
              <w:rPr>
                <w:rFonts w:ascii="標楷體" w:eastAsia="標楷體" w:hAnsi="標楷體" w:cs="Times New Roman"/>
                <w:szCs w:val="24"/>
              </w:rPr>
              <w:t>-2.6.</w:t>
            </w:r>
            <w:r w:rsidRPr="004928F7">
              <w:rPr>
                <w:rFonts w:ascii="標楷體" w:eastAsia="標楷體" w:hAnsi="標楷體" w:cs="Times New Roman" w:hint="eastAsia"/>
                <w:szCs w:val="24"/>
              </w:rPr>
              <w:t>。</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 xml:space="preserve">  控制重點：3.5.-3.6.</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 xml:space="preserve">  使用表單：4.1.-4.4.</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 xml:space="preserve">  依據及相關文件：5.3.-5.5.</w:t>
            </w: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111.1月</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11.01.19</w:t>
            </w:r>
          </w:p>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110-3</w:t>
            </w:r>
          </w:p>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內控會議通過</w:t>
            </w:r>
          </w:p>
        </w:tc>
      </w:tr>
      <w:tr w:rsidR="00332233" w:rsidRPr="004928F7" w:rsidTr="00627306">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6</w:t>
            </w:r>
          </w:p>
        </w:tc>
        <w:tc>
          <w:tcPr>
            <w:tcW w:w="2442" w:type="pct"/>
            <w:tcBorders>
              <w:top w:val="single" w:sz="6" w:space="0" w:color="auto"/>
              <w:left w:val="single" w:sz="6" w:space="0" w:color="auto"/>
              <w:bottom w:val="single" w:sz="6" w:space="0" w:color="auto"/>
              <w:right w:val="single" w:sz="6" w:space="0" w:color="auto"/>
            </w:tcBorders>
          </w:tcPr>
          <w:p w:rsidR="00332233" w:rsidRPr="004928F7" w:rsidRDefault="00332233"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1.修訂原因：</w:t>
            </w:r>
          </w:p>
          <w:p w:rsidR="00332233" w:rsidRPr="004928F7" w:rsidRDefault="00332233" w:rsidP="00627306">
            <w:pPr>
              <w:spacing w:line="0" w:lineRule="atLeast"/>
              <w:ind w:left="720" w:hangingChars="300" w:hanging="720"/>
              <w:rPr>
                <w:rFonts w:ascii="標楷體" w:eastAsia="標楷體" w:hAnsi="標楷體" w:cs="Times New Roman"/>
                <w:szCs w:val="24"/>
              </w:rPr>
            </w:pPr>
            <w:r w:rsidRPr="004928F7">
              <w:rPr>
                <w:rFonts w:ascii="標楷體" w:eastAsia="標楷體" w:hAnsi="標楷體" w:cs="Times New Roman" w:hint="eastAsia"/>
                <w:szCs w:val="24"/>
              </w:rPr>
              <w:t xml:space="preserve">  （1）因科技部改制為國家科學及技術委員會。</w:t>
            </w:r>
          </w:p>
          <w:p w:rsidR="00332233" w:rsidRPr="004928F7" w:rsidRDefault="00332233" w:rsidP="00627306">
            <w:pPr>
              <w:spacing w:line="0" w:lineRule="atLeast"/>
              <w:ind w:left="720" w:hangingChars="300" w:hanging="720"/>
              <w:rPr>
                <w:rFonts w:ascii="標楷體" w:eastAsia="標楷體" w:hAnsi="標楷體" w:cs="Times New Roman"/>
                <w:szCs w:val="24"/>
              </w:rPr>
            </w:pPr>
            <w:r w:rsidRPr="004928F7">
              <w:rPr>
                <w:rFonts w:ascii="標楷體" w:eastAsia="標楷體" w:hAnsi="標楷體" w:cs="Times New Roman" w:hint="eastAsia"/>
                <w:szCs w:val="24"/>
              </w:rPr>
              <w:t xml:space="preserve">  （2）為利看出專題計畫與產學合作研究案整體規模。</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2.修正處：</w:t>
            </w:r>
          </w:p>
          <w:p w:rsidR="00332233" w:rsidRPr="004928F7" w:rsidRDefault="00332233"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 xml:space="preserve">  使用表單：4.1.</w:t>
            </w:r>
          </w:p>
          <w:p w:rsidR="00332233" w:rsidRPr="004928F7" w:rsidRDefault="00332233"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 xml:space="preserve">  依據及相關文件：5.</w:t>
            </w:r>
            <w:r w:rsidRPr="004928F7">
              <w:rPr>
                <w:rFonts w:ascii="標楷體" w:eastAsia="標楷體" w:hAnsi="標楷體" w:cs="Times New Roman"/>
                <w:szCs w:val="24"/>
              </w:rPr>
              <w:t>2</w:t>
            </w:r>
            <w:r w:rsidRPr="004928F7">
              <w:rPr>
                <w:rFonts w:ascii="標楷體" w:eastAsia="標楷體" w:hAnsi="標楷體" w:cs="Times New Roman" w:hint="eastAsia"/>
                <w:szCs w:val="24"/>
              </w:rPr>
              <w:t>.</w:t>
            </w:r>
          </w:p>
          <w:p w:rsidR="00332233" w:rsidRPr="004928F7" w:rsidRDefault="00332233"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 xml:space="preserve">  新增6.註記</w:t>
            </w:r>
          </w:p>
        </w:tc>
        <w:tc>
          <w:tcPr>
            <w:tcW w:w="63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111.</w:t>
            </w:r>
            <w:r>
              <w:rPr>
                <w:rFonts w:ascii="標楷體" w:eastAsia="標楷體" w:hAnsi="標楷體" w:cs="Times New Roman" w:hint="eastAsia"/>
                <w:szCs w:val="24"/>
              </w:rPr>
              <w:t>12</w:t>
            </w:r>
            <w:r w:rsidRPr="004928F7">
              <w:rPr>
                <w:rFonts w:ascii="標楷體" w:eastAsia="標楷體" w:hAnsi="標楷體" w:cs="Times New Roman" w:hint="eastAsia"/>
                <w:szCs w:val="24"/>
              </w:rPr>
              <w:t>月</w:t>
            </w:r>
          </w:p>
        </w:tc>
        <w:tc>
          <w:tcPr>
            <w:tcW w:w="562" w:type="pct"/>
            <w:tcBorders>
              <w:top w:val="single" w:sz="6" w:space="0" w:color="auto"/>
              <w:left w:val="single" w:sz="6" w:space="0" w:color="auto"/>
              <w:bottom w:val="single" w:sz="6" w:space="0" w:color="auto"/>
              <w:right w:val="single" w:sz="6" w:space="0" w:color="auto"/>
            </w:tcBorders>
            <w:vAlign w:val="center"/>
          </w:tcPr>
          <w:p w:rsidR="00332233" w:rsidRPr="004928F7" w:rsidRDefault="00332233"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332233" w:rsidRPr="00251E48" w:rsidRDefault="00332233" w:rsidP="00C43775">
            <w:pPr>
              <w:spacing w:line="0" w:lineRule="atLeast"/>
              <w:jc w:val="center"/>
              <w:rPr>
                <w:rFonts w:ascii="標楷體" w:eastAsia="標楷體" w:hAnsi="標楷體" w:cs="Times New Roman"/>
              </w:rPr>
            </w:pPr>
            <w:r w:rsidRPr="00251E48">
              <w:rPr>
                <w:rFonts w:ascii="標楷體" w:eastAsia="標楷體" w:hAnsi="標楷體" w:cs="Times New Roman"/>
              </w:rPr>
              <w:t>111.12.21</w:t>
            </w:r>
          </w:p>
          <w:p w:rsidR="00332233" w:rsidRPr="00251E48" w:rsidRDefault="00332233" w:rsidP="00C43775">
            <w:pPr>
              <w:spacing w:line="0" w:lineRule="atLeast"/>
              <w:jc w:val="center"/>
              <w:rPr>
                <w:rFonts w:ascii="標楷體" w:eastAsia="標楷體" w:hAnsi="標楷體" w:cs="Times New Roman"/>
              </w:rPr>
            </w:pPr>
            <w:r w:rsidRPr="00251E48">
              <w:rPr>
                <w:rFonts w:ascii="標楷體" w:eastAsia="標楷體" w:hAnsi="標楷體" w:cs="Times New Roman" w:hint="eastAsia"/>
              </w:rPr>
              <w:t>111-2</w:t>
            </w:r>
          </w:p>
          <w:p w:rsidR="00332233" w:rsidRPr="004928F7" w:rsidRDefault="00332233" w:rsidP="00C43775">
            <w:pPr>
              <w:spacing w:line="0" w:lineRule="atLeast"/>
              <w:jc w:val="center"/>
              <w:rPr>
                <w:rFonts w:ascii="標楷體" w:eastAsia="標楷體" w:hAnsi="標楷體" w:cs="Times New Roman"/>
                <w:szCs w:val="24"/>
              </w:rPr>
            </w:pPr>
            <w:r w:rsidRPr="00251E48">
              <w:rPr>
                <w:rFonts w:ascii="標楷體" w:eastAsia="標楷體" w:hAnsi="標楷體" w:cs="Times New Roman" w:hint="eastAsia"/>
              </w:rPr>
              <w:t>內控會議通過</w:t>
            </w:r>
          </w:p>
        </w:tc>
      </w:tr>
    </w:tbl>
    <w:p w:rsidR="00332233" w:rsidRPr="004928F7" w:rsidRDefault="00332233" w:rsidP="00627306">
      <w:pPr>
        <w:jc w:val="right"/>
        <w:rPr>
          <w:rFonts w:ascii="標楷體" w:eastAsia="標楷體" w:hAnsi="標楷體" w:cs="Times New Roman"/>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332233" w:rsidRPr="004928F7" w:rsidRDefault="00332233" w:rsidP="00627306">
      <w:pPr>
        <w:widowControl/>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69D720D8" wp14:editId="7D13EDCF">
                <wp:simplePos x="0" y="0"/>
                <wp:positionH relativeFrom="column">
                  <wp:posOffset>4283710</wp:posOffset>
                </wp:positionH>
                <wp:positionV relativeFrom="page">
                  <wp:posOffset>9290685</wp:posOffset>
                </wp:positionV>
                <wp:extent cx="2057400" cy="571500"/>
                <wp:effectExtent l="0" t="0" r="0" b="0"/>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2233" w:rsidRPr="00917B77" w:rsidRDefault="00332233" w:rsidP="00627306">
                            <w:pPr>
                              <w:spacing w:line="300" w:lineRule="exact"/>
                              <w:rPr>
                                <w:rFonts w:ascii="標楷體" w:eastAsia="標楷體" w:hAnsi="標楷體"/>
                                <w:sz w:val="16"/>
                                <w:szCs w:val="16"/>
                              </w:rPr>
                            </w:pPr>
                            <w:r w:rsidRPr="00917B77">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hint="eastAsia"/>
                                <w:sz w:val="16"/>
                                <w:szCs w:val="16"/>
                              </w:rPr>
                              <w:t>11</w:t>
                            </w:r>
                            <w:r w:rsidRPr="00F50528">
                              <w:rPr>
                                <w:rFonts w:ascii="標楷體" w:eastAsia="標楷體" w:hAnsi="標楷體" w:hint="eastAsia"/>
                                <w:sz w:val="16"/>
                                <w:szCs w:val="16"/>
                              </w:rPr>
                              <w:t>.0</w:t>
                            </w:r>
                            <w:r>
                              <w:rPr>
                                <w:rFonts w:ascii="標楷體" w:eastAsia="標楷體" w:hAnsi="標楷體" w:hint="eastAsia"/>
                                <w:sz w:val="16"/>
                                <w:szCs w:val="16"/>
                              </w:rPr>
                              <w:t>1</w:t>
                            </w:r>
                            <w:r w:rsidRPr="00F50528">
                              <w:rPr>
                                <w:rFonts w:ascii="標楷體" w:eastAsia="標楷體" w:hAnsi="標楷體" w:hint="eastAsia"/>
                                <w:sz w:val="16"/>
                                <w:szCs w:val="16"/>
                              </w:rPr>
                              <w:t>.</w:t>
                            </w:r>
                            <w:r>
                              <w:rPr>
                                <w:rFonts w:ascii="標楷體" w:eastAsia="標楷體" w:hAnsi="標楷體"/>
                                <w:sz w:val="16"/>
                                <w:szCs w:val="16"/>
                              </w:rPr>
                              <w:t>19</w:t>
                            </w:r>
                          </w:p>
                          <w:p w:rsidR="00332233" w:rsidRPr="00917B77" w:rsidRDefault="00332233" w:rsidP="00627306">
                            <w:pPr>
                              <w:spacing w:line="300" w:lineRule="exact"/>
                              <w:rPr>
                                <w:rFonts w:ascii="標楷體" w:eastAsia="標楷體" w:hAnsi="標楷體"/>
                                <w:sz w:val="16"/>
                                <w:szCs w:val="16"/>
                              </w:rPr>
                            </w:pPr>
                            <w:r w:rsidRPr="00917B7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720D8" id="_x0000_t202" coordsize="21600,21600" o:spt="202" path="m,l,21600r21600,l21600,xe">
                <v:stroke joinstyle="miter"/>
                <v:path gradientshapeok="t" o:connecttype="rect"/>
              </v:shapetype>
              <v:shape id="Text Box 2" o:spid="_x0000_s1026" type="#_x0000_t202" style="position:absolute;margin-left:337.3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" fillcolor="white [3201]" stroked="f" strokeweight="1pt">
                <v:textbox>
                  <w:txbxContent>
                    <w:p w:rsidR="00332233" w:rsidRPr="00917B77" w:rsidRDefault="00332233" w:rsidP="00627306">
                      <w:pPr>
                        <w:spacing w:line="300" w:lineRule="exact"/>
                        <w:rPr>
                          <w:rFonts w:ascii="標楷體" w:eastAsia="標楷體" w:hAnsi="標楷體"/>
                          <w:sz w:val="16"/>
                          <w:szCs w:val="16"/>
                        </w:rPr>
                      </w:pPr>
                      <w:r w:rsidRPr="00917B77">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hint="eastAsia"/>
                          <w:sz w:val="16"/>
                          <w:szCs w:val="16"/>
                        </w:rPr>
                        <w:t>11</w:t>
                      </w:r>
                      <w:r w:rsidRPr="00F50528">
                        <w:rPr>
                          <w:rFonts w:ascii="標楷體" w:eastAsia="標楷體" w:hAnsi="標楷體" w:hint="eastAsia"/>
                          <w:sz w:val="16"/>
                          <w:szCs w:val="16"/>
                        </w:rPr>
                        <w:t>.0</w:t>
                      </w:r>
                      <w:r>
                        <w:rPr>
                          <w:rFonts w:ascii="標楷體" w:eastAsia="標楷體" w:hAnsi="標楷體" w:hint="eastAsia"/>
                          <w:sz w:val="16"/>
                          <w:szCs w:val="16"/>
                        </w:rPr>
                        <w:t>1</w:t>
                      </w:r>
                      <w:r w:rsidRPr="00F50528">
                        <w:rPr>
                          <w:rFonts w:ascii="標楷體" w:eastAsia="標楷體" w:hAnsi="標楷體" w:hint="eastAsia"/>
                          <w:sz w:val="16"/>
                          <w:szCs w:val="16"/>
                        </w:rPr>
                        <w:t>.</w:t>
                      </w:r>
                      <w:r>
                        <w:rPr>
                          <w:rFonts w:ascii="標楷體" w:eastAsia="標楷體" w:hAnsi="標楷體"/>
                          <w:sz w:val="16"/>
                          <w:szCs w:val="16"/>
                        </w:rPr>
                        <w:t>19</w:t>
                      </w:r>
                    </w:p>
                    <w:p w:rsidR="00332233" w:rsidRPr="00917B77" w:rsidRDefault="00332233" w:rsidP="00627306">
                      <w:pPr>
                        <w:spacing w:line="300" w:lineRule="exact"/>
                        <w:rPr>
                          <w:rFonts w:ascii="標楷體" w:eastAsia="標楷體" w:hAnsi="標楷體"/>
                          <w:sz w:val="16"/>
                          <w:szCs w:val="16"/>
                        </w:rPr>
                      </w:pPr>
                      <w:r w:rsidRPr="00917B77">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5"/>
        <w:gridCol w:w="1660"/>
        <w:gridCol w:w="1281"/>
        <w:gridCol w:w="1270"/>
        <w:gridCol w:w="1010"/>
      </w:tblGrid>
      <w:tr w:rsidR="00332233"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332233" w:rsidRPr="004928F7" w:rsidRDefault="00332233" w:rsidP="00627306">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332233" w:rsidRPr="004928F7" w:rsidTr="00627306">
        <w:trPr>
          <w:jc w:val="center"/>
        </w:trPr>
        <w:tc>
          <w:tcPr>
            <w:tcW w:w="2327" w:type="pct"/>
            <w:tcBorders>
              <w:left w:val="single" w:sz="12" w:space="0" w:color="auto"/>
              <w:bottom w:val="single" w:sz="2" w:space="0" w:color="auto"/>
              <w:right w:val="single" w:sz="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850" w:type="pct"/>
            <w:tcBorders>
              <w:left w:val="single" w:sz="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656" w:type="pct"/>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17" w:type="pct"/>
            <w:tcBorders>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332233" w:rsidRPr="004928F7" w:rsidTr="00627306">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332233" w:rsidRPr="004928F7" w:rsidRDefault="00332233"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專題計畫與產學合作研究案</w:t>
            </w:r>
          </w:p>
          <w:p w:rsidR="00332233" w:rsidRPr="004928F7" w:rsidRDefault="00332233"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B.簽約作業</w:t>
            </w:r>
          </w:p>
        </w:tc>
        <w:tc>
          <w:tcPr>
            <w:tcW w:w="850" w:type="pct"/>
            <w:tcBorders>
              <w:left w:val="single" w:sz="2" w:space="0" w:color="auto"/>
              <w:bottom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656" w:type="pct"/>
            <w:tcBorders>
              <w:bottom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1210-002-2</w:t>
            </w:r>
          </w:p>
        </w:tc>
        <w:tc>
          <w:tcPr>
            <w:tcW w:w="650" w:type="pct"/>
            <w:tcBorders>
              <w:bottom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Pr>
                <w:rFonts w:ascii="標楷體" w:eastAsia="標楷體" w:hAnsi="標楷體" w:cs="Times New Roman" w:hint="eastAsia"/>
                <w:sz w:val="20"/>
                <w:szCs w:val="24"/>
              </w:rPr>
              <w:t>06</w:t>
            </w:r>
            <w:r w:rsidRPr="004928F7">
              <w:rPr>
                <w:rFonts w:ascii="標楷體" w:eastAsia="標楷體" w:hAnsi="標楷體" w:cs="Times New Roman"/>
                <w:sz w:val="20"/>
                <w:szCs w:val="24"/>
              </w:rPr>
              <w:t>/</w:t>
            </w:r>
          </w:p>
          <w:p w:rsidR="00332233" w:rsidRPr="004928F7" w:rsidRDefault="00332233" w:rsidP="00627306">
            <w:pPr>
              <w:spacing w:line="0" w:lineRule="atLeast"/>
              <w:jc w:val="center"/>
              <w:rPr>
                <w:rFonts w:ascii="標楷體" w:eastAsia="標楷體" w:hAnsi="標楷體" w:cs="Times New Roman"/>
                <w:sz w:val="20"/>
                <w:szCs w:val="24"/>
              </w:rPr>
            </w:pPr>
            <w:r>
              <w:rPr>
                <w:rFonts w:ascii="標楷體" w:eastAsia="標楷體" w:hAnsi="標楷體" w:cs="Times New Roman" w:hint="eastAsia"/>
                <w:sz w:val="20"/>
                <w:szCs w:val="20"/>
              </w:rPr>
              <w:t>111.12</w:t>
            </w:r>
            <w:r w:rsidRPr="004928F7">
              <w:rPr>
                <w:rFonts w:ascii="標楷體" w:eastAsia="標楷體" w:hAnsi="標楷體" w:cs="Times New Roman" w:hint="eastAsia"/>
                <w:sz w:val="20"/>
                <w:szCs w:val="20"/>
              </w:rPr>
              <w:t>.</w:t>
            </w:r>
            <w:r>
              <w:rPr>
                <w:rFonts w:ascii="標楷體" w:eastAsia="標楷體" w:hAnsi="標楷體" w:cs="Times New Roman"/>
                <w:sz w:val="20"/>
                <w:szCs w:val="20"/>
              </w:rPr>
              <w:t>21</w:t>
            </w:r>
          </w:p>
        </w:tc>
        <w:tc>
          <w:tcPr>
            <w:tcW w:w="517" w:type="pct"/>
            <w:tcBorders>
              <w:bottom w:val="single" w:sz="12"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sidRPr="004928F7">
              <w:rPr>
                <w:rFonts w:ascii="標楷體" w:eastAsia="標楷體" w:hAnsi="標楷體" w:cs="Times New Roman" w:hint="eastAsia"/>
                <w:sz w:val="20"/>
                <w:szCs w:val="24"/>
              </w:rPr>
              <w:t>1</w:t>
            </w:r>
            <w:r w:rsidRPr="004928F7">
              <w:rPr>
                <w:rFonts w:ascii="標楷體" w:eastAsia="標楷體" w:hAnsi="標楷體" w:cs="Times New Roman"/>
                <w:sz w:val="20"/>
                <w:szCs w:val="24"/>
              </w:rPr>
              <w:t>頁/</w:t>
            </w:r>
          </w:p>
          <w:p w:rsidR="00332233" w:rsidRPr="004928F7" w:rsidRDefault="00332233" w:rsidP="00B468B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Pr>
                <w:rFonts w:ascii="標楷體" w:eastAsia="標楷體" w:hAnsi="標楷體" w:cs="Times New Roman"/>
                <w:sz w:val="20"/>
                <w:szCs w:val="24"/>
              </w:rPr>
              <w:t>3</w:t>
            </w:r>
            <w:r w:rsidRPr="004928F7">
              <w:rPr>
                <w:rFonts w:ascii="標楷體" w:eastAsia="標楷體" w:hAnsi="標楷體" w:cs="Times New Roman"/>
                <w:sz w:val="20"/>
                <w:szCs w:val="24"/>
              </w:rPr>
              <w:t>頁</w:t>
            </w:r>
          </w:p>
        </w:tc>
      </w:tr>
    </w:tbl>
    <w:p w:rsidR="00332233" w:rsidRPr="004928F7" w:rsidRDefault="00332233" w:rsidP="00627306">
      <w:pPr>
        <w:autoSpaceDE w:val="0"/>
        <w:autoSpaceDN w:val="0"/>
        <w:jc w:val="right"/>
        <w:textAlignment w:val="baseline"/>
        <w:rPr>
          <w:rFonts w:ascii="標楷體" w:eastAsia="標楷體" w:hAnsi="標楷體" w:cs="Times New Roman"/>
          <w:b/>
          <w:bCs/>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332233" w:rsidRPr="004928F7" w:rsidRDefault="00332233" w:rsidP="00627306">
      <w:pPr>
        <w:autoSpaceDE w:val="0"/>
        <w:autoSpaceDN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1.流程圖：</w:t>
      </w:r>
    </w:p>
    <w:p w:rsidR="00332233" w:rsidRPr="004928F7" w:rsidRDefault="00332233" w:rsidP="00B94AC4">
      <w:pPr>
        <w:tabs>
          <w:tab w:val="left" w:pos="360"/>
        </w:tabs>
        <w:autoSpaceDE w:val="0"/>
        <w:autoSpaceDN w:val="0"/>
        <w:adjustRightInd w:val="0"/>
        <w:ind w:leftChars="-59" w:left="285" w:right="28" w:hangingChars="178" w:hanging="427"/>
        <w:jc w:val="both"/>
        <w:textAlignment w:val="baseline"/>
        <w:rPr>
          <w:rFonts w:ascii="標楷體" w:eastAsia="標楷體" w:hAnsi="標楷體"/>
        </w:rPr>
      </w:pPr>
      <w:r w:rsidRPr="004928F7">
        <w:rPr>
          <w:rFonts w:ascii="標楷體" w:eastAsia="標楷體" w:hAnsi="標楷體"/>
        </w:rPr>
        <w:object w:dxaOrig="10267" w:dyaOrig="1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69.25pt" o:ole="">
            <v:imagedata r:id="rId5" o:title=""/>
          </v:shape>
          <o:OLEObject Type="Embed" ProgID="Visio.Drawing.11" ShapeID="_x0000_i1025" DrawAspect="Content" ObjectID="_1773574335" r:id="rId6"/>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5"/>
        <w:gridCol w:w="1660"/>
        <w:gridCol w:w="1281"/>
        <w:gridCol w:w="1270"/>
        <w:gridCol w:w="1010"/>
      </w:tblGrid>
      <w:tr w:rsidR="00332233"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332233" w:rsidRPr="004928F7" w:rsidRDefault="00332233" w:rsidP="00627306">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332233" w:rsidRPr="004928F7" w:rsidTr="00627306">
        <w:trPr>
          <w:jc w:val="center"/>
        </w:trPr>
        <w:tc>
          <w:tcPr>
            <w:tcW w:w="2327" w:type="pct"/>
            <w:tcBorders>
              <w:left w:val="single" w:sz="12" w:space="0" w:color="auto"/>
              <w:bottom w:val="single" w:sz="2" w:space="0" w:color="auto"/>
              <w:right w:val="single" w:sz="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850" w:type="pct"/>
            <w:tcBorders>
              <w:left w:val="single" w:sz="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656" w:type="pct"/>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17" w:type="pct"/>
            <w:tcBorders>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332233" w:rsidRPr="004928F7" w:rsidTr="00627306">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332233" w:rsidRPr="004928F7" w:rsidRDefault="00332233"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專題計畫與產學合作研究案</w:t>
            </w:r>
          </w:p>
          <w:p w:rsidR="00332233" w:rsidRPr="004928F7" w:rsidRDefault="00332233"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B.簽約作業</w:t>
            </w:r>
          </w:p>
        </w:tc>
        <w:tc>
          <w:tcPr>
            <w:tcW w:w="850" w:type="pct"/>
            <w:tcBorders>
              <w:left w:val="single" w:sz="2" w:space="0" w:color="auto"/>
              <w:bottom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656" w:type="pct"/>
            <w:tcBorders>
              <w:bottom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w:t>
            </w:r>
            <w:r w:rsidRPr="004928F7">
              <w:rPr>
                <w:rFonts w:ascii="標楷體" w:eastAsia="標楷體" w:hAnsi="標楷體" w:cs="Times New Roman"/>
                <w:sz w:val="20"/>
                <w:szCs w:val="24"/>
              </w:rPr>
              <w:t>0</w:t>
            </w:r>
            <w:r w:rsidRPr="004928F7">
              <w:rPr>
                <w:rFonts w:ascii="標楷體" w:eastAsia="標楷體" w:hAnsi="標楷體" w:cs="Times New Roman" w:hint="eastAsia"/>
                <w:sz w:val="20"/>
                <w:szCs w:val="24"/>
              </w:rPr>
              <w:t>2-2</w:t>
            </w:r>
          </w:p>
        </w:tc>
        <w:tc>
          <w:tcPr>
            <w:tcW w:w="650" w:type="pct"/>
            <w:tcBorders>
              <w:bottom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Pr>
                <w:rFonts w:ascii="標楷體" w:eastAsia="標楷體" w:hAnsi="標楷體" w:cs="Times New Roman" w:hint="eastAsia"/>
                <w:sz w:val="20"/>
                <w:szCs w:val="24"/>
              </w:rPr>
              <w:t>0</w:t>
            </w:r>
            <w:r>
              <w:rPr>
                <w:rFonts w:ascii="標楷體" w:eastAsia="標楷體" w:hAnsi="標楷體" w:cs="Times New Roman"/>
                <w:sz w:val="20"/>
                <w:szCs w:val="24"/>
              </w:rPr>
              <w:t>6</w:t>
            </w:r>
            <w:r w:rsidRPr="004928F7">
              <w:rPr>
                <w:rFonts w:ascii="標楷體" w:eastAsia="標楷體" w:hAnsi="標楷體" w:cs="Times New Roman"/>
                <w:sz w:val="20"/>
                <w:szCs w:val="24"/>
              </w:rPr>
              <w:t>/</w:t>
            </w:r>
          </w:p>
          <w:p w:rsidR="00332233" w:rsidRPr="004928F7" w:rsidRDefault="00332233" w:rsidP="00627306">
            <w:pPr>
              <w:spacing w:line="0" w:lineRule="atLeast"/>
              <w:jc w:val="center"/>
              <w:rPr>
                <w:rFonts w:ascii="標楷體" w:eastAsia="標楷體" w:hAnsi="標楷體" w:cs="Times New Roman"/>
                <w:sz w:val="20"/>
                <w:szCs w:val="24"/>
              </w:rPr>
            </w:pPr>
            <w:r>
              <w:rPr>
                <w:rFonts w:ascii="標楷體" w:eastAsia="標楷體" w:hAnsi="標楷體" w:cs="Times New Roman" w:hint="eastAsia"/>
                <w:sz w:val="20"/>
                <w:szCs w:val="20"/>
              </w:rPr>
              <w:t>111.12</w:t>
            </w:r>
            <w:r w:rsidRPr="004928F7">
              <w:rPr>
                <w:rFonts w:ascii="標楷體" w:eastAsia="標楷體" w:hAnsi="標楷體" w:cs="Times New Roman" w:hint="eastAsia"/>
                <w:sz w:val="20"/>
                <w:szCs w:val="20"/>
              </w:rPr>
              <w:t>.</w:t>
            </w:r>
            <w:r>
              <w:rPr>
                <w:rFonts w:ascii="標楷體" w:eastAsia="標楷體" w:hAnsi="標楷體" w:cs="Times New Roman"/>
                <w:sz w:val="20"/>
                <w:szCs w:val="20"/>
              </w:rPr>
              <w:t>21</w:t>
            </w:r>
          </w:p>
        </w:tc>
        <w:tc>
          <w:tcPr>
            <w:tcW w:w="517" w:type="pct"/>
            <w:tcBorders>
              <w:bottom w:val="single" w:sz="12" w:space="0" w:color="auto"/>
              <w:right w:val="single" w:sz="12" w:space="0" w:color="auto"/>
            </w:tcBorders>
            <w:vAlign w:val="center"/>
          </w:tcPr>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p w:rsidR="00332233" w:rsidRPr="004928F7" w:rsidRDefault="00332233"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Pr>
                <w:rFonts w:ascii="標楷體" w:eastAsia="標楷體" w:hAnsi="標楷體" w:cs="Times New Roman" w:hint="eastAsia"/>
                <w:sz w:val="20"/>
                <w:szCs w:val="24"/>
              </w:rPr>
              <w:t>3</w:t>
            </w:r>
            <w:r w:rsidRPr="004928F7">
              <w:rPr>
                <w:rFonts w:ascii="標楷體" w:eastAsia="標楷體" w:hAnsi="標楷體" w:cs="Times New Roman"/>
                <w:sz w:val="20"/>
                <w:szCs w:val="24"/>
              </w:rPr>
              <w:t>頁</w:t>
            </w:r>
          </w:p>
        </w:tc>
      </w:tr>
    </w:tbl>
    <w:p w:rsidR="00332233" w:rsidRPr="004928F7" w:rsidRDefault="00332233" w:rsidP="00627306">
      <w:pPr>
        <w:autoSpaceDE w:val="0"/>
        <w:autoSpaceDN w:val="0"/>
        <w:jc w:val="right"/>
        <w:textAlignment w:val="baseline"/>
        <w:rPr>
          <w:rFonts w:ascii="標楷體" w:eastAsia="標楷體" w:hAnsi="標楷體" w:cs="Times New Roman"/>
          <w:b/>
          <w:bCs/>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332233" w:rsidRPr="004928F7" w:rsidRDefault="00332233" w:rsidP="00627306">
      <w:pPr>
        <w:autoSpaceDE w:val="0"/>
        <w:autoSpaceDN w:val="0"/>
        <w:spacing w:before="100" w:beforeAutospacing="1"/>
        <w:jc w:val="both"/>
        <w:textAlignment w:val="baseline"/>
        <w:rPr>
          <w:rFonts w:ascii="標楷體" w:eastAsia="標楷體" w:hAnsi="標楷體" w:cs="Times New Roman"/>
          <w:szCs w:val="24"/>
        </w:rPr>
      </w:pPr>
      <w:r w:rsidRPr="004928F7">
        <w:rPr>
          <w:rFonts w:ascii="標楷體" w:eastAsia="標楷體" w:hAnsi="標楷體" w:cs="Times New Roman" w:hint="eastAsia"/>
          <w:b/>
          <w:bCs/>
          <w:szCs w:val="24"/>
        </w:rPr>
        <w:t>2.作業程序：</w:t>
      </w:r>
    </w:p>
    <w:p w:rsidR="00332233" w:rsidRPr="004928F7" w:rsidRDefault="00332233" w:rsidP="00332233">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依校外單位來函或通知獲獎及獲補助結果。</w:t>
      </w:r>
    </w:p>
    <w:p w:rsidR="00332233" w:rsidRPr="004928F7" w:rsidRDefault="00332233"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2.1.1.委託單位來函或通知申請結果。</w:t>
      </w:r>
    </w:p>
    <w:p w:rsidR="00332233" w:rsidRPr="004928F7" w:rsidRDefault="00332233"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2.1.2.獲補助結果通知計畫申請人。</w:t>
      </w:r>
    </w:p>
    <w:p w:rsidR="00332233" w:rsidRPr="004928F7" w:rsidRDefault="00332233" w:rsidP="00332233">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獲補助之單位或計畫主持人，檢附「計畫書」、「經費預算表」及「合約書」等相關簽約資料，依行政程序經所屬學術單位確認後，會簽研究發展處、會計室，陳請校長核定並完成簽約手續。</w:t>
      </w:r>
    </w:p>
    <w:p w:rsidR="00332233" w:rsidRPr="004928F7" w:rsidRDefault="00332233" w:rsidP="00332233">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各類計畫案管理費提撥，依本校「產學合作暨推廣教育收支管理辦法」辦理。</w:t>
      </w:r>
    </w:p>
    <w:p w:rsidR="00332233" w:rsidRPr="004928F7" w:rsidRDefault="00332233"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2.3.1.本校執行校外計畫案、</w:t>
      </w:r>
      <w:r w:rsidRPr="004928F7">
        <w:rPr>
          <w:rFonts w:ascii="標楷體" w:eastAsia="標楷體" w:hAnsi="標楷體" w:cs="Times New Roman"/>
          <w:szCs w:val="24"/>
        </w:rPr>
        <w:t>產學合作應合理控制成本，以現有資源辦理，並以</w:t>
      </w:r>
      <w:r w:rsidRPr="004928F7">
        <w:rPr>
          <w:rFonts w:ascii="標楷體" w:eastAsia="標楷體" w:hAnsi="標楷體" w:cs="Times New Roman" w:hint="eastAsia"/>
          <w:szCs w:val="24"/>
        </w:rPr>
        <w:t>收支平衡</w:t>
      </w:r>
      <w:r w:rsidRPr="004928F7">
        <w:rPr>
          <w:rFonts w:ascii="標楷體" w:eastAsia="標楷體" w:hAnsi="標楷體" w:cs="Times New Roman"/>
          <w:szCs w:val="24"/>
        </w:rPr>
        <w:t>為原則</w:t>
      </w:r>
      <w:r w:rsidRPr="004928F7">
        <w:rPr>
          <w:rFonts w:ascii="標楷體" w:eastAsia="標楷體" w:hAnsi="標楷體" w:cs="Times New Roman" w:hint="eastAsia"/>
          <w:szCs w:val="24"/>
        </w:rPr>
        <w:t>。</w:t>
      </w:r>
    </w:p>
    <w:p w:rsidR="00332233" w:rsidRPr="004928F7" w:rsidRDefault="00332233"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2.3.2.管理費運用依本校會計規則辦理。</w:t>
      </w:r>
    </w:p>
    <w:p w:rsidR="00332233" w:rsidRPr="004928F7" w:rsidRDefault="00332233" w:rsidP="00627306">
      <w:pPr>
        <w:autoSpaceDE w:val="0"/>
        <w:autoSpaceDN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3.控制重點：</w:t>
      </w:r>
    </w:p>
    <w:p w:rsidR="00332233" w:rsidRPr="004928F7" w:rsidRDefault="00332233" w:rsidP="00332233">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政府機關委託研究案，是否依據公文來函辦理。</w:t>
      </w:r>
    </w:p>
    <w:p w:rsidR="00332233" w:rsidRPr="004928F7" w:rsidRDefault="00332233" w:rsidP="00332233">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校外機構委託本校各單位或個人進行學術研究計畫或產學合作計畫，是否由各單位或計畫主持人檢附「計畫書」、「經費預算表」及「合約書」，會簽有關會辦單位。</w:t>
      </w:r>
    </w:p>
    <w:p w:rsidR="00332233" w:rsidRPr="004928F7" w:rsidRDefault="00332233" w:rsidP="00332233">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校外計畫案是否</w:t>
      </w:r>
      <w:r w:rsidRPr="004928F7">
        <w:rPr>
          <w:rFonts w:ascii="標楷體" w:eastAsia="標楷體" w:hAnsi="標楷體" w:cs="Times New Roman"/>
          <w:szCs w:val="24"/>
        </w:rPr>
        <w:t>簽訂書面契約</w:t>
      </w:r>
      <w:r w:rsidRPr="004928F7">
        <w:rPr>
          <w:rFonts w:ascii="標楷體" w:eastAsia="標楷體" w:hAnsi="標楷體" w:cs="Times New Roman" w:hint="eastAsia"/>
          <w:szCs w:val="24"/>
        </w:rPr>
        <w:t>。</w:t>
      </w:r>
    </w:p>
    <w:p w:rsidR="00332233" w:rsidRPr="004928F7" w:rsidRDefault="00332233" w:rsidP="00332233">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校外計畫案除依政府相關規定或專案特准外，提列行政管理費是否符合校內標準。</w:t>
      </w:r>
    </w:p>
    <w:p w:rsidR="00332233" w:rsidRPr="004928F7" w:rsidRDefault="00332233" w:rsidP="00627306">
      <w:pPr>
        <w:autoSpaceDE w:val="0"/>
        <w:autoSpaceDN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4.使用表單：</w:t>
      </w:r>
    </w:p>
    <w:p w:rsidR="00332233" w:rsidRPr="004928F7" w:rsidRDefault="00332233" w:rsidP="00627306">
      <w:pPr>
        <w:tabs>
          <w:tab w:val="left" w:pos="960"/>
        </w:tabs>
        <w:ind w:left="24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4.</w:t>
      </w:r>
      <w:r w:rsidRPr="004928F7">
        <w:rPr>
          <w:rFonts w:ascii="標楷體" w:eastAsia="標楷體" w:hAnsi="標楷體" w:cs="Times New Roman"/>
          <w:bCs/>
          <w:szCs w:val="24"/>
        </w:rPr>
        <w:t>1</w:t>
      </w:r>
      <w:r w:rsidRPr="004928F7">
        <w:rPr>
          <w:rFonts w:ascii="標楷體" w:eastAsia="標楷體" w:hAnsi="標楷體" w:cs="Times New Roman" w:hint="eastAsia"/>
          <w:bCs/>
          <w:szCs w:val="24"/>
        </w:rPr>
        <w:t>.</w:t>
      </w:r>
      <w:r w:rsidRPr="00C43775">
        <w:rPr>
          <w:rFonts w:ascii="標楷體" w:eastAsia="標楷體" w:hAnsi="標楷體" w:cs="Times New Roman" w:hint="eastAsia"/>
          <w:bCs/>
          <w:szCs w:val="24"/>
        </w:rPr>
        <w:t>國家科學及技術委員會</w:t>
      </w:r>
      <w:r w:rsidRPr="004928F7">
        <w:rPr>
          <w:rFonts w:ascii="標楷體" w:eastAsia="標楷體" w:hAnsi="標楷體" w:cs="Times New Roman" w:hint="eastAsia"/>
          <w:bCs/>
          <w:szCs w:val="24"/>
        </w:rPr>
        <w:t>規定之各計畫案表單。</w:t>
      </w:r>
    </w:p>
    <w:p w:rsidR="00332233" w:rsidRPr="004928F7" w:rsidRDefault="00332233" w:rsidP="00627306">
      <w:pPr>
        <w:tabs>
          <w:tab w:val="left" w:pos="960"/>
        </w:tabs>
        <w:ind w:left="24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4.</w:t>
      </w:r>
      <w:r w:rsidRPr="004928F7">
        <w:rPr>
          <w:rFonts w:ascii="標楷體" w:eastAsia="標楷體" w:hAnsi="標楷體" w:cs="Times New Roman"/>
          <w:bCs/>
          <w:szCs w:val="24"/>
        </w:rPr>
        <w:t>2</w:t>
      </w:r>
      <w:r w:rsidRPr="004928F7">
        <w:rPr>
          <w:rFonts w:ascii="標楷體" w:eastAsia="標楷體" w:hAnsi="標楷體" w:cs="Times New Roman" w:hint="eastAsia"/>
          <w:bCs/>
          <w:szCs w:val="24"/>
        </w:rPr>
        <w:t>.其他依校外單位規定之各表單。</w:t>
      </w:r>
    </w:p>
    <w:p w:rsidR="00332233" w:rsidRPr="004928F7" w:rsidRDefault="00332233" w:rsidP="00627306">
      <w:pPr>
        <w:tabs>
          <w:tab w:val="left" w:pos="960"/>
        </w:tabs>
        <w:ind w:left="24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4.</w:t>
      </w:r>
      <w:r w:rsidRPr="004928F7">
        <w:rPr>
          <w:rFonts w:ascii="標楷體" w:eastAsia="標楷體" w:hAnsi="標楷體" w:cs="Times New Roman"/>
          <w:bCs/>
          <w:szCs w:val="24"/>
        </w:rPr>
        <w:t>3</w:t>
      </w:r>
      <w:r w:rsidRPr="004928F7">
        <w:rPr>
          <w:rFonts w:ascii="標楷體" w:eastAsia="標楷體" w:hAnsi="標楷體" w:cs="Times New Roman" w:hint="eastAsia"/>
          <w:bCs/>
          <w:szCs w:val="24"/>
        </w:rPr>
        <w:t>.產學合作合約書。</w:t>
      </w:r>
    </w:p>
    <w:p w:rsidR="00332233" w:rsidRPr="004928F7" w:rsidRDefault="00332233" w:rsidP="00627306">
      <w:pPr>
        <w:autoSpaceDE w:val="0"/>
        <w:autoSpaceDN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5.依據及相關文件：</w:t>
      </w:r>
    </w:p>
    <w:p w:rsidR="00332233" w:rsidRPr="004928F7" w:rsidRDefault="00332233" w:rsidP="00332233">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佛光大學產學合作暨推廣教育收支管理辦法。</w:t>
      </w:r>
    </w:p>
    <w:p w:rsidR="00332233" w:rsidRPr="004928F7" w:rsidRDefault="00332233" w:rsidP="00332233">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C43775">
        <w:rPr>
          <w:rFonts w:ascii="標楷體" w:eastAsia="標楷體" w:hAnsi="標楷體" w:cs="Times New Roman" w:hint="eastAsia"/>
          <w:bCs/>
          <w:szCs w:val="24"/>
        </w:rPr>
        <w:t>國家科學及技術委員會</w:t>
      </w:r>
      <w:r w:rsidRPr="004928F7">
        <w:rPr>
          <w:rFonts w:ascii="標楷體" w:eastAsia="標楷體" w:hAnsi="標楷體" w:cs="Times New Roman" w:hint="eastAsia"/>
          <w:szCs w:val="24"/>
        </w:rPr>
        <w:t>補助專題研究計畫作業要點等相關規定。</w:t>
      </w:r>
    </w:p>
    <w:p w:rsidR="00332233" w:rsidRPr="004928F7" w:rsidRDefault="00332233" w:rsidP="00627306">
      <w:pPr>
        <w:tabs>
          <w:tab w:val="left" w:pos="960"/>
        </w:tabs>
        <w:ind w:left="24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w:t>
      </w:r>
      <w:r w:rsidRPr="004928F7">
        <w:rPr>
          <w:rFonts w:ascii="標楷體" w:eastAsia="標楷體" w:hAnsi="標楷體" w:cs="Times New Roman"/>
          <w:szCs w:val="24"/>
        </w:rPr>
        <w:t>3</w:t>
      </w:r>
      <w:r w:rsidRPr="004928F7">
        <w:rPr>
          <w:rFonts w:ascii="標楷體" w:eastAsia="標楷體" w:hAnsi="標楷體" w:cs="Times New Roman" w:hint="eastAsia"/>
          <w:szCs w:val="24"/>
        </w:rPr>
        <w:t>.其他校外委案之計畫委託相關規定。</w:t>
      </w:r>
    </w:p>
    <w:p w:rsidR="00332233" w:rsidRPr="00C43775" w:rsidRDefault="00332233" w:rsidP="005554FE">
      <w:pPr>
        <w:spacing w:before="100" w:beforeAutospacing="1"/>
        <w:rPr>
          <w:rFonts w:ascii="標楷體" w:eastAsia="標楷體" w:hAnsi="標楷體" w:cs="Times New Roman"/>
          <w:szCs w:val="24"/>
        </w:rPr>
      </w:pPr>
      <w:r w:rsidRPr="00C43775">
        <w:rPr>
          <w:rFonts w:ascii="標楷體" w:eastAsia="標楷體" w:hAnsi="標楷體" w:cs="Times New Roman" w:hint="eastAsia"/>
          <w:szCs w:val="24"/>
        </w:rPr>
        <w:t>6.註記</w:t>
      </w:r>
    </w:p>
    <w:p w:rsidR="00332233" w:rsidRPr="00C43775" w:rsidRDefault="00332233" w:rsidP="00C43775">
      <w:pPr>
        <w:ind w:leftChars="100" w:left="720" w:hangingChars="200" w:hanging="480"/>
        <w:rPr>
          <w:rFonts w:ascii="標楷體" w:eastAsia="標楷體" w:hAnsi="標楷體" w:cs="Times New Roman"/>
          <w:szCs w:val="24"/>
        </w:rPr>
      </w:pPr>
      <w:r w:rsidRPr="00C43775">
        <w:rPr>
          <w:rFonts w:ascii="標楷體" w:eastAsia="標楷體" w:hAnsi="標楷體" w:cs="Times New Roman" w:hint="eastAsia"/>
          <w:szCs w:val="24"/>
        </w:rPr>
        <w:t>6</w:t>
      </w:r>
      <w:r w:rsidRPr="00C43775">
        <w:rPr>
          <w:rFonts w:ascii="標楷體" w:eastAsia="標楷體" w:hAnsi="標楷體" w:cs="Times New Roman"/>
          <w:szCs w:val="24"/>
        </w:rPr>
        <w:t>.1.</w:t>
      </w:r>
      <w:r w:rsidRPr="00C43775">
        <w:rPr>
          <w:rFonts w:ascii="標楷體" w:eastAsia="標楷體" w:hAnsi="標楷體" w:cs="Times New Roman" w:hint="eastAsia"/>
          <w:szCs w:val="24"/>
        </w:rPr>
        <w:t>各類計畫相關財務收支事項之審核及記錄等：依照政府機關規定以及本校會計辦法與制度辦理。</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6.1.1.</w:t>
      </w:r>
      <w:r w:rsidRPr="00C43775">
        <w:rPr>
          <w:rFonts w:ascii="標楷體" w:eastAsia="標楷體" w:hAnsi="標楷體" w:cs="Times New Roman" w:hint="eastAsia"/>
          <w:szCs w:val="24"/>
        </w:rPr>
        <w:t>會11-1 1170-011-1產學合作收入與支出之管理及記錄</w:t>
      </w:r>
      <w:r>
        <w:rPr>
          <w:rFonts w:ascii="標楷體" w:eastAsia="標楷體" w:hAnsi="標楷體" w:cs="Times New Roman" w:hint="eastAsia"/>
          <w:szCs w:val="24"/>
        </w:rPr>
        <w:t>-</w:t>
      </w:r>
      <w:r w:rsidRPr="00C43775">
        <w:rPr>
          <w:rFonts w:ascii="標楷體" w:eastAsia="標楷體" w:hAnsi="標楷體" w:cs="Times New Roman" w:hint="eastAsia"/>
          <w:szCs w:val="24"/>
        </w:rPr>
        <w:t>收入。</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6.1.</w:t>
      </w:r>
      <w:r w:rsidRPr="00C43775">
        <w:rPr>
          <w:rFonts w:ascii="標楷體" w:eastAsia="標楷體" w:hAnsi="標楷體" w:cs="Times New Roman"/>
          <w:szCs w:val="24"/>
        </w:rPr>
        <w:t>2.</w:t>
      </w:r>
      <w:r w:rsidRPr="00C43775">
        <w:rPr>
          <w:rFonts w:ascii="標楷體" w:eastAsia="標楷體" w:hAnsi="標楷體" w:cs="Times New Roman" w:hint="eastAsia"/>
          <w:szCs w:val="24"/>
        </w:rPr>
        <w:t>會11-2 1170-011-2產學合作收入與支出之管理及記錄</w:t>
      </w:r>
      <w:r>
        <w:rPr>
          <w:rFonts w:ascii="標楷體" w:eastAsia="標楷體" w:hAnsi="標楷體" w:cs="Times New Roman" w:hint="eastAsia"/>
          <w:szCs w:val="24"/>
        </w:rPr>
        <w:t>-</w:t>
      </w:r>
      <w:r w:rsidRPr="00C43775">
        <w:rPr>
          <w:rFonts w:ascii="標楷體" w:eastAsia="標楷體" w:hAnsi="標楷體" w:cs="Times New Roman" w:hint="eastAsia"/>
          <w:szCs w:val="24"/>
        </w:rPr>
        <w:t>支出。</w: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5"/>
        <w:gridCol w:w="1660"/>
        <w:gridCol w:w="1281"/>
        <w:gridCol w:w="1270"/>
        <w:gridCol w:w="1010"/>
      </w:tblGrid>
      <w:tr w:rsidR="00332233" w:rsidRPr="004928F7" w:rsidTr="004D6CA7">
        <w:trPr>
          <w:jc w:val="center"/>
        </w:trPr>
        <w:tc>
          <w:tcPr>
            <w:tcW w:w="5000" w:type="pct"/>
            <w:gridSpan w:val="5"/>
            <w:tcBorders>
              <w:top w:val="single" w:sz="12" w:space="0" w:color="auto"/>
              <w:left w:val="single" w:sz="12" w:space="0" w:color="auto"/>
              <w:right w:val="single" w:sz="12" w:space="0" w:color="auto"/>
            </w:tcBorders>
            <w:vAlign w:val="center"/>
          </w:tcPr>
          <w:p w:rsidR="00332233" w:rsidRPr="004928F7" w:rsidRDefault="00332233" w:rsidP="004D6CA7">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332233" w:rsidRPr="004928F7" w:rsidTr="004D6CA7">
        <w:trPr>
          <w:jc w:val="center"/>
        </w:trPr>
        <w:tc>
          <w:tcPr>
            <w:tcW w:w="2327" w:type="pct"/>
            <w:tcBorders>
              <w:left w:val="single" w:sz="12" w:space="0" w:color="auto"/>
              <w:bottom w:val="single" w:sz="2" w:space="0" w:color="auto"/>
              <w:right w:val="single" w:sz="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850" w:type="pct"/>
            <w:tcBorders>
              <w:left w:val="single" w:sz="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656" w:type="pct"/>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17" w:type="pct"/>
            <w:tcBorders>
              <w:right w:val="single" w:sz="1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332233" w:rsidRPr="004928F7" w:rsidTr="004D6CA7">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332233" w:rsidRPr="004928F7" w:rsidRDefault="00332233" w:rsidP="004D6CA7">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專題計畫與產學合作研究案</w:t>
            </w:r>
          </w:p>
          <w:p w:rsidR="00332233" w:rsidRPr="004928F7" w:rsidRDefault="00332233" w:rsidP="004D6CA7">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B.簽約作業</w:t>
            </w:r>
          </w:p>
        </w:tc>
        <w:tc>
          <w:tcPr>
            <w:tcW w:w="850" w:type="pct"/>
            <w:tcBorders>
              <w:left w:val="single" w:sz="2" w:space="0" w:color="auto"/>
              <w:bottom w:val="single" w:sz="1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656" w:type="pct"/>
            <w:tcBorders>
              <w:bottom w:val="single" w:sz="1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w:t>
            </w:r>
            <w:r w:rsidRPr="004928F7">
              <w:rPr>
                <w:rFonts w:ascii="標楷體" w:eastAsia="標楷體" w:hAnsi="標楷體" w:cs="Times New Roman"/>
                <w:sz w:val="20"/>
                <w:szCs w:val="24"/>
              </w:rPr>
              <w:t>0</w:t>
            </w:r>
            <w:r w:rsidRPr="004928F7">
              <w:rPr>
                <w:rFonts w:ascii="標楷體" w:eastAsia="標楷體" w:hAnsi="標楷體" w:cs="Times New Roman" w:hint="eastAsia"/>
                <w:sz w:val="20"/>
                <w:szCs w:val="24"/>
              </w:rPr>
              <w:t>2-2</w:t>
            </w:r>
          </w:p>
        </w:tc>
        <w:tc>
          <w:tcPr>
            <w:tcW w:w="650" w:type="pct"/>
            <w:tcBorders>
              <w:bottom w:val="single" w:sz="1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Pr>
                <w:rFonts w:ascii="標楷體" w:eastAsia="標楷體" w:hAnsi="標楷體" w:cs="Times New Roman" w:hint="eastAsia"/>
                <w:sz w:val="20"/>
                <w:szCs w:val="24"/>
              </w:rPr>
              <w:t>0</w:t>
            </w:r>
            <w:r>
              <w:rPr>
                <w:rFonts w:ascii="標楷體" w:eastAsia="標楷體" w:hAnsi="標楷體" w:cs="Times New Roman"/>
                <w:sz w:val="20"/>
                <w:szCs w:val="24"/>
              </w:rPr>
              <w:t>6</w:t>
            </w:r>
            <w:r w:rsidRPr="004928F7">
              <w:rPr>
                <w:rFonts w:ascii="標楷體" w:eastAsia="標楷體" w:hAnsi="標楷體" w:cs="Times New Roman"/>
                <w:sz w:val="20"/>
                <w:szCs w:val="24"/>
              </w:rPr>
              <w:t>/</w:t>
            </w:r>
          </w:p>
          <w:p w:rsidR="00332233" w:rsidRPr="004928F7" w:rsidRDefault="00332233" w:rsidP="004D6CA7">
            <w:pPr>
              <w:spacing w:line="0" w:lineRule="atLeast"/>
              <w:jc w:val="center"/>
              <w:rPr>
                <w:rFonts w:ascii="標楷體" w:eastAsia="標楷體" w:hAnsi="標楷體" w:cs="Times New Roman"/>
                <w:sz w:val="20"/>
                <w:szCs w:val="24"/>
              </w:rPr>
            </w:pPr>
            <w:r>
              <w:rPr>
                <w:rFonts w:ascii="標楷體" w:eastAsia="標楷體" w:hAnsi="標楷體" w:cs="Times New Roman" w:hint="eastAsia"/>
                <w:sz w:val="20"/>
                <w:szCs w:val="20"/>
              </w:rPr>
              <w:t>111.12</w:t>
            </w:r>
            <w:r w:rsidRPr="004928F7">
              <w:rPr>
                <w:rFonts w:ascii="標楷體" w:eastAsia="標楷體" w:hAnsi="標楷體" w:cs="Times New Roman" w:hint="eastAsia"/>
                <w:sz w:val="20"/>
                <w:szCs w:val="20"/>
              </w:rPr>
              <w:t>.</w:t>
            </w:r>
            <w:r>
              <w:rPr>
                <w:rFonts w:ascii="標楷體" w:eastAsia="標楷體" w:hAnsi="標楷體" w:cs="Times New Roman"/>
                <w:sz w:val="20"/>
                <w:szCs w:val="20"/>
              </w:rPr>
              <w:t>21</w:t>
            </w:r>
          </w:p>
        </w:tc>
        <w:tc>
          <w:tcPr>
            <w:tcW w:w="517" w:type="pct"/>
            <w:tcBorders>
              <w:bottom w:val="single" w:sz="12" w:space="0" w:color="auto"/>
              <w:right w:val="single" w:sz="12" w:space="0" w:color="auto"/>
            </w:tcBorders>
            <w:vAlign w:val="center"/>
          </w:tcPr>
          <w:p w:rsidR="00332233" w:rsidRPr="004928F7" w:rsidRDefault="00332233" w:rsidP="004D6CA7">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Pr>
                <w:rFonts w:ascii="標楷體" w:eastAsia="標楷體" w:hAnsi="標楷體" w:cs="Times New Roman"/>
                <w:sz w:val="20"/>
                <w:szCs w:val="24"/>
              </w:rPr>
              <w:t>3</w:t>
            </w:r>
            <w:r w:rsidRPr="004928F7">
              <w:rPr>
                <w:rFonts w:ascii="標楷體" w:eastAsia="標楷體" w:hAnsi="標楷體" w:cs="Times New Roman"/>
                <w:sz w:val="20"/>
                <w:szCs w:val="24"/>
              </w:rPr>
              <w:t>頁/</w:t>
            </w:r>
          </w:p>
          <w:p w:rsidR="00332233" w:rsidRPr="004928F7" w:rsidRDefault="00332233" w:rsidP="00B468B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Pr>
                <w:rFonts w:ascii="標楷體" w:eastAsia="標楷體" w:hAnsi="標楷體" w:cs="Times New Roman"/>
                <w:sz w:val="20"/>
                <w:szCs w:val="24"/>
              </w:rPr>
              <w:t>3</w:t>
            </w:r>
            <w:r w:rsidRPr="004928F7">
              <w:rPr>
                <w:rFonts w:ascii="標楷體" w:eastAsia="標楷體" w:hAnsi="標楷體" w:cs="Times New Roman"/>
                <w:sz w:val="20"/>
                <w:szCs w:val="24"/>
              </w:rPr>
              <w:t>頁</w:t>
            </w:r>
          </w:p>
        </w:tc>
      </w:tr>
    </w:tbl>
    <w:p w:rsidR="00332233" w:rsidRDefault="00332233" w:rsidP="00B468B6">
      <w:pPr>
        <w:tabs>
          <w:tab w:val="left" w:pos="960"/>
        </w:tabs>
        <w:jc w:val="both"/>
        <w:textAlignment w:val="baseline"/>
        <w:rPr>
          <w:rFonts w:ascii="標楷體" w:eastAsia="標楷體" w:hAnsi="標楷體" w:cs="Times New Roman"/>
          <w:szCs w:val="24"/>
        </w:rPr>
      </w:pPr>
    </w:p>
    <w:p w:rsidR="00332233" w:rsidRPr="00C43775" w:rsidRDefault="00332233" w:rsidP="00C43775">
      <w:pPr>
        <w:tabs>
          <w:tab w:val="left" w:pos="960"/>
        </w:tabs>
        <w:ind w:leftChars="100" w:left="720" w:hangingChars="200" w:hanging="48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6.2.校外計畫所購置之圖書、期刊、儀器、設備等除契約另有規定者外，依規定列入校產管理。</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6.2.1.總1-1 1130-001-1採購管理作業-10萬元（含）以上</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6.2.2.總1-2 1130-001-2採購管理作業-3萬元（含）以上至10萬元以下</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6.2.3.</w:t>
      </w:r>
      <w:r w:rsidRPr="00C43775">
        <w:rPr>
          <w:rFonts w:ascii="標楷體" w:eastAsia="標楷體" w:hAnsi="標楷體" w:cs="Times New Roman" w:hint="eastAsia"/>
          <w:szCs w:val="24"/>
        </w:rPr>
        <w:t>總1-3 1130-001-3採購管理作業-1萬元（含）以上至3萬元以下</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6.2.4.總5-1 1130-005-1財物管理作業-A.財產新增作業</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6.2.5.</w:t>
      </w:r>
      <w:r w:rsidRPr="00C43775">
        <w:rPr>
          <w:rFonts w:ascii="標楷體" w:eastAsia="標楷體" w:hAnsi="標楷體" w:cs="Times New Roman" w:hint="eastAsia"/>
          <w:szCs w:val="24"/>
        </w:rPr>
        <w:t>總5-</w:t>
      </w:r>
      <w:r w:rsidRPr="00C43775">
        <w:rPr>
          <w:rFonts w:ascii="標楷體" w:eastAsia="標楷體" w:hAnsi="標楷體" w:cs="Times New Roman"/>
          <w:szCs w:val="24"/>
        </w:rPr>
        <w:t>2</w:t>
      </w:r>
      <w:r w:rsidRPr="00C43775">
        <w:rPr>
          <w:rFonts w:ascii="標楷體" w:eastAsia="標楷體" w:hAnsi="標楷體" w:cs="Times New Roman" w:hint="eastAsia"/>
          <w:szCs w:val="24"/>
        </w:rPr>
        <w:t xml:space="preserve"> 1130-005-2財物管理作業-B.財產驗收作業</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6.2.6.</w:t>
      </w:r>
      <w:r w:rsidRPr="00C43775">
        <w:rPr>
          <w:rFonts w:ascii="標楷體" w:eastAsia="標楷體" w:hAnsi="標楷體" w:cs="Times New Roman" w:hint="eastAsia"/>
          <w:szCs w:val="24"/>
        </w:rPr>
        <w:t>總5-</w:t>
      </w:r>
      <w:r w:rsidRPr="00C43775">
        <w:rPr>
          <w:rFonts w:ascii="標楷體" w:eastAsia="標楷體" w:hAnsi="標楷體" w:cs="Times New Roman"/>
          <w:szCs w:val="24"/>
        </w:rPr>
        <w:t>3</w:t>
      </w:r>
      <w:r w:rsidRPr="00C43775">
        <w:rPr>
          <w:rFonts w:ascii="標楷體" w:eastAsia="標楷體" w:hAnsi="標楷體" w:cs="Times New Roman" w:hint="eastAsia"/>
          <w:szCs w:val="24"/>
        </w:rPr>
        <w:t xml:space="preserve"> 1130-005-3財物管理作業-C.財產移轉作業</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6.2.7.</w:t>
      </w:r>
      <w:r w:rsidRPr="00C43775">
        <w:rPr>
          <w:rFonts w:ascii="標楷體" w:eastAsia="標楷體" w:hAnsi="標楷體" w:cs="Times New Roman" w:hint="eastAsia"/>
          <w:szCs w:val="24"/>
        </w:rPr>
        <w:t>總5-</w:t>
      </w:r>
      <w:r w:rsidRPr="00C43775">
        <w:rPr>
          <w:rFonts w:ascii="標楷體" w:eastAsia="標楷體" w:hAnsi="標楷體" w:cs="Times New Roman"/>
          <w:szCs w:val="24"/>
        </w:rPr>
        <w:t>4</w:t>
      </w:r>
      <w:r w:rsidRPr="00C43775">
        <w:rPr>
          <w:rFonts w:ascii="標楷體" w:eastAsia="標楷體" w:hAnsi="標楷體" w:cs="Times New Roman" w:hint="eastAsia"/>
          <w:szCs w:val="24"/>
        </w:rPr>
        <w:t xml:space="preserve"> 1130-005-4財物管理作業-D.物品借用作業</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6.2.8.</w:t>
      </w:r>
      <w:r w:rsidRPr="00C43775">
        <w:rPr>
          <w:rFonts w:ascii="標楷體" w:eastAsia="標楷體" w:hAnsi="標楷體" w:cs="Times New Roman" w:hint="eastAsia"/>
          <w:szCs w:val="24"/>
        </w:rPr>
        <w:t>總5-</w:t>
      </w:r>
      <w:r w:rsidRPr="00C43775">
        <w:rPr>
          <w:rFonts w:ascii="標楷體" w:eastAsia="標楷體" w:hAnsi="標楷體" w:cs="Times New Roman"/>
          <w:szCs w:val="24"/>
        </w:rPr>
        <w:t>5</w:t>
      </w:r>
      <w:r w:rsidRPr="00C43775">
        <w:rPr>
          <w:rFonts w:ascii="標楷體" w:eastAsia="標楷體" w:hAnsi="標楷體" w:cs="Times New Roman" w:hint="eastAsia"/>
          <w:szCs w:val="24"/>
        </w:rPr>
        <w:t xml:space="preserve"> 1130-005-5財物管理作業-E.財產盤點作業</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6.2.9.</w:t>
      </w:r>
      <w:r w:rsidRPr="00C43775">
        <w:rPr>
          <w:rFonts w:ascii="標楷體" w:eastAsia="標楷體" w:hAnsi="標楷體" w:cs="Times New Roman" w:hint="eastAsia"/>
          <w:szCs w:val="24"/>
        </w:rPr>
        <w:t>總5-</w:t>
      </w:r>
      <w:r w:rsidRPr="00C43775">
        <w:rPr>
          <w:rFonts w:ascii="標楷體" w:eastAsia="標楷體" w:hAnsi="標楷體" w:cs="Times New Roman"/>
          <w:szCs w:val="24"/>
        </w:rPr>
        <w:t>6</w:t>
      </w:r>
      <w:r w:rsidRPr="00C43775">
        <w:rPr>
          <w:rFonts w:ascii="標楷體" w:eastAsia="標楷體" w:hAnsi="標楷體" w:cs="Times New Roman" w:hint="eastAsia"/>
          <w:szCs w:val="24"/>
        </w:rPr>
        <w:t xml:space="preserve"> 1130-005-6財物管理作業-F.財產報廢作業</w:t>
      </w:r>
    </w:p>
    <w:p w:rsidR="00332233" w:rsidRPr="00C43775" w:rsidRDefault="00332233" w:rsidP="00C43775">
      <w:pPr>
        <w:tabs>
          <w:tab w:val="left" w:pos="960"/>
        </w:tabs>
        <w:ind w:leftChars="100" w:left="720" w:hangingChars="200" w:hanging="48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6.3.各類計畫應依照委託單位規定或合約期限內執行完畢，並辦理完成結案手續。</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6.3.1.國家科學及技術委員會補助專題研究計畫由研究發展處辦理結案手續。</w:t>
      </w:r>
    </w:p>
    <w:p w:rsidR="00332233" w:rsidRPr="00C43775" w:rsidRDefault="00332233" w:rsidP="005554FE">
      <w:pPr>
        <w:tabs>
          <w:tab w:val="left" w:pos="960"/>
        </w:tabs>
        <w:ind w:leftChars="300" w:left="720"/>
        <w:jc w:val="both"/>
        <w:textAlignment w:val="baseline"/>
        <w:rPr>
          <w:rFonts w:ascii="標楷體" w:eastAsia="標楷體" w:hAnsi="標楷體" w:cs="Times New Roman"/>
          <w:szCs w:val="24"/>
        </w:rPr>
      </w:pPr>
      <w:r w:rsidRPr="00C43775">
        <w:rPr>
          <w:rFonts w:ascii="標楷體" w:eastAsia="標楷體" w:hAnsi="標楷體" w:cs="Times New Roman"/>
          <w:szCs w:val="24"/>
        </w:rPr>
        <w:t>6.3.2.</w:t>
      </w:r>
      <w:r w:rsidRPr="00C43775">
        <w:rPr>
          <w:rFonts w:ascii="標楷體" w:eastAsia="標楷體" w:hAnsi="標楷體" w:cs="Times New Roman" w:hint="eastAsia"/>
          <w:szCs w:val="24"/>
        </w:rPr>
        <w:t>其他各類計畫由執行單位協助辦理結案手續。</w:t>
      </w:r>
    </w:p>
    <w:p w:rsidR="00332233" w:rsidRPr="00C43775" w:rsidRDefault="00332233" w:rsidP="00627306">
      <w:pPr>
        <w:tabs>
          <w:tab w:val="left" w:pos="960"/>
        </w:tabs>
        <w:ind w:leftChars="300" w:left="720"/>
        <w:jc w:val="both"/>
        <w:textAlignment w:val="baseline"/>
        <w:rPr>
          <w:rFonts w:ascii="標楷體" w:eastAsia="標楷體" w:hAnsi="標楷體" w:cs="Times New Roman"/>
          <w:szCs w:val="24"/>
        </w:rPr>
      </w:pPr>
    </w:p>
    <w:p w:rsidR="00332233" w:rsidRPr="004928F7" w:rsidRDefault="00332233" w:rsidP="00627306">
      <w:r w:rsidRPr="004928F7">
        <w:br w:type="page"/>
      </w:r>
    </w:p>
    <w:p w:rsidR="00332233" w:rsidRDefault="00332233" w:rsidP="00455FDE">
      <w:pPr>
        <w:sectPr w:rsidR="00332233" w:rsidSect="0001362A">
          <w:type w:val="continuous"/>
          <w:pgSz w:w="11906" w:h="16838"/>
          <w:pgMar w:top="1134" w:right="1134" w:bottom="1134" w:left="1134" w:header="851" w:footer="851" w:gutter="0"/>
          <w:pgNumType w:start="1"/>
          <w:cols w:space="425"/>
          <w:docGrid w:type="lines" w:linePitch="360"/>
        </w:sectPr>
      </w:pPr>
    </w:p>
    <w:p w:rsidR="00337908" w:rsidRDefault="00337908"/>
    <w:sectPr w:rsidR="003379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B2A"/>
    <w:multiLevelType w:val="multilevel"/>
    <w:tmpl w:val="016CF37E"/>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E812E22"/>
    <w:multiLevelType w:val="multilevel"/>
    <w:tmpl w:val="E3EC9892"/>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67504587"/>
    <w:multiLevelType w:val="multilevel"/>
    <w:tmpl w:val="F484F1C8"/>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33"/>
    <w:rsid w:val="00332233"/>
    <w:rsid w:val="00337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33223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3223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332233"/>
    <w:rPr>
      <w:rFonts w:asciiTheme="majorHAnsi" w:eastAsiaTheme="majorEastAsia" w:hAnsiTheme="majorHAnsi" w:cstheme="majorBidi"/>
      <w:b/>
      <w:bCs/>
      <w:sz w:val="48"/>
      <w:szCs w:val="48"/>
    </w:rPr>
  </w:style>
  <w:style w:type="character" w:styleId="a3">
    <w:name w:val="Hyperlink"/>
    <w:basedOn w:val="a0"/>
    <w:uiPriority w:val="99"/>
    <w:unhideWhenUsed/>
    <w:rsid w:val="00332233"/>
    <w:rPr>
      <w:color w:val="0563C1" w:themeColor="hyperlink"/>
      <w:u w:val="single"/>
    </w:rPr>
  </w:style>
  <w:style w:type="paragraph" w:customStyle="1" w:styleId="31">
    <w:name w:val="標題3"/>
    <w:basedOn w:val="3"/>
    <w:next w:val="3"/>
    <w:link w:val="32"/>
    <w:qFormat/>
    <w:rsid w:val="00332233"/>
    <w:pPr>
      <w:spacing w:line="0" w:lineRule="atLeast"/>
      <w:jc w:val="both"/>
    </w:pPr>
    <w:rPr>
      <w:rFonts w:ascii="標楷體" w:eastAsia="標楷體" w:hAnsi="標楷體"/>
      <w:sz w:val="28"/>
      <w:szCs w:val="28"/>
    </w:rPr>
  </w:style>
  <w:style w:type="character" w:customStyle="1" w:styleId="32">
    <w:name w:val="標題3 字元"/>
    <w:basedOn w:val="a0"/>
    <w:link w:val="31"/>
    <w:rsid w:val="00332233"/>
    <w:rPr>
      <w:rFonts w:ascii="標楷體" w:eastAsia="標楷體" w:hAnsi="標楷體" w:cstheme="majorBidi"/>
      <w:b/>
      <w:bCs/>
      <w:sz w:val="28"/>
      <w:szCs w:val="28"/>
    </w:rPr>
  </w:style>
  <w:style w:type="character" w:customStyle="1" w:styleId="30">
    <w:name w:val="標題 3 字元"/>
    <w:basedOn w:val="a0"/>
    <w:link w:val="3"/>
    <w:uiPriority w:val="9"/>
    <w:semiHidden/>
    <w:rsid w:val="0033223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2024-04-02T06:15:00Z</dcterms:created>
</cp:coreProperties>
</file>