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4B" w:rsidRPr="004928F7" w:rsidRDefault="00A0184B" w:rsidP="00E2637E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813"/>
        <w:gridCol w:w="1197"/>
        <w:gridCol w:w="1009"/>
        <w:gridCol w:w="1296"/>
      </w:tblGrid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使用者權限管理"/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pStyle w:val="31"/>
            </w:pPr>
            <w:r w:rsidRPr="004928F7">
              <w:fldChar w:fldCharType="begin"/>
            </w:r>
            <w:r w:rsidRPr="004928F7">
              <w:instrText>HYPERLINK  \l "圖書暨資訊處"</w:instrText>
            </w:r>
            <w:r w:rsidRPr="004928F7">
              <w:fldChar w:fldCharType="separate"/>
            </w:r>
            <w:bookmarkStart w:id="1" w:name="_Toc99130204"/>
            <w:bookmarkStart w:id="2" w:name="_Toc92798193"/>
            <w:bookmarkStart w:id="3" w:name="_Toc161926555"/>
            <w:r w:rsidRPr="004928F7">
              <w:rPr>
                <w:rStyle w:val="a3"/>
                <w:rFonts w:hint="eastAsia"/>
              </w:rPr>
              <w:t>1180-003-2</w:t>
            </w:r>
            <w:bookmarkStart w:id="4" w:name="程式及資料之存取作業B使用者權限管理"/>
            <w:r w:rsidRPr="004928F7">
              <w:rPr>
                <w:rStyle w:val="a3"/>
                <w:rFonts w:hint="eastAsia"/>
              </w:rPr>
              <w:t>程式及資料之存取作業-B.使用者權限管理</w:t>
            </w:r>
            <w:bookmarkEnd w:id="0"/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新訂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1.修正原因：依據及相關文件變更。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2.修正處：依據及相關文件5.1.。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1.修正原因：流程圖變更、使用表單變更、依據及相關文件。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（2）修訂作業程序2.2.至2.5.。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（3）修訂控制重點3.2.。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（4）刪除使用表單4.1.及4.3.，調整條序。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（5）新增依據及相關文件5.2.。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1.修正原因：作業方式變更。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0184B" w:rsidRPr="004928F7" w:rsidRDefault="00A0184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（2）修訂作業程序2.4.。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修正原因：流程圖及用詞變更。</w:t>
            </w:r>
          </w:p>
          <w:p w:rsidR="00A0184B" w:rsidRPr="004928F7" w:rsidRDefault="00A0184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修正處：流程圖。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184B" w:rsidRPr="004928F7" w:rsidTr="00627306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DA7652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84B" w:rsidRPr="00DA7652" w:rsidRDefault="00A0184B" w:rsidP="00251E4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1.修正原因：流程圖變更、作業方式變更。</w:t>
            </w:r>
          </w:p>
          <w:p w:rsidR="00A0184B" w:rsidRPr="00DA7652" w:rsidRDefault="00A0184B" w:rsidP="00251E4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0184B" w:rsidRPr="00DA7652" w:rsidRDefault="00A0184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0184B" w:rsidRPr="00DA7652" w:rsidRDefault="00A0184B" w:rsidP="00251E4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（2）修訂作業程序2</w:t>
            </w:r>
            <w:r w:rsidRPr="00DA7652">
              <w:rPr>
                <w:rFonts w:ascii="標楷體" w:eastAsia="標楷體" w:hAnsi="標楷體" w:cs="Times New Roman"/>
                <w:szCs w:val="24"/>
              </w:rPr>
              <w:t>.3</w:t>
            </w:r>
            <w:r w:rsidRPr="00DA7652">
              <w:rPr>
                <w:rFonts w:ascii="標楷體" w:eastAsia="標楷體" w:hAnsi="標楷體" w:cs="Times New Roman" w:hint="eastAsia"/>
                <w:szCs w:val="24"/>
              </w:rPr>
              <w:t>、2.4及2.5。</w:t>
            </w:r>
          </w:p>
          <w:p w:rsidR="00A0184B" w:rsidRPr="00DA7652" w:rsidRDefault="00A0184B" w:rsidP="00251E4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（3）修訂控制重點3.2、3</w:t>
            </w:r>
            <w:r w:rsidRPr="00DA7652">
              <w:rPr>
                <w:rFonts w:ascii="標楷體" w:eastAsia="標楷體" w:hAnsi="標楷體" w:cs="Times New Roman"/>
                <w:szCs w:val="24"/>
              </w:rPr>
              <w:t>.3</w:t>
            </w:r>
            <w:r w:rsidRPr="00DA7652">
              <w:rPr>
                <w:rFonts w:ascii="標楷體" w:eastAsia="標楷體" w:hAnsi="標楷體" w:cs="Times New Roman" w:hint="eastAsia"/>
                <w:szCs w:val="24"/>
              </w:rPr>
              <w:t>、3.4.及3.5。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DA7652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111</w:t>
            </w:r>
            <w:r w:rsidRPr="00DA7652">
              <w:rPr>
                <w:rFonts w:ascii="標楷體" w:eastAsia="標楷體" w:hAnsi="標楷體" w:cs="Times New Roman"/>
                <w:szCs w:val="24"/>
              </w:rPr>
              <w:t>.</w:t>
            </w:r>
            <w:r w:rsidRPr="00DA7652">
              <w:rPr>
                <w:rFonts w:ascii="標楷體" w:eastAsia="標楷體" w:hAnsi="標楷體" w:cs="Times New Roman" w:hint="eastAsia"/>
                <w:szCs w:val="24"/>
              </w:rPr>
              <w:t>9月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84B" w:rsidRPr="00DA7652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7652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84B" w:rsidRPr="00251E48" w:rsidRDefault="00A0184B" w:rsidP="004E0E7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A0184B" w:rsidRPr="00251E48" w:rsidRDefault="00A0184B" w:rsidP="004E0E7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A0184B" w:rsidRPr="004928F7" w:rsidRDefault="00A0184B" w:rsidP="004E0E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0184B" w:rsidRPr="004928F7" w:rsidRDefault="00A0184B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0184B" w:rsidRPr="004928F7" w:rsidRDefault="00A0184B" w:rsidP="00627306">
      <w:pPr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E9A1" wp14:editId="26EAA433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84B" w:rsidRPr="00194A3A" w:rsidRDefault="00A0184B" w:rsidP="0062730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DA76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DA765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DA76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DA765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09</w:t>
                            </w:r>
                            <w:r w:rsidRPr="00DA765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DA765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06</w:t>
                            </w:r>
                          </w:p>
                          <w:p w:rsidR="00A0184B" w:rsidRPr="00194A3A" w:rsidRDefault="00A0184B" w:rsidP="0062730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A0184B" w:rsidRPr="0057518F" w:rsidRDefault="00A0184B" w:rsidP="00627306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E9A1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" fillcolor="white [3201]" stroked="f" strokeweight="1pt">
                <v:textbox>
                  <w:txbxContent>
                    <w:p w:rsidR="00A0184B" w:rsidRPr="00194A3A" w:rsidRDefault="00A0184B" w:rsidP="0062730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DA76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DA765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DA76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DA765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09</w:t>
                      </w:r>
                      <w:r w:rsidRPr="00DA765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DA765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06</w:t>
                      </w:r>
                    </w:p>
                    <w:p w:rsidR="00A0184B" w:rsidRPr="00194A3A" w:rsidRDefault="00A0184B" w:rsidP="0062730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A0184B" w:rsidRPr="0057518F" w:rsidRDefault="00A0184B" w:rsidP="0062730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1607"/>
        <w:gridCol w:w="1400"/>
        <w:gridCol w:w="1268"/>
        <w:gridCol w:w="1160"/>
      </w:tblGrid>
      <w:tr w:rsidR="00A0184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0184B" w:rsidRPr="004928F7" w:rsidTr="00627306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3" w:type="pct"/>
            <w:tcBorders>
              <w:lef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0184B" w:rsidRPr="004928F7" w:rsidTr="00627306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程式及資料之存取作業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B.使用者權限管理</w:t>
            </w:r>
          </w:p>
        </w:tc>
        <w:tc>
          <w:tcPr>
            <w:tcW w:w="82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1180-003-2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A0184B" w:rsidRPr="004E0E70" w:rsidRDefault="00A0184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E0E70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4E0E70">
              <w:rPr>
                <w:rFonts w:ascii="標楷體" w:eastAsia="標楷體" w:hAnsi="標楷體" w:cs="Times New Roman"/>
                <w:sz w:val="20"/>
                <w:szCs w:val="24"/>
              </w:rPr>
              <w:t>6/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E0E70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4E0E70">
              <w:rPr>
                <w:rFonts w:ascii="標楷體" w:eastAsia="標楷體" w:hAnsi="標楷體" w:cs="Times New Roman"/>
                <w:sz w:val="20"/>
                <w:szCs w:val="24"/>
              </w:rPr>
              <w:t>11</w:t>
            </w:r>
            <w:r w:rsidRPr="004E0E70">
              <w:rPr>
                <w:rFonts w:ascii="標楷體" w:eastAsia="標楷體" w:hAnsi="標楷體" w:cs="Times New Roman" w:hint="eastAsia"/>
                <w:sz w:val="20"/>
                <w:szCs w:val="24"/>
              </w:rPr>
              <w:t>.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12</w:t>
            </w:r>
            <w:r w:rsidRPr="004E0E70">
              <w:rPr>
                <w:rFonts w:ascii="標楷體" w:eastAsia="標楷體" w:hAnsi="標楷體" w:cs="Times New Roman" w:hint="eastAsia"/>
                <w:sz w:val="20"/>
                <w:szCs w:val="24"/>
              </w:rPr>
              <w:t>.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28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0184B" w:rsidRPr="004928F7" w:rsidRDefault="00A0184B" w:rsidP="00627306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>
        <w:object w:dxaOrig="11116" w:dyaOrig="10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95.75pt" o:ole="">
            <v:imagedata r:id="rId4" o:title=""/>
          </v:shape>
          <o:OLEObject Type="Embed" ProgID="Visio.Drawing.15" ShapeID="_x0000_i1025" DrawAspect="Content" ObjectID="_1773576541" r:id="rId5"/>
        </w:object>
      </w:r>
    </w:p>
    <w:p w:rsidR="00A0184B" w:rsidRPr="004928F7" w:rsidRDefault="00A0184B" w:rsidP="00FF69E9">
      <w:pPr>
        <w:rPr>
          <w:rFonts w:ascii="標楷體" w:eastAsia="標楷體" w:hAnsi="標楷體" w:cs="Times New Roman"/>
          <w:sz w:val="16"/>
          <w:szCs w:val="16"/>
        </w:rPr>
      </w:pPr>
      <w:r w:rsidRPr="004928F7">
        <w:rPr>
          <w:rFonts w:ascii="標楷體" w:eastAsia="標楷體" w:hAnsi="標楷體" w:cs="Times New Roman"/>
          <w:sz w:val="16"/>
          <w:szCs w:val="16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1607"/>
        <w:gridCol w:w="1400"/>
        <w:gridCol w:w="1268"/>
        <w:gridCol w:w="1160"/>
      </w:tblGrid>
      <w:tr w:rsidR="00A0184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0184B" w:rsidRPr="004928F7" w:rsidTr="00627306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3" w:type="pct"/>
            <w:tcBorders>
              <w:lef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0184B" w:rsidRPr="004928F7" w:rsidTr="00627306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程式及資料之存取作業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B.使用者權限管理</w:t>
            </w:r>
          </w:p>
        </w:tc>
        <w:tc>
          <w:tcPr>
            <w:tcW w:w="82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1180-003-2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A0184B" w:rsidRPr="00E85AF6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5AF6">
              <w:rPr>
                <w:rFonts w:ascii="標楷體" w:eastAsia="標楷體" w:hAnsi="標楷體" w:hint="eastAsia"/>
                <w:sz w:val="20"/>
              </w:rPr>
              <w:t>0</w:t>
            </w:r>
            <w:r w:rsidRPr="00E85AF6">
              <w:rPr>
                <w:rFonts w:ascii="標楷體" w:eastAsia="標楷體" w:hAnsi="標楷體"/>
                <w:sz w:val="20"/>
              </w:rPr>
              <w:t>6/</w:t>
            </w:r>
          </w:p>
          <w:p w:rsidR="00A0184B" w:rsidRPr="00E85AF6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5AF6">
              <w:rPr>
                <w:rFonts w:ascii="標楷體" w:eastAsia="標楷體" w:hAnsi="標楷體" w:hint="eastAsia"/>
                <w:sz w:val="20"/>
              </w:rPr>
              <w:t>1</w:t>
            </w:r>
            <w:r w:rsidRPr="00E85AF6">
              <w:rPr>
                <w:rFonts w:ascii="標楷體" w:eastAsia="標楷體" w:hAnsi="標楷體"/>
                <w:sz w:val="20"/>
              </w:rPr>
              <w:t>11</w:t>
            </w:r>
            <w:r w:rsidRPr="00E85AF6">
              <w:rPr>
                <w:rFonts w:ascii="標楷體" w:eastAsia="標楷體" w:hAnsi="標楷體" w:hint="eastAsia"/>
                <w:sz w:val="20"/>
              </w:rPr>
              <w:t>.</w:t>
            </w:r>
            <w:r w:rsidRPr="00E85AF6">
              <w:rPr>
                <w:rFonts w:ascii="標楷體" w:eastAsia="標楷體" w:hAnsi="標楷體"/>
                <w:sz w:val="20"/>
              </w:rPr>
              <w:t>12</w:t>
            </w:r>
            <w:r w:rsidRPr="00E85AF6">
              <w:rPr>
                <w:rFonts w:ascii="標楷體" w:eastAsia="標楷體" w:hAnsi="標楷體" w:hint="eastAsia"/>
                <w:sz w:val="20"/>
              </w:rPr>
              <w:t>.</w:t>
            </w:r>
            <w:r w:rsidRPr="00E85AF6">
              <w:rPr>
                <w:rFonts w:ascii="標楷體" w:eastAsia="標楷體" w:hAnsi="標楷體"/>
                <w:sz w:val="20"/>
              </w:rPr>
              <w:t>28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A0184B" w:rsidRPr="004928F7" w:rsidRDefault="00A0184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0184B" w:rsidRPr="004928F7" w:rsidRDefault="00A0184B" w:rsidP="00627306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2.1.圖書暨資訊處於各項系統資源使用授權時，以規範使用者辨識碼及使用者權限之維護程序及責任。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2.2.人事資料庫新進人員，定時轉入電子郵件系統設定新帳號密碼，及設定校務系統基本權限。</w:t>
      </w:r>
    </w:p>
    <w:p w:rsidR="00A0184B" w:rsidRPr="0069702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2.</w:t>
      </w:r>
      <w:r w:rsidRPr="004928F7">
        <w:rPr>
          <w:rFonts w:ascii="標楷體" w:eastAsia="標楷體" w:hAnsi="標楷體" w:cs="Times New Roman" w:hint="eastAsia"/>
          <w:szCs w:val="24"/>
        </w:rPr>
        <w:t>3.</w:t>
      </w:r>
      <w:r w:rsidRPr="00697027">
        <w:rPr>
          <w:rFonts w:ascii="標楷體" w:eastAsia="標楷體" w:hAnsi="標楷體" w:cs="Times New Roman" w:hint="eastAsia"/>
          <w:szCs w:val="24"/>
        </w:rPr>
        <w:t>人員任職特定職務，若有特定權限的開通，由使用人填寫「資訊服務申請表」，經單位主管、權責主管及圖書暨資訊處主管審核後，由圖書暨資訊處校務資訊組承辦人員設定開通。</w:t>
      </w:r>
    </w:p>
    <w:p w:rsidR="00A0184B" w:rsidRPr="0069702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97027">
        <w:rPr>
          <w:rFonts w:ascii="標楷體" w:eastAsia="標楷體" w:hAnsi="標楷體" w:cs="Times New Roman"/>
          <w:szCs w:val="24"/>
        </w:rPr>
        <w:t>2.4</w:t>
      </w:r>
      <w:r w:rsidRPr="00697027">
        <w:rPr>
          <w:rFonts w:ascii="標楷體" w:eastAsia="標楷體" w:hAnsi="標楷體" w:cs="Times New Roman" w:hint="eastAsia"/>
          <w:szCs w:val="24"/>
        </w:rPr>
        <w:t>.人事單位以人事命令提供人員異動名單(新增離職調動)，圖書暨資訊處校務資訊組承辦人員應配合進行權限的新增、刪除、覆核。</w:t>
      </w:r>
    </w:p>
    <w:p w:rsidR="00A0184B" w:rsidRPr="0069702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97027">
        <w:rPr>
          <w:rFonts w:ascii="標楷體" w:eastAsia="標楷體" w:hAnsi="標楷體" w:cs="Times New Roman"/>
          <w:szCs w:val="24"/>
        </w:rPr>
        <w:t>2.5</w:t>
      </w:r>
      <w:r w:rsidRPr="00697027">
        <w:rPr>
          <w:rFonts w:ascii="標楷體" w:eastAsia="標楷體" w:hAnsi="標楷體" w:cs="Times New Roman" w:hint="eastAsia"/>
          <w:szCs w:val="24"/>
        </w:rPr>
        <w:t>.因應人員離職，各系統應檢查判斷登入者是否為在職人員，若非在職人員應拒絕系統使用權限。</w:t>
      </w:r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3.1.是否訂定資訊安全程序。</w:t>
      </w:r>
    </w:p>
    <w:p w:rsidR="00A0184B" w:rsidRPr="007119AF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</w:t>
      </w:r>
      <w:r w:rsidRPr="007119AF">
        <w:rPr>
          <w:rFonts w:ascii="標楷體" w:eastAsia="標楷體" w:hAnsi="標楷體" w:cs="Times New Roman" w:hint="eastAsia"/>
          <w:szCs w:val="24"/>
        </w:rPr>
        <w:t>新進人員是否有設定新帳號，及使用校務系統基本權限。</w:t>
      </w:r>
    </w:p>
    <w:p w:rsidR="00A0184B" w:rsidRPr="007119AF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7119AF">
        <w:rPr>
          <w:rFonts w:ascii="標楷體" w:eastAsia="標楷體" w:hAnsi="標楷體" w:cs="Times New Roman" w:hint="eastAsia"/>
          <w:szCs w:val="24"/>
        </w:rPr>
        <w:t>3.3.人員使用特定權限，是否填寫「資訊服務申請表」，經主管審核。</w:t>
      </w:r>
    </w:p>
    <w:p w:rsidR="00A0184B" w:rsidRPr="007119AF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7119AF">
        <w:rPr>
          <w:rFonts w:ascii="標楷體" w:eastAsia="標楷體" w:hAnsi="標楷體" w:cs="Times New Roman" w:hint="eastAsia"/>
          <w:szCs w:val="24"/>
        </w:rPr>
        <w:t>3.4.人員調職，是否於規定日期內註銷特定權限。</w:t>
      </w:r>
    </w:p>
    <w:p w:rsidR="00A0184B" w:rsidRPr="007119AF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7119AF">
        <w:rPr>
          <w:rFonts w:ascii="標楷體" w:eastAsia="標楷體" w:hAnsi="標楷體" w:cs="Times New Roman"/>
          <w:szCs w:val="24"/>
        </w:rPr>
        <w:t>3.5.</w:t>
      </w:r>
      <w:r w:rsidRPr="007119AF">
        <w:rPr>
          <w:rFonts w:ascii="標楷體" w:eastAsia="標楷體" w:hAnsi="標楷體" w:cs="Times New Roman" w:hint="eastAsia"/>
          <w:szCs w:val="24"/>
        </w:rPr>
        <w:t>人員離職，是否取消系統使用權限。</w:t>
      </w:r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4.1.FGU-IS-04-17資訊服務申請表。</w:t>
      </w:r>
    </w:p>
    <w:p w:rsidR="00A0184B" w:rsidRPr="004928F7" w:rsidRDefault="00A0184B" w:rsidP="0062730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5.1.佛光大學電子郵件帳號申請、使用與管理規則。</w:t>
      </w:r>
    </w:p>
    <w:p w:rsidR="00A0184B" w:rsidRPr="004928F7" w:rsidRDefault="00A0184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5.2.FGU-IS-02-10存取控制管理辦法。</w:t>
      </w:r>
    </w:p>
    <w:p w:rsidR="00A0184B" w:rsidRPr="004928F7" w:rsidRDefault="00A0184B" w:rsidP="00B94AC4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br w:type="page"/>
      </w:r>
    </w:p>
    <w:p w:rsidR="00A0184B" w:rsidRDefault="00A0184B" w:rsidP="00E2637E">
      <w:pPr>
        <w:sectPr w:rsidR="00A0184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3E27C9" w:rsidRDefault="003E27C9"/>
    <w:sectPr w:rsidR="003E2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B"/>
    <w:rsid w:val="003E27C9"/>
    <w:rsid w:val="00A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A018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A0184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0184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0184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0184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