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EF2" w:rsidRPr="003D1EF2" w:rsidRDefault="003D1EF2" w:rsidP="003D1EF2">
      <w:pPr>
        <w:jc w:val="center"/>
        <w:outlineLvl w:val="0"/>
        <w:rPr>
          <w:rFonts w:ascii="標楷體" w:eastAsia="標楷體" w:hAnsi="標楷體" w:cs="Times New Roman"/>
          <w:b/>
          <w:sz w:val="56"/>
          <w:szCs w:val="56"/>
        </w:rPr>
      </w:pPr>
      <w:bookmarkStart w:id="0" w:name="_Toc127542075"/>
      <w:r w:rsidRPr="003D1EF2">
        <w:rPr>
          <w:rFonts w:ascii="標楷體" w:eastAsia="標楷體" w:hAnsi="標楷體" w:cs="Times New Roman" w:hint="eastAsia"/>
          <w:b/>
          <w:sz w:val="56"/>
          <w:szCs w:val="56"/>
        </w:rPr>
        <w:t>圖書暨資訊處</w:t>
      </w:r>
      <w:bookmarkEnd w:id="0"/>
    </w:p>
    <w:p w:rsidR="003D1EF2" w:rsidRPr="003D1EF2" w:rsidRDefault="003D1EF2" w:rsidP="003D1EF2">
      <w:pPr>
        <w:keepNext/>
        <w:jc w:val="center"/>
        <w:outlineLvl w:val="1"/>
        <w:rPr>
          <w:rFonts w:ascii="標楷體" w:eastAsia="標楷體" w:hAnsi="標楷體" w:cs="Times New Roman"/>
          <w:b/>
          <w:bCs/>
          <w:sz w:val="36"/>
          <w:szCs w:val="36"/>
        </w:rPr>
      </w:pPr>
      <w:bookmarkStart w:id="1" w:name="_Toc92798186"/>
      <w:bookmarkStart w:id="2" w:name="_Toc99130197"/>
      <w:bookmarkStart w:id="3" w:name="_Toc127542076"/>
      <w:r w:rsidRPr="003D1EF2"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111學年度 </w:t>
      </w:r>
      <w:bookmarkStart w:id="4" w:name="圖書暨資訊處"/>
      <w:r w:rsidRPr="003D1EF2">
        <w:rPr>
          <w:rFonts w:ascii="標楷體" w:eastAsia="標楷體" w:hAnsi="標楷體" w:cs="Times New Roman" w:hint="eastAsia"/>
          <w:b/>
          <w:bCs/>
          <w:sz w:val="36"/>
          <w:szCs w:val="36"/>
        </w:rPr>
        <w:t>圖書暨資訊處</w:t>
      </w:r>
      <w:bookmarkEnd w:id="4"/>
      <w:r w:rsidRPr="003D1EF2"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 內部控制項目修訂總表</w:t>
      </w:r>
      <w:bookmarkEnd w:id="1"/>
      <w:bookmarkEnd w:id="2"/>
      <w:bookmarkEnd w:id="3"/>
    </w:p>
    <w:p w:rsidR="003D1EF2" w:rsidRPr="003D1EF2" w:rsidRDefault="003D1EF2" w:rsidP="003D1EF2">
      <w:pPr>
        <w:jc w:val="right"/>
        <w:rPr>
          <w:rFonts w:ascii="標楷體" w:eastAsia="標楷體" w:hAnsi="標楷體" w:cs="Times New Roman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"/>
        <w:gridCol w:w="1066"/>
        <w:gridCol w:w="2487"/>
        <w:gridCol w:w="559"/>
        <w:gridCol w:w="842"/>
        <w:gridCol w:w="844"/>
        <w:gridCol w:w="1072"/>
        <w:gridCol w:w="2260"/>
      </w:tblGrid>
      <w:tr w:rsidR="003D1EF2" w:rsidRPr="003D1EF2" w:rsidTr="0086511D">
        <w:trPr>
          <w:tblHeader/>
          <w:jc w:val="center"/>
        </w:trPr>
        <w:tc>
          <w:tcPr>
            <w:tcW w:w="24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序號</w:t>
            </w:r>
          </w:p>
        </w:tc>
        <w:tc>
          <w:tcPr>
            <w:tcW w:w="55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風險分布代號</w:t>
            </w:r>
          </w:p>
        </w:tc>
        <w:tc>
          <w:tcPr>
            <w:tcW w:w="1294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EF2" w:rsidRPr="003D1EF2" w:rsidRDefault="003D1EF2" w:rsidP="003D1EF2">
            <w:pPr>
              <w:spacing w:line="0" w:lineRule="atLeast"/>
              <w:ind w:rightChars="-74" w:right="-178" w:hanging="18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內控項目編號及名稱</w:t>
            </w:r>
          </w:p>
        </w:tc>
        <w:tc>
          <w:tcPr>
            <w:tcW w:w="29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版次</w:t>
            </w:r>
          </w:p>
        </w:tc>
        <w:tc>
          <w:tcPr>
            <w:tcW w:w="87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內容是否修改</w:t>
            </w:r>
          </w:p>
        </w:tc>
        <w:tc>
          <w:tcPr>
            <w:tcW w:w="558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新訂/刪除/作廢</w:t>
            </w:r>
          </w:p>
        </w:tc>
        <w:tc>
          <w:tcPr>
            <w:tcW w:w="1176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本次修訂摘要/原因</w:t>
            </w:r>
          </w:p>
        </w:tc>
      </w:tr>
      <w:tr w:rsidR="003D1EF2" w:rsidRPr="003D1EF2" w:rsidTr="0086511D">
        <w:trPr>
          <w:tblHeader/>
          <w:jc w:val="center"/>
        </w:trPr>
        <w:tc>
          <w:tcPr>
            <w:tcW w:w="249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EF2" w:rsidRPr="003D1EF2" w:rsidRDefault="003D1EF2" w:rsidP="003D1EF2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5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EF2" w:rsidRPr="003D1EF2" w:rsidRDefault="003D1EF2" w:rsidP="003D1EF2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94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EF2" w:rsidRPr="003D1EF2" w:rsidRDefault="003D1EF2" w:rsidP="003D1EF2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1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EF2" w:rsidRPr="003D1EF2" w:rsidRDefault="003D1EF2" w:rsidP="003D1EF2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是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否</w:t>
            </w:r>
          </w:p>
        </w:tc>
        <w:tc>
          <w:tcPr>
            <w:tcW w:w="558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EF2" w:rsidRPr="003D1EF2" w:rsidRDefault="003D1EF2" w:rsidP="003D1EF2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6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1EF2" w:rsidRPr="003D1EF2" w:rsidRDefault="003D1EF2" w:rsidP="003D1EF2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D1EF2" w:rsidRPr="003D1EF2" w:rsidTr="0086511D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圖1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0E0227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系統開發及程式修改作業" w:history="1">
              <w:r w:rsidR="003D1EF2" w:rsidRPr="003D1EF2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1180-001系統開發及程式修改作業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D1EF2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06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標楷體" w:hAnsi="Cambria Math" w:cs="Times New Roman"/>
                    <w:b/>
                    <w:color w:val="FF0000"/>
                    <w:szCs w:val="24"/>
                  </w:rPr>
                  <w:sym w:font="Wingdings" w:char="F0FC"/>
                </m:r>
              </m:oMath>
            </m:oMathPara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color w:val="FF0000"/>
                <w:szCs w:val="24"/>
              </w:rPr>
              <w:t>配合監察人意見進行修改</w:t>
            </w:r>
          </w:p>
        </w:tc>
      </w:tr>
      <w:tr w:rsidR="003D1EF2" w:rsidRPr="003D1EF2" w:rsidTr="0086511D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圖2-1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0E0227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系統文書編製作業A系統文書製作與修改" w:history="1">
              <w:r w:rsidR="003D1EF2" w:rsidRPr="003D1EF2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1180-002-1系統文件編製作業-A.系統文件製作與修改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03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D1EF2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D1EF2" w:rsidRPr="003D1EF2" w:rsidTr="0086511D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圖2-2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0E0227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系統文書編製作業B系統文書管理" w:history="1">
              <w:r w:rsidR="003D1EF2" w:rsidRPr="003D1EF2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1180-002-2系統文件編製作業-B.系統文件管理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03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D1EF2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D1EF2" w:rsidRPr="003D1EF2" w:rsidTr="0086511D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圖3-1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0E0227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程式及資料之存取作業A資訊安全規範與存取控制" w:history="1">
              <w:r w:rsidR="003D1EF2" w:rsidRPr="003D1EF2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1180-003-1程式及資料之存取作業-A.資訊安全規範與存取控制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06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D1EF2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D1EF2" w:rsidRPr="003D1EF2" w:rsidTr="0086511D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圖3-2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0E0227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程式及資料之存取作業B使用者權限管理" w:history="1">
              <w:r w:rsidR="003D1EF2" w:rsidRPr="003D1EF2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1180-003-2程式及資料之存取作業-B.使用者權限管理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06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標楷體" w:hAnsi="Cambria Math" w:cs="Times New Roman"/>
                    <w:b/>
                    <w:color w:val="FF0000"/>
                    <w:szCs w:val="24"/>
                  </w:rPr>
                  <w:sym w:font="Wingdings" w:char="F0FC"/>
                </m:r>
              </m:oMath>
            </m:oMathPara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bCs/>
                <w:color w:val="FF0000"/>
              </w:rPr>
              <w:t>流程圖變更、作業方式變更。</w:t>
            </w:r>
          </w:p>
        </w:tc>
      </w:tr>
      <w:tr w:rsidR="003D1EF2" w:rsidRPr="003D1EF2" w:rsidTr="0086511D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圖3-3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0E0227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程式及資料之存取作業C程式及資料檔案存取" w:history="1">
              <w:r w:rsidR="003D1EF2" w:rsidRPr="003D1EF2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1180-003-3程式及資料之存取作業-C.程式及資料檔案存取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D1EF2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D1EF2" w:rsidRPr="003D1EF2" w:rsidTr="0086511D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圖4-1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0E0227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資料輸出入及處理作業A資料輸入及處理作業" w:history="1">
              <w:r w:rsidR="003D1EF2" w:rsidRPr="003D1EF2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1180-004-1資料輸出入及處理作業-A.資料輸入及處理作業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03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D1EF2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D1EF2" w:rsidRPr="003D1EF2" w:rsidTr="0086511D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圖4-2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0E0227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資料輸出入及處理作業B資料輸出及處理作業" w:history="1">
              <w:r w:rsidR="003D1EF2" w:rsidRPr="003D1EF2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1180-004-2資料輸出入及處理作業-B.資料輸出及處理作業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</w:tc>
      </w:tr>
      <w:tr w:rsidR="003D1EF2" w:rsidRPr="003D1EF2" w:rsidTr="0086511D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圖5-1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0E0227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檔案及設備之安全作業A實體安全及機房管理" w:history="1">
              <w:r w:rsidR="003D1EF2" w:rsidRPr="003D1EF2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1180-005-1檔案及設備之安全作業-A.實體安全及機房管理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D1EF2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D1EF2" w:rsidRPr="003D1EF2" w:rsidTr="0086511D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圖5-2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0E0227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檔案及設備之安全作業B備份及備援管理" w:history="1">
              <w:r w:rsidR="003D1EF2" w:rsidRPr="003D1EF2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1180-005-2檔案及設備之安全作業-B.備份及備援管理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02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D1EF2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D1EF2" w:rsidRPr="003D1EF2" w:rsidTr="0086511D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11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圖6-1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0E0227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硬體及系統軟體之使用與維護作業A硬體及系統軟體之採購" w:history="1">
              <w:r w:rsidR="003D1EF2" w:rsidRPr="003D1EF2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1180-006-1硬體及系統軟體之使用與維護作業-A.硬體及系統軟體之採購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bCs/>
                <w:szCs w:val="24"/>
              </w:rPr>
              <w:t>03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D1EF2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D1EF2" w:rsidRPr="003D1EF2" w:rsidTr="0086511D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12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圖6-2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0E0227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硬體及系統軟體之使用與維護作業B硬體及系統軟體之維護" w:history="1">
              <w:r w:rsidR="003D1EF2" w:rsidRPr="003D1EF2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1180-006-2硬體及系統軟體之使用與維護</w:t>
              </w:r>
              <w:r w:rsidR="003D1EF2" w:rsidRPr="003D1EF2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lastRenderedPageBreak/>
                <w:t>作業-B.硬體及系統軟體之維護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lastRenderedPageBreak/>
              <w:t>04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3D1EF2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sym w:font="Wingdings" w:char="F0FC"/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color w:val="FF0000"/>
                <w:szCs w:val="24"/>
              </w:rPr>
              <w:t>依內稽審查意見調整</w:t>
            </w:r>
            <w:r w:rsidRPr="003D1EF2">
              <w:rPr>
                <w:rFonts w:ascii="標楷體" w:eastAsia="標楷體" w:hAnsi="標楷體" w:cs="Times New Roman" w:hint="eastAsia"/>
                <w:bCs/>
                <w:color w:val="FF0000"/>
              </w:rPr>
              <w:t>流程圖及</w:t>
            </w:r>
            <w:r w:rsidRPr="003D1EF2">
              <w:rPr>
                <w:rFonts w:ascii="標楷體" w:eastAsia="標楷體" w:hAnsi="標楷體" w:cs="Times New Roman" w:hint="eastAsia"/>
                <w:color w:val="FF0000"/>
                <w:szCs w:val="24"/>
              </w:rPr>
              <w:t>作業程</w:t>
            </w:r>
            <w:r w:rsidRPr="003D1EF2">
              <w:rPr>
                <w:rFonts w:ascii="標楷體" w:eastAsia="標楷體" w:hAnsi="標楷體" w:cs="Times New Roman" w:hint="eastAsia"/>
                <w:color w:val="FF0000"/>
                <w:szCs w:val="24"/>
              </w:rPr>
              <w:lastRenderedPageBreak/>
              <w:t>序</w:t>
            </w:r>
          </w:p>
        </w:tc>
      </w:tr>
      <w:tr w:rsidR="003D1EF2" w:rsidRPr="003D1EF2" w:rsidTr="0086511D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lastRenderedPageBreak/>
              <w:t>13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圖6-3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0E0227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硬體及系統軟體之使用與維護作業C智慧財產權之管理" w:history="1">
              <w:r w:rsidR="003D1EF2" w:rsidRPr="003D1EF2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1180-006-3硬體及系統軟體之使用與維護作業-C.智慧財產權之管理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03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D1EF2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D1EF2" w:rsidRPr="003D1EF2" w:rsidTr="0086511D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14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圖7-1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0E0227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系統復原計畫及測試作業A復原計畫及演練" w:history="1">
              <w:r w:rsidR="003D1EF2" w:rsidRPr="003D1EF2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1180-007-1系統復原計畫及測試作業-A.復原計畫及演練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03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D1EF2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D1EF2" w:rsidRPr="003D1EF2" w:rsidTr="0086511D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15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圖7-2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0E0227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系統復原計畫及測試作業B重要電腦設施之故障復原及測試" w:history="1">
              <w:r w:rsidR="003D1EF2" w:rsidRPr="003D1EF2">
                <w:rPr>
                  <w:rFonts w:ascii="標楷體" w:eastAsia="標楷體" w:hAnsi="標楷體" w:cs="Times New Roman" w:hint="eastAsia"/>
                  <w:color w:val="0563C1"/>
                  <w:u w:val="single"/>
                </w:rPr>
                <w:t>1180-007-2系統復原計畫及測試作業-B.重要電腦設施之故障復原及測試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06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D1EF2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D1EF2" w:rsidRPr="003D1EF2" w:rsidTr="0086511D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16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圖8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0E0227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資訊安全之檢查作業" w:history="1">
              <w:r w:rsidR="003D1EF2" w:rsidRPr="003D1EF2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1180-008資訊安全之檢查作業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03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D1EF2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D1EF2" w:rsidRPr="003D1EF2" w:rsidTr="0086511D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17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圖9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0E0227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圖書資料徵集與採購" w:history="1">
              <w:r w:rsidR="003D1EF2" w:rsidRPr="003D1EF2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1180-009圖書資料徵集與採購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06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D1EF2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sym w:font="Wingdings" w:char="F0FC"/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3D1EF2">
              <w:rPr>
                <w:rFonts w:ascii="標楷體" w:eastAsia="標楷體" w:hAnsi="標楷體" w:cs="Times New Roman" w:hint="eastAsia"/>
                <w:color w:val="FF0000"/>
                <w:szCs w:val="24"/>
              </w:rPr>
              <w:t>依內稽審查意見調整</w:t>
            </w:r>
            <w:r w:rsidRPr="003D1EF2">
              <w:rPr>
                <w:rFonts w:ascii="標楷體" w:eastAsia="標楷體" w:hAnsi="標楷體" w:cs="Times New Roman" w:hint="eastAsia"/>
                <w:bCs/>
                <w:color w:val="FF0000"/>
              </w:rPr>
              <w:t>流程圖、</w:t>
            </w:r>
            <w:r w:rsidRPr="003D1EF2">
              <w:rPr>
                <w:rFonts w:ascii="標楷體" w:eastAsia="標楷體" w:hAnsi="標楷體" w:cs="Times New Roman" w:hint="eastAsia"/>
                <w:color w:val="FF0000"/>
                <w:szCs w:val="24"/>
              </w:rPr>
              <w:t>作業程序及控制重點。</w:t>
            </w:r>
          </w:p>
        </w:tc>
      </w:tr>
      <w:tr w:rsidR="003D1EF2" w:rsidRPr="003D1EF2" w:rsidTr="0086511D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18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圖10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0E0227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期刊採購與管理" w:history="1">
              <w:r w:rsidR="003D1EF2" w:rsidRPr="003D1EF2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1180-010期刊採購與管理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05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D1EF2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D1EF2" w:rsidRPr="003D1EF2" w:rsidTr="0086511D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19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圖11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0E0227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圖書資料分類編目" w:history="1">
              <w:r w:rsidR="003D1EF2" w:rsidRPr="003D1EF2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1180-011圖書資料分類編目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06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</w:rPr>
            </w:pPr>
            <w:r w:rsidRPr="003D1EF2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sym w:font="Wingdings" w:char="F0FC"/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rPr>
                <w:rFonts w:ascii="標楷體" w:eastAsia="標楷體" w:hAnsi="標楷體" w:cs="Times New Roman"/>
                <w:color w:val="FF0000"/>
              </w:rPr>
            </w:pPr>
            <w:r w:rsidRPr="003D1EF2">
              <w:rPr>
                <w:rFonts w:ascii="標楷體" w:eastAsia="標楷體" w:hAnsi="標楷體" w:cs="Times New Roman" w:hint="eastAsia"/>
                <w:color w:val="FF0000"/>
                <w:szCs w:val="24"/>
              </w:rPr>
              <w:t>依內稽審查意見調整作業程序與控制重點。</w:t>
            </w:r>
          </w:p>
        </w:tc>
      </w:tr>
      <w:tr w:rsidR="003D1EF2" w:rsidRPr="003D1EF2" w:rsidTr="0086511D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20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圖12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0E0227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圖書資料交贈處理" w:history="1">
              <w:r w:rsidR="003D1EF2" w:rsidRPr="003D1EF2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1180-012圖書資料交贈處理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05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D1EF2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D1EF2" w:rsidRPr="003D1EF2" w:rsidTr="0086511D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21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圖13-1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0E0227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流通櫃台管理A圖書資料流通管理" w:history="1">
              <w:r w:rsidR="003D1EF2" w:rsidRPr="003D1EF2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1180-013-1流通櫃台管理-A.圖書資料流通管理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04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3D1EF2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sym w:font="Wingdings" w:char="F0FC"/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color w:val="FF0000"/>
                <w:szCs w:val="24"/>
              </w:rPr>
              <w:t>依作業現況及內控文件審查意見新增控制重點。</w:t>
            </w:r>
          </w:p>
        </w:tc>
      </w:tr>
      <w:tr w:rsidR="003D1EF2" w:rsidRPr="003D1EF2" w:rsidTr="0086511D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22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圖13-2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0E0227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流通櫃台管理B讀者資料維護管理權限生效" w:history="1">
              <w:r w:rsidR="003D1EF2" w:rsidRPr="003D1EF2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1180-013-2流通櫃台管理-B.讀者資料維護管理—權限生效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D1EF2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D1EF2" w:rsidRPr="003D1EF2" w:rsidTr="0086511D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23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圖13-3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0E0227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流通櫃台管理C讀者資料維護管理權限失效" w:history="1">
              <w:r w:rsidR="003D1EF2" w:rsidRPr="003D1EF2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1180-013-3流通櫃台管理-C.讀者資料維護管理—權限失效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04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3D1EF2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sym w:font="Wingdings" w:char="F0FC"/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color w:val="FF0000"/>
                <w:szCs w:val="24"/>
              </w:rPr>
              <w:t>依內控審查意見調整</w:t>
            </w:r>
            <w:r w:rsidRPr="003D1EF2">
              <w:rPr>
                <w:rFonts w:ascii="標楷體" w:eastAsia="標楷體" w:hAnsi="標楷體" w:cs="Times New Roman" w:hint="eastAsia"/>
                <w:bCs/>
                <w:color w:val="FF0000"/>
              </w:rPr>
              <w:t>流程圖、</w:t>
            </w:r>
            <w:r w:rsidRPr="003D1EF2">
              <w:rPr>
                <w:rFonts w:ascii="標楷體" w:eastAsia="標楷體" w:hAnsi="標楷體" w:cs="Times New Roman" w:hint="eastAsia"/>
                <w:color w:val="FF0000"/>
                <w:szCs w:val="24"/>
              </w:rPr>
              <w:t>作業程序、控制重點及使用表單。</w:t>
            </w:r>
          </w:p>
        </w:tc>
      </w:tr>
      <w:tr w:rsidR="003D1EF2" w:rsidRPr="003D1EF2" w:rsidTr="0086511D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24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圖14-2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0E0227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圖書資料典藏及書庫管理B圖書資料異常狀況處理" w:history="1">
              <w:r w:rsidR="003D1EF2" w:rsidRPr="003D1EF2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1180-014-2圖書資料典藏及書庫管理-B.圖</w:t>
              </w:r>
              <w:r w:rsidR="003D1EF2" w:rsidRPr="003D1EF2">
                <w:rPr>
                  <w:rFonts w:ascii="標楷體" w:eastAsia="標楷體" w:hAnsi="標楷體" w:cs="Times New Roman" w:hint="eastAsia"/>
                  <w:color w:val="0563C1"/>
                  <w:u w:val="single"/>
                </w:rPr>
                <w:t>書資料異常狀況處理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06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D1EF2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D1EF2" w:rsidRPr="003D1EF2" w:rsidTr="0086511D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25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圖15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0E0227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圖書資料淘汰" w:history="1">
              <w:r w:rsidR="003D1EF2" w:rsidRPr="003D1EF2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1180-015圖書資料淘汰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03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D1EF2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D1EF2" w:rsidRPr="003D1EF2" w:rsidTr="0086511D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26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圖16-1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0E0227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參考服務A參考咨詢服務" w:history="1">
              <w:r w:rsidR="003D1EF2" w:rsidRPr="003D1EF2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1180-016-1參考服務-A.參考諮詢服務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3D1EF2" w:rsidRPr="003D1EF2" w:rsidTr="0086511D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lastRenderedPageBreak/>
              <w:t>27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圖16-2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0E0227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參考服務B線上資料庫推廣活動" w:history="1">
              <w:r w:rsidR="003D1EF2" w:rsidRPr="003D1EF2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1180-016-2參考服務-B.線上資料庫推廣活動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3D1EF2" w:rsidRPr="003D1EF2" w:rsidTr="0086511D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28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圖17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0E0227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線上資料庫之採購" w:history="1">
              <w:r w:rsidR="003D1EF2" w:rsidRPr="003D1EF2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1180-017線上資料庫之採購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3D1EF2" w:rsidRPr="003D1EF2" w:rsidTr="0086511D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29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圖18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0E0227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博碩士數位論文上傳繳交作業" w:history="1">
              <w:r w:rsidR="003D1EF2" w:rsidRPr="003D1EF2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1180-018博碩士數位論文上傳繳交作業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03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3D1EF2" w:rsidRPr="003D1EF2" w:rsidTr="0086511D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30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圖19-1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0E0227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館際合作事項A對外申請件_申請人借書（含文獻複印）" w:history="1">
              <w:r w:rsidR="003D1EF2" w:rsidRPr="003D1EF2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1180-019-1館際合作事項-A.對外申請件—申請人借書（含文獻複印）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3D1EF2" w:rsidRPr="003D1EF2" w:rsidTr="0086511D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31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圖19-2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0E0227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館際合作事項B對外申請件_申請人還書" w:history="1">
              <w:r w:rsidR="003D1EF2" w:rsidRPr="003D1EF2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1180-019-2館際合作事項-B.對外申請件—申請人還書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3D1EF2" w:rsidRPr="003D1EF2" w:rsidTr="0086511D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32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圖19-3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0E0227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館際合作事項C外來申請件_申請人借書（含文獻複印）" w:history="1">
              <w:r w:rsidR="003D1EF2" w:rsidRPr="003D1EF2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1180-019-3館際合作事項-C.外來申請件—申請人借書（含文獻複印）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03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3D1EF2" w:rsidRPr="003D1EF2" w:rsidTr="0086511D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33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圖19-4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0E0227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館際合作事項D外來申請件_申請人還書" w:history="1">
              <w:r w:rsidR="003D1EF2" w:rsidRPr="003D1EF2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1180-019-4館際合作事項-D.外來申請件—申請人還書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3D1EF2" w:rsidRPr="003D1EF2" w:rsidTr="0086511D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34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圖20-1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0E0227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系統委外開發流程新系統招標" w:history="1">
              <w:r w:rsidR="003D1EF2" w:rsidRPr="003D1EF2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1180-020-1系統委外開發流程-新系統招標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02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D1EF2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sym w:font="Wingdings" w:char="F0FC"/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color w:val="FF0000"/>
                <w:szCs w:val="24"/>
              </w:rPr>
              <w:t>依作業現況</w:t>
            </w:r>
            <w:r w:rsidRPr="003D1EF2">
              <w:rPr>
                <w:rFonts w:ascii="標楷體" w:eastAsia="標楷體" w:hAnsi="標楷體" w:cs="Times New Roman" w:hint="eastAsia"/>
                <w:color w:val="FF0000"/>
              </w:rPr>
              <w:t>修正</w:t>
            </w:r>
            <w:r w:rsidRPr="003D1EF2">
              <w:rPr>
                <w:rFonts w:ascii="標楷體" w:eastAsia="標楷體" w:hAnsi="標楷體" w:cs="Times New Roman" w:hint="eastAsia"/>
                <w:color w:val="FF0000"/>
                <w:szCs w:val="24"/>
              </w:rPr>
              <w:t>作業程序與控制重點。</w:t>
            </w:r>
          </w:p>
        </w:tc>
      </w:tr>
      <w:tr w:rsidR="003D1EF2" w:rsidRPr="003D1EF2" w:rsidTr="0086511D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35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圖20-2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0E0227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系統委外開發流程現有系統功能擴增" w:history="1">
              <w:r w:rsidR="003D1EF2" w:rsidRPr="003D1EF2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1180-020-2系統委外開發流程—現有系統功能擴增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01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/>
                <w:szCs w:val="24"/>
              </w:rPr>
              <w:sym w:font="Wingdings" w:char="F0FC"/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D1EF2" w:rsidRPr="003D1EF2" w:rsidTr="0086511D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36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  <w:u w:val="single"/>
              </w:rPr>
            </w:pPr>
            <w:r w:rsidRPr="003D1EF2">
              <w:rPr>
                <w:rFonts w:ascii="標楷體" w:eastAsia="標楷體" w:hAnsi="標楷體" w:cs="Times New Roman" w:hint="eastAsia"/>
                <w:szCs w:val="24"/>
              </w:rPr>
              <w:t>圖21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0E0227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  <w:u w:val="single"/>
              </w:rPr>
            </w:pPr>
            <w:hyperlink w:anchor="圖書館設備維護" w:history="1">
              <w:r w:rsidR="003D1EF2" w:rsidRPr="003D1EF2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1180-021圖書館設備維護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02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3D1EF2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sym w:font="Wingdings" w:char="F0FC"/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color w:val="FF0000"/>
                <w:szCs w:val="24"/>
              </w:rPr>
              <w:t>依內稽審查意見調整作業程序、控制重點及使用表單。</w:t>
            </w:r>
          </w:p>
        </w:tc>
      </w:tr>
      <w:tr w:rsidR="003D1EF2" w:rsidRPr="003D1EF2" w:rsidTr="0086511D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color w:val="FF0000"/>
                <w:szCs w:val="24"/>
              </w:rPr>
              <w:t>37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  <w:u w:val="single"/>
              </w:rPr>
            </w:pPr>
            <w:r w:rsidRPr="003D1EF2">
              <w:rPr>
                <w:rFonts w:ascii="標楷體" w:eastAsia="標楷體" w:hAnsi="標楷體" w:cs="Times New Roman" w:hint="eastAsia"/>
                <w:color w:val="FF0000"/>
                <w:szCs w:val="24"/>
              </w:rPr>
              <w:t>圖2</w:t>
            </w:r>
            <w:r w:rsidRPr="003D1EF2">
              <w:rPr>
                <w:rFonts w:ascii="標楷體" w:eastAsia="標楷體" w:hAnsi="標楷體" w:cs="Times New Roman"/>
                <w:color w:val="FF0000"/>
                <w:szCs w:val="24"/>
              </w:rPr>
              <w:t>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0E0227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FF0000"/>
                <w:szCs w:val="24"/>
                <w:u w:val="single"/>
              </w:rPr>
            </w:pPr>
            <w:hyperlink w:anchor="圖書資料點收及上架" w:history="1">
              <w:r w:rsidR="003D1EF2" w:rsidRPr="003D1EF2">
                <w:rPr>
                  <w:rFonts w:ascii="標楷體" w:eastAsia="標楷體" w:hAnsi="標楷體" w:cs="Times New Roman" w:hint="eastAsia"/>
                  <w:b/>
                  <w:color w:val="0563C1"/>
                  <w:szCs w:val="24"/>
                  <w:u w:val="single"/>
                </w:rPr>
                <w:t>1180-022圖書資料點收及上架</w:t>
              </w:r>
            </w:hyperlink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3D1EF2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sym w:font="Wingdings" w:char="F0FC"/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新訂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EF2" w:rsidRPr="003D1EF2" w:rsidRDefault="003D1EF2" w:rsidP="003D1EF2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3D1EF2">
              <w:rPr>
                <w:rFonts w:ascii="標楷體" w:eastAsia="標楷體" w:hAnsi="標楷體" w:cs="Times New Roman" w:hint="eastAsia"/>
                <w:color w:val="FF0000"/>
                <w:szCs w:val="24"/>
              </w:rPr>
              <w:t>依內稽審查意見新增。</w:t>
            </w:r>
          </w:p>
        </w:tc>
      </w:tr>
    </w:tbl>
    <w:p w:rsidR="003D1EF2" w:rsidRPr="003D1EF2" w:rsidRDefault="003D1EF2" w:rsidP="003D1EF2">
      <w:pPr>
        <w:jc w:val="right"/>
        <w:rPr>
          <w:rFonts w:ascii="標楷體" w:eastAsia="標楷體" w:hAnsi="標楷體" w:cs="Times New Roman"/>
        </w:rPr>
      </w:pPr>
      <w:bookmarkStart w:id="5" w:name="_GoBack"/>
      <w:bookmarkEnd w:id="5"/>
    </w:p>
    <w:p w:rsidR="00FC2FAF" w:rsidRDefault="00FC2FAF"/>
    <w:sectPr w:rsidR="00FC2FAF" w:rsidSect="007528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F2"/>
    <w:rsid w:val="000E0227"/>
    <w:rsid w:val="003D1EF2"/>
    <w:rsid w:val="007528B8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084E9"/>
  <w15:chartTrackingRefBased/>
  <w15:docId w15:val="{5E3D0443-4A83-45EE-B21E-BBE7D50E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2023-03-22T03:29:00Z</dcterms:created>
  <dcterms:modified xsi:type="dcterms:W3CDTF">2023-03-22T07:08:00Z</dcterms:modified>
</cp:coreProperties>
</file>