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3F13A" w14:textId="77777777" w:rsidR="00DD7B2B" w:rsidRPr="006D7D73" w:rsidRDefault="00DD7B2B" w:rsidP="001214DB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 w:cs="Times New Roman"/>
          <w:color w:val="000000" w:themeColor="text1"/>
          <w:sz w:val="36"/>
          <w:szCs w:val="36"/>
        </w:rPr>
        <w:t>/</w:t>
      </w:r>
      <w:r w:rsidRPr="006D7D73">
        <w:rPr>
          <w:rFonts w:ascii="標楷體" w:eastAsia="標楷體" w:hAnsi="標楷體" w:cs="Times New Roman" w:hint="eastAsia"/>
          <w:color w:val="000000" w:themeColor="text1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9"/>
        <w:gridCol w:w="4748"/>
        <w:gridCol w:w="1230"/>
        <w:gridCol w:w="1140"/>
        <w:gridCol w:w="1141"/>
      </w:tblGrid>
      <w:tr w:rsidR="00DD7B2B" w:rsidRPr="006D7D73" w14:paraId="161F47EA" w14:textId="77777777" w:rsidTr="002B4D4C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9F42C" w14:textId="77777777" w:rsidR="00DD7B2B" w:rsidRPr="006D7D73" w:rsidRDefault="00DD7B2B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文件編號與名稱</w:t>
            </w:r>
          </w:p>
        </w:tc>
        <w:tc>
          <w:tcPr>
            <w:tcW w:w="247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8F502" w14:textId="77777777" w:rsidR="00DD7B2B" w:rsidRPr="006D7D73" w:rsidRDefault="00774817" w:rsidP="00361B8F">
            <w:pPr>
              <w:pStyle w:val="31"/>
              <w:rPr>
                <w:rFonts w:cs="標楷體"/>
                <w:color w:val="000000" w:themeColor="text1"/>
                <w:kern w:val="0"/>
                <w:lang w:val="zh-TW"/>
              </w:rPr>
            </w:pPr>
            <w:hyperlink w:anchor="秘書室目錄" w:history="1">
              <w:bookmarkStart w:id="0" w:name="_Toc92798277"/>
              <w:bookmarkStart w:id="1" w:name="_Toc99130289"/>
              <w:r w:rsidR="00DD7B2B" w:rsidRPr="006D7D73">
                <w:rPr>
                  <w:rStyle w:val="a3"/>
                  <w:rFonts w:cs="Times New Roman" w:hint="eastAsia"/>
                  <w:color w:val="000000" w:themeColor="text1"/>
                </w:rPr>
                <w:t>1150-006-2</w:t>
              </w:r>
              <w:bookmarkStart w:id="2" w:name="法制作業_修正暨廢止案"/>
              <w:r w:rsidR="00DD7B2B" w:rsidRPr="006D7D73">
                <w:rPr>
                  <w:rStyle w:val="a3"/>
                  <w:rFonts w:cs="Times New Roman" w:hint="eastAsia"/>
                  <w:color w:val="000000" w:themeColor="text1"/>
                </w:rPr>
                <w:t>法制作業</w:t>
              </w:r>
              <w:r w:rsidR="00DD7B2B" w:rsidRPr="006D7D73">
                <w:rPr>
                  <w:rStyle w:val="a3"/>
                  <w:rFonts w:cs="Times New Roman"/>
                  <w:color w:val="000000" w:themeColor="text1"/>
                </w:rPr>
                <w:t>—</w:t>
              </w:r>
              <w:r w:rsidR="00DD7B2B" w:rsidRPr="006D7D73">
                <w:rPr>
                  <w:rStyle w:val="a3"/>
                  <w:rFonts w:cs="Times New Roman" w:hint="eastAsia"/>
                  <w:color w:val="000000" w:themeColor="text1"/>
                </w:rPr>
                <w:t>修正暨廢止案</w:t>
              </w:r>
              <w:bookmarkEnd w:id="0"/>
              <w:bookmarkEnd w:id="1"/>
              <w:bookmarkEnd w:id="2"/>
            </w:hyperlink>
          </w:p>
        </w:tc>
        <w:tc>
          <w:tcPr>
            <w:tcW w:w="64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C09F8" w14:textId="77777777" w:rsidR="00DD7B2B" w:rsidRPr="006D7D73" w:rsidRDefault="00DD7B2B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18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E74A6E" w14:textId="77777777" w:rsidR="00DD7B2B" w:rsidRPr="006D7D73" w:rsidRDefault="00DD7B2B" w:rsidP="002B4D4C">
            <w:pPr>
              <w:spacing w:line="0" w:lineRule="atLeast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秘書室</w:t>
            </w:r>
          </w:p>
        </w:tc>
      </w:tr>
      <w:tr w:rsidR="00DD7B2B" w:rsidRPr="006D7D73" w14:paraId="7CA8BE7F" w14:textId="77777777" w:rsidTr="002B4D4C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6897D" w14:textId="77777777" w:rsidR="00DD7B2B" w:rsidRPr="006D7D73" w:rsidRDefault="00DD7B2B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版次</w:t>
            </w: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56412" w14:textId="77777777" w:rsidR="00DD7B2B" w:rsidRPr="006D7D73" w:rsidRDefault="00DD7B2B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修訂內容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CA9FA" w14:textId="77777777" w:rsidR="00DD7B2B" w:rsidRPr="006D7D73" w:rsidRDefault="00DD7B2B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修訂日期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1D8CD" w14:textId="77777777" w:rsidR="00DD7B2B" w:rsidRPr="006D7D73" w:rsidRDefault="00DD7B2B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修訂人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B714E1" w14:textId="77777777" w:rsidR="00DD7B2B" w:rsidRPr="006D7D73" w:rsidRDefault="00DD7B2B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秘書室確認欄</w:t>
            </w:r>
          </w:p>
        </w:tc>
      </w:tr>
      <w:tr w:rsidR="00DD7B2B" w:rsidRPr="006D7D73" w14:paraId="6A4E175A" w14:textId="77777777" w:rsidTr="002B4D4C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10844" w14:textId="77777777" w:rsidR="00DD7B2B" w:rsidRPr="006D7D73" w:rsidRDefault="00DD7B2B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71BE6" w14:textId="77777777" w:rsidR="00DD7B2B" w:rsidRPr="006D7D73" w:rsidRDefault="00DD7B2B" w:rsidP="002B4D4C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2D8648DB" w14:textId="77777777" w:rsidR="00DD7B2B" w:rsidRPr="006D7D73" w:rsidRDefault="00DD7B2B" w:rsidP="002B4D4C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新訂</w:t>
            </w:r>
          </w:p>
          <w:p w14:paraId="13A5CE9B" w14:textId="77777777" w:rsidR="00DD7B2B" w:rsidRPr="006D7D73" w:rsidRDefault="00DD7B2B" w:rsidP="002B4D4C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3CA01" w14:textId="77777777" w:rsidR="00DD7B2B" w:rsidRPr="006D7D73" w:rsidRDefault="00DD7B2B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108.8月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95CF5" w14:textId="77777777" w:rsidR="00DD7B2B" w:rsidRPr="006D7D73" w:rsidRDefault="00DD7B2B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鄭嘉琦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8FFF9D" w14:textId="77777777" w:rsidR="00DD7B2B" w:rsidRPr="006D7D73" w:rsidRDefault="00DD7B2B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</w:tbl>
    <w:p w14:paraId="50E2D87F" w14:textId="77777777" w:rsidR="00DD7B2B" w:rsidRPr="006D7D73" w:rsidRDefault="00DD7B2B" w:rsidP="00BF5DD3">
      <w:pPr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b/>
          <w:bCs/>
          <w:color w:val="000000" w:themeColor="text1"/>
          <w:szCs w:val="24"/>
        </w:rPr>
      </w:pPr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回</w:t>
      </w:r>
      <w:hyperlink w:anchor="秘書室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秘書室</w:t>
        </w:r>
      </w:hyperlink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目錄</w:t>
        </w:r>
      </w:hyperlink>
    </w:p>
    <w:p w14:paraId="29986332" w14:textId="77777777" w:rsidR="00DD7B2B" w:rsidRPr="006D7D73" w:rsidRDefault="00DD7B2B" w:rsidP="00A25CFB">
      <w:pPr>
        <w:widowControl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40883" wp14:editId="735769F2">
                <wp:simplePos x="0" y="0"/>
                <wp:positionH relativeFrom="column">
                  <wp:posOffset>4286885</wp:posOffset>
                </wp:positionH>
                <wp:positionV relativeFrom="page">
                  <wp:posOffset>9293225</wp:posOffset>
                </wp:positionV>
                <wp:extent cx="2057400" cy="57150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0385F" w14:textId="77777777" w:rsidR="00DD7B2B" w:rsidRPr="009D7A00" w:rsidRDefault="00DD7B2B" w:rsidP="009E143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9D7A0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108.12.04</w:t>
                            </w:r>
                          </w:p>
                          <w:p w14:paraId="615F40CB" w14:textId="77777777" w:rsidR="00DD7B2B" w:rsidRPr="009D7A00" w:rsidRDefault="00DD7B2B" w:rsidP="009E143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9D7A0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D408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55pt;margin-top:731.7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LABjlbjAAAADQEAAA8AAABkcnMvZG93bnJldi54&#10;bWxMj81OwzAQhO9IvIO1SFwQdRqa0IQ4FVTqgR+BaEG9uvGSRMTrKHbb8PZsT3Dcb0azM8VitJ04&#10;4OBbRwqmkwgEUuVMS7WCj83qeg7CB01Gd45QwQ96WJTnZ4XOjTvSOx7WoRYcQj7XCpoQ+lxKXzVo&#10;tZ+4Hom1LzdYHfgcamkGfeRw28k4ilJpdUv8odE9Lhusvtd7q2Amt+6hX9rq5XPrnp/eruL29TFW&#10;6vJivL8DEXAMf2Y41efqUHKnnduT8aJTkN4mU7ayMEtvEhBsybKM0Y5RkjCSZSH/ryh/AQ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LABjlbjAAAADQEAAA8AAAAAAAAAAAAAAAAAggQA&#10;AGRycy9kb3ducmV2LnhtbFBLBQYAAAAABAAEAPMAAACSBQAAAAA=&#10;" fillcolor="white [3201]" stroked="f" strokeweight="1pt">
                <v:textbox>
                  <w:txbxContent>
                    <w:p w14:paraId="1760385F" w14:textId="77777777" w:rsidR="00DD7B2B" w:rsidRPr="009D7A00" w:rsidRDefault="00DD7B2B" w:rsidP="009E143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9D7A0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108.12.04</w:t>
                      </w:r>
                    </w:p>
                    <w:p w14:paraId="615F40CB" w14:textId="77777777" w:rsidR="00DD7B2B" w:rsidRPr="009D7A00" w:rsidRDefault="00DD7B2B" w:rsidP="009E143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9D7A0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  <w:color w:val="000000" w:themeColor="text1"/>
        </w:rPr>
        <w:br w:type="page"/>
      </w:r>
    </w:p>
    <w:tbl>
      <w:tblPr>
        <w:tblpPr w:leftFromText="180" w:rightFromText="180" w:vertAnchor="text" w:horzAnchor="margin" w:tblpXSpec="center" w:tblpY="41"/>
        <w:tblW w:w="50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949"/>
        <w:gridCol w:w="1945"/>
        <w:gridCol w:w="1772"/>
        <w:gridCol w:w="1178"/>
        <w:gridCol w:w="922"/>
      </w:tblGrid>
      <w:tr w:rsidR="00DD7B2B" w:rsidRPr="006D7D73" w14:paraId="783BA4B6" w14:textId="77777777" w:rsidTr="005504FE"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14:paraId="56222D96" w14:textId="77777777" w:rsidR="00DD7B2B" w:rsidRPr="006D7D73" w:rsidRDefault="00DD7B2B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6D7D73"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  <w:lastRenderedPageBreak/>
              <w:br w:type="page"/>
            </w:r>
            <w:r w:rsidRPr="006D7D73"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  <w:br w:type="page"/>
            </w:r>
            <w:r w:rsidRPr="006D7D73"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  <w:t>佛光大學內部控制文件</w:t>
            </w:r>
          </w:p>
        </w:tc>
      </w:tr>
      <w:tr w:rsidR="00DD7B2B" w:rsidRPr="006D7D73" w14:paraId="792E3520" w14:textId="77777777" w:rsidTr="005504FE">
        <w:tc>
          <w:tcPr>
            <w:tcW w:w="2022" w:type="pct"/>
            <w:vAlign w:val="center"/>
          </w:tcPr>
          <w:p w14:paraId="232AD66D" w14:textId="77777777" w:rsidR="00DD7B2B" w:rsidRPr="006D7D73" w:rsidRDefault="00DD7B2B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文件名稱</w:t>
            </w:r>
          </w:p>
        </w:tc>
        <w:tc>
          <w:tcPr>
            <w:tcW w:w="996" w:type="pct"/>
            <w:vAlign w:val="center"/>
          </w:tcPr>
          <w:p w14:paraId="3D70D443" w14:textId="77777777" w:rsidR="00DD7B2B" w:rsidRPr="006D7D73" w:rsidRDefault="00DD7B2B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制訂單位</w:t>
            </w:r>
          </w:p>
        </w:tc>
        <w:tc>
          <w:tcPr>
            <w:tcW w:w="907" w:type="pct"/>
            <w:vAlign w:val="center"/>
          </w:tcPr>
          <w:p w14:paraId="2C8BDED0" w14:textId="77777777" w:rsidR="00DD7B2B" w:rsidRPr="006D7D73" w:rsidRDefault="00DD7B2B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文件編號</w:t>
            </w:r>
          </w:p>
        </w:tc>
        <w:tc>
          <w:tcPr>
            <w:tcW w:w="603" w:type="pct"/>
            <w:vAlign w:val="center"/>
          </w:tcPr>
          <w:p w14:paraId="0CEFAE8D" w14:textId="77777777" w:rsidR="00DD7B2B" w:rsidRPr="006D7D73" w:rsidRDefault="00DD7B2B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版本/</w:t>
            </w:r>
          </w:p>
          <w:p w14:paraId="62081AA8" w14:textId="77777777" w:rsidR="00DD7B2B" w:rsidRPr="006D7D73" w:rsidRDefault="00DD7B2B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制訂日期</w:t>
            </w:r>
          </w:p>
        </w:tc>
        <w:tc>
          <w:tcPr>
            <w:tcW w:w="472" w:type="pct"/>
            <w:vAlign w:val="center"/>
          </w:tcPr>
          <w:p w14:paraId="6BF38B27" w14:textId="77777777" w:rsidR="00DD7B2B" w:rsidRPr="006D7D73" w:rsidRDefault="00DD7B2B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頁數</w:t>
            </w:r>
          </w:p>
        </w:tc>
      </w:tr>
      <w:tr w:rsidR="00DD7B2B" w:rsidRPr="006D7D73" w14:paraId="40729979" w14:textId="77777777" w:rsidTr="005504FE">
        <w:tc>
          <w:tcPr>
            <w:tcW w:w="2022" w:type="pct"/>
            <w:tcBorders>
              <w:bottom w:val="single" w:sz="12" w:space="0" w:color="auto"/>
            </w:tcBorders>
            <w:vAlign w:val="center"/>
          </w:tcPr>
          <w:p w14:paraId="7CB9046F" w14:textId="77777777" w:rsidR="00DD7B2B" w:rsidRPr="006D7D73" w:rsidRDefault="00DD7B2B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法制作業</w:t>
            </w:r>
          </w:p>
          <w:p w14:paraId="60EC013F" w14:textId="77777777" w:rsidR="00DD7B2B" w:rsidRPr="006D7D73" w:rsidRDefault="00DD7B2B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修正暨廢止案</w:t>
            </w:r>
          </w:p>
        </w:tc>
        <w:tc>
          <w:tcPr>
            <w:tcW w:w="996" w:type="pct"/>
            <w:tcBorders>
              <w:bottom w:val="single" w:sz="12" w:space="0" w:color="auto"/>
            </w:tcBorders>
            <w:vAlign w:val="center"/>
          </w:tcPr>
          <w:p w14:paraId="58F8AF84" w14:textId="77777777" w:rsidR="00DD7B2B" w:rsidRPr="006D7D73" w:rsidRDefault="00DD7B2B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秘書室</w:t>
            </w:r>
          </w:p>
        </w:tc>
        <w:tc>
          <w:tcPr>
            <w:tcW w:w="907" w:type="pct"/>
            <w:tcBorders>
              <w:bottom w:val="single" w:sz="12" w:space="0" w:color="auto"/>
            </w:tcBorders>
            <w:vAlign w:val="center"/>
          </w:tcPr>
          <w:p w14:paraId="57724ECB" w14:textId="77777777" w:rsidR="00DD7B2B" w:rsidRPr="006D7D73" w:rsidRDefault="00DD7B2B" w:rsidP="002B4D4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1150-006-2</w:t>
            </w:r>
          </w:p>
        </w:tc>
        <w:tc>
          <w:tcPr>
            <w:tcW w:w="603" w:type="pct"/>
            <w:tcBorders>
              <w:bottom w:val="single" w:sz="12" w:space="0" w:color="auto"/>
            </w:tcBorders>
            <w:vAlign w:val="center"/>
          </w:tcPr>
          <w:p w14:paraId="5745948A" w14:textId="77777777" w:rsidR="00DD7B2B" w:rsidRPr="006D7D73" w:rsidRDefault="00DD7B2B" w:rsidP="002B4D4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14:paraId="23606753" w14:textId="77777777" w:rsidR="00DD7B2B" w:rsidRPr="006D7D73" w:rsidRDefault="00DD7B2B" w:rsidP="002B4D4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108.12.04</w:t>
            </w:r>
          </w:p>
        </w:tc>
        <w:tc>
          <w:tcPr>
            <w:tcW w:w="472" w:type="pct"/>
            <w:tcBorders>
              <w:bottom w:val="single" w:sz="12" w:space="0" w:color="auto"/>
            </w:tcBorders>
            <w:vAlign w:val="center"/>
          </w:tcPr>
          <w:p w14:paraId="446891ED" w14:textId="77777777" w:rsidR="00DD7B2B" w:rsidRPr="006D7D73" w:rsidRDefault="00DD7B2B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第</w:t>
            </w: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1</w:t>
            </w: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頁/</w:t>
            </w:r>
          </w:p>
          <w:p w14:paraId="7AB30277" w14:textId="77777777" w:rsidR="00DD7B2B" w:rsidRPr="006D7D73" w:rsidRDefault="00DD7B2B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共</w:t>
            </w: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3</w:t>
            </w: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頁</w:t>
            </w:r>
          </w:p>
        </w:tc>
      </w:tr>
    </w:tbl>
    <w:p w14:paraId="077695BF" w14:textId="77777777" w:rsidR="00DD7B2B" w:rsidRPr="006D7D73" w:rsidRDefault="00DD7B2B" w:rsidP="00BF5DD3">
      <w:pPr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b/>
          <w:bCs/>
          <w:color w:val="000000" w:themeColor="text1"/>
          <w:szCs w:val="24"/>
          <w:lang w:eastAsia="zh-CN"/>
        </w:rPr>
      </w:pPr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回</w:t>
      </w:r>
      <w:hyperlink w:anchor="秘書室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秘書室</w:t>
        </w:r>
      </w:hyperlink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目錄</w:t>
        </w:r>
      </w:hyperlink>
    </w:p>
    <w:p w14:paraId="6B5B6B3E" w14:textId="77777777" w:rsidR="00DD7B2B" w:rsidRPr="006D7D73" w:rsidRDefault="00DD7B2B" w:rsidP="009E1433">
      <w:pPr>
        <w:autoSpaceDE w:val="0"/>
        <w:autoSpaceDN w:val="0"/>
        <w:spacing w:before="100" w:beforeAutospacing="1"/>
        <w:textAlignment w:val="baseline"/>
        <w:rPr>
          <w:rFonts w:ascii="標楷體" w:eastAsia="標楷體" w:hAnsi="標楷體" w:cs="Times New Roman"/>
          <w:b/>
          <w:bCs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1.流程圖：</w:t>
      </w:r>
    </w:p>
    <w:p w14:paraId="2D2E25D5" w14:textId="77777777" w:rsidR="00DD7B2B" w:rsidRDefault="00DD7B2B" w:rsidP="00D46123">
      <w:pPr>
        <w:widowControl/>
        <w:ind w:leftChars="-59" w:hangingChars="59" w:hanging="142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/>
          <w:color w:val="000000" w:themeColor="text1"/>
        </w:rPr>
        <w:object w:dxaOrig="9297" w:dyaOrig="15335" w14:anchorId="7B885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pt;height:541pt" o:ole="">
            <v:imagedata r:id="rId4" o:title=""/>
          </v:shape>
          <o:OLEObject Type="Embed" ProgID="Visio.Drawing.11" ShapeID="_x0000_i1025" DrawAspect="Content" ObjectID="_1710849267" r:id="rId5"/>
        </w:object>
      </w:r>
    </w:p>
    <w:p w14:paraId="5E6E1D0A" w14:textId="77777777" w:rsidR="00DD7B2B" w:rsidRPr="006D7D73" w:rsidRDefault="00DD7B2B" w:rsidP="00D46123">
      <w:pPr>
        <w:widowControl/>
        <w:ind w:leftChars="-59" w:hangingChars="59" w:hanging="142"/>
        <w:rPr>
          <w:rFonts w:ascii="標楷體" w:eastAsia="標楷體" w:hAnsi="標楷體"/>
          <w:color w:val="000000" w:themeColor="text1"/>
        </w:rPr>
      </w:pPr>
    </w:p>
    <w:tbl>
      <w:tblPr>
        <w:tblpPr w:leftFromText="180" w:rightFromText="180" w:vertAnchor="text" w:horzAnchor="margin" w:tblpXSpec="center" w:tblpY="41"/>
        <w:tblW w:w="50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949"/>
        <w:gridCol w:w="1945"/>
        <w:gridCol w:w="1772"/>
        <w:gridCol w:w="1178"/>
        <w:gridCol w:w="922"/>
      </w:tblGrid>
      <w:tr w:rsidR="00DD7B2B" w:rsidRPr="006D7D73" w14:paraId="27C17B95" w14:textId="77777777" w:rsidTr="005504FE"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14:paraId="415CFF78" w14:textId="77777777" w:rsidR="00DD7B2B" w:rsidRPr="006D7D73" w:rsidRDefault="00DD7B2B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6D7D73"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  <w:lastRenderedPageBreak/>
              <w:br w:type="page"/>
            </w:r>
            <w:r w:rsidRPr="006D7D73"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  <w:br w:type="page"/>
            </w:r>
            <w:r w:rsidRPr="006D7D73"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  <w:t>佛光大學內部控制文件</w:t>
            </w:r>
          </w:p>
        </w:tc>
      </w:tr>
      <w:tr w:rsidR="00DD7B2B" w:rsidRPr="006D7D73" w14:paraId="50EE340E" w14:textId="77777777" w:rsidTr="005504FE">
        <w:tc>
          <w:tcPr>
            <w:tcW w:w="2022" w:type="pct"/>
            <w:vAlign w:val="center"/>
          </w:tcPr>
          <w:p w14:paraId="44AEC690" w14:textId="77777777" w:rsidR="00DD7B2B" w:rsidRPr="006D7D73" w:rsidRDefault="00DD7B2B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文件名稱</w:t>
            </w:r>
          </w:p>
        </w:tc>
        <w:tc>
          <w:tcPr>
            <w:tcW w:w="996" w:type="pct"/>
            <w:vAlign w:val="center"/>
          </w:tcPr>
          <w:p w14:paraId="00046E70" w14:textId="77777777" w:rsidR="00DD7B2B" w:rsidRPr="006D7D73" w:rsidRDefault="00DD7B2B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制訂單位</w:t>
            </w:r>
          </w:p>
        </w:tc>
        <w:tc>
          <w:tcPr>
            <w:tcW w:w="907" w:type="pct"/>
            <w:vAlign w:val="center"/>
          </w:tcPr>
          <w:p w14:paraId="450D7649" w14:textId="77777777" w:rsidR="00DD7B2B" w:rsidRPr="006D7D73" w:rsidRDefault="00DD7B2B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文件編號</w:t>
            </w:r>
          </w:p>
        </w:tc>
        <w:tc>
          <w:tcPr>
            <w:tcW w:w="603" w:type="pct"/>
            <w:vAlign w:val="center"/>
          </w:tcPr>
          <w:p w14:paraId="307F9FD2" w14:textId="77777777" w:rsidR="00DD7B2B" w:rsidRPr="006D7D73" w:rsidRDefault="00DD7B2B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版本/</w:t>
            </w:r>
          </w:p>
          <w:p w14:paraId="2B22FFB3" w14:textId="77777777" w:rsidR="00DD7B2B" w:rsidRPr="006D7D73" w:rsidRDefault="00DD7B2B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制訂日期</w:t>
            </w:r>
          </w:p>
        </w:tc>
        <w:tc>
          <w:tcPr>
            <w:tcW w:w="472" w:type="pct"/>
            <w:vAlign w:val="center"/>
          </w:tcPr>
          <w:p w14:paraId="78B849A5" w14:textId="77777777" w:rsidR="00DD7B2B" w:rsidRPr="006D7D73" w:rsidRDefault="00DD7B2B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頁數</w:t>
            </w:r>
          </w:p>
        </w:tc>
      </w:tr>
      <w:tr w:rsidR="00DD7B2B" w:rsidRPr="006D7D73" w14:paraId="5492D12E" w14:textId="77777777" w:rsidTr="005504FE">
        <w:tc>
          <w:tcPr>
            <w:tcW w:w="2022" w:type="pct"/>
            <w:tcBorders>
              <w:bottom w:val="single" w:sz="12" w:space="0" w:color="auto"/>
            </w:tcBorders>
            <w:vAlign w:val="center"/>
          </w:tcPr>
          <w:p w14:paraId="5D4FD354" w14:textId="77777777" w:rsidR="00DD7B2B" w:rsidRPr="006D7D73" w:rsidRDefault="00DD7B2B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法制作業</w:t>
            </w:r>
          </w:p>
          <w:p w14:paraId="5A6B19FA" w14:textId="77777777" w:rsidR="00DD7B2B" w:rsidRPr="006D7D73" w:rsidRDefault="00DD7B2B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修正暨廢止案</w:t>
            </w:r>
          </w:p>
        </w:tc>
        <w:tc>
          <w:tcPr>
            <w:tcW w:w="996" w:type="pct"/>
            <w:tcBorders>
              <w:bottom w:val="single" w:sz="12" w:space="0" w:color="auto"/>
            </w:tcBorders>
            <w:vAlign w:val="center"/>
          </w:tcPr>
          <w:p w14:paraId="59D06B34" w14:textId="77777777" w:rsidR="00DD7B2B" w:rsidRPr="006D7D73" w:rsidRDefault="00DD7B2B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秘書室</w:t>
            </w:r>
          </w:p>
        </w:tc>
        <w:tc>
          <w:tcPr>
            <w:tcW w:w="907" w:type="pct"/>
            <w:tcBorders>
              <w:bottom w:val="single" w:sz="12" w:space="0" w:color="auto"/>
            </w:tcBorders>
            <w:vAlign w:val="center"/>
          </w:tcPr>
          <w:p w14:paraId="2BAD8C7F" w14:textId="77777777" w:rsidR="00DD7B2B" w:rsidRPr="006D7D73" w:rsidRDefault="00DD7B2B" w:rsidP="002B4D4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1150-006-2</w:t>
            </w:r>
          </w:p>
        </w:tc>
        <w:tc>
          <w:tcPr>
            <w:tcW w:w="603" w:type="pct"/>
            <w:tcBorders>
              <w:bottom w:val="single" w:sz="12" w:space="0" w:color="auto"/>
            </w:tcBorders>
            <w:vAlign w:val="center"/>
          </w:tcPr>
          <w:p w14:paraId="3BF3BF7A" w14:textId="77777777" w:rsidR="00DD7B2B" w:rsidRPr="006D7D73" w:rsidRDefault="00DD7B2B" w:rsidP="002B4D4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14:paraId="11056EE9" w14:textId="77777777" w:rsidR="00DD7B2B" w:rsidRPr="006D7D73" w:rsidRDefault="00DD7B2B" w:rsidP="002B4D4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108.12.04</w:t>
            </w:r>
          </w:p>
        </w:tc>
        <w:tc>
          <w:tcPr>
            <w:tcW w:w="472" w:type="pct"/>
            <w:tcBorders>
              <w:bottom w:val="single" w:sz="12" w:space="0" w:color="auto"/>
            </w:tcBorders>
            <w:vAlign w:val="center"/>
          </w:tcPr>
          <w:p w14:paraId="187C8DFB" w14:textId="77777777" w:rsidR="00DD7B2B" w:rsidRPr="006D7D73" w:rsidRDefault="00DD7B2B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第</w:t>
            </w: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2</w:t>
            </w: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頁/</w:t>
            </w:r>
          </w:p>
          <w:p w14:paraId="7D5F8589" w14:textId="77777777" w:rsidR="00DD7B2B" w:rsidRPr="006D7D73" w:rsidRDefault="00DD7B2B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共</w:t>
            </w: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3</w:t>
            </w: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頁</w:t>
            </w:r>
          </w:p>
        </w:tc>
      </w:tr>
    </w:tbl>
    <w:p w14:paraId="1F6FA7A8" w14:textId="77777777" w:rsidR="00DD7B2B" w:rsidRPr="006D7D73" w:rsidRDefault="00DD7B2B" w:rsidP="00BF5DD3">
      <w:pPr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b/>
          <w:bCs/>
          <w:color w:val="000000" w:themeColor="text1"/>
          <w:szCs w:val="24"/>
          <w:lang w:eastAsia="zh-CN"/>
        </w:rPr>
      </w:pPr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回</w:t>
      </w:r>
      <w:hyperlink w:anchor="秘書室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秘書室</w:t>
        </w:r>
      </w:hyperlink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目錄</w:t>
        </w:r>
      </w:hyperlink>
    </w:p>
    <w:p w14:paraId="197F989F" w14:textId="77777777" w:rsidR="00DD7B2B" w:rsidRPr="006D7D73" w:rsidRDefault="00DD7B2B" w:rsidP="009E143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2.作業程序：</w:t>
      </w:r>
    </w:p>
    <w:p w14:paraId="4F0ED544" w14:textId="77777777" w:rsidR="00DD7B2B" w:rsidRPr="006D7D73" w:rsidRDefault="00DD7B2B" w:rsidP="009E1433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2.1.法規與行政規章之格式設定，及各項法規草案之作業程序，與「法制作業辦法」一同放置於秘書室網頁。</w:t>
      </w:r>
    </w:p>
    <w:p w14:paraId="071872D0" w14:textId="77777777" w:rsidR="00DD7B2B" w:rsidRPr="006D7D73" w:rsidRDefault="00DD7B2B" w:rsidP="009E1433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2.2.若有法規、行政規章須修正或廢止，應依「法制作業辦法」辦理，其文件之格式應符合法制作業規範，並以電子公文預告修正或廢止十日。</w:t>
      </w:r>
    </w:p>
    <w:p w14:paraId="4FF9589F" w14:textId="77777777" w:rsidR="00DD7B2B" w:rsidRPr="006D7D73" w:rsidRDefault="00DD7B2B" w:rsidP="009E143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2.3.預告修正或廢止之電子公文會簽至秘書室後，由秘書室檢核其修正或廢止案格式內容是否正確，以及程序是否完備。</w:t>
      </w:r>
    </w:p>
    <w:p w14:paraId="2BC9BB68" w14:textId="77777777" w:rsidR="00DD7B2B" w:rsidRPr="006D7D73" w:rsidRDefault="00DD7B2B" w:rsidP="009E143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2.3.1.若修正或廢止案其格式內容有誤，則退回修正或廢止案所屬單位，待格式內容正確後，始得預告修正或廢止。</w:t>
      </w:r>
    </w:p>
    <w:p w14:paraId="752750FB" w14:textId="77777777" w:rsidR="00DD7B2B" w:rsidRPr="006D7D73" w:rsidRDefault="00DD7B2B" w:rsidP="009E143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2.3.2.若修正或廢止案其程序不完備，則退回修正或廢止案所屬單位，待程序完備後，始得預告修正或廢止。</w:t>
      </w:r>
    </w:p>
    <w:p w14:paraId="005AA2FA" w14:textId="77777777" w:rsidR="00DD7B2B" w:rsidRPr="006D7D73" w:rsidRDefault="00DD7B2B" w:rsidP="009E143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2.4.修正或廢止案完成預告十日後，即可送單位業務會議審議。</w:t>
      </w:r>
    </w:p>
    <w:p w14:paraId="302AF29D" w14:textId="77777777" w:rsidR="00DD7B2B" w:rsidRPr="006D7D73" w:rsidRDefault="00DD7B2B" w:rsidP="009E143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2.4.1.單位業務會議為本校組織規程第35、36條所列之會議。</w:t>
      </w:r>
    </w:p>
    <w:p w14:paraId="7AAA47CD" w14:textId="77777777" w:rsidR="00DD7B2B" w:rsidRPr="006D7D73" w:rsidRDefault="00DD7B2B" w:rsidP="009E143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2.4.2.當修正或廢止案所屬單位沒有設立單位業務會議時，若該草案為行政規章，可送主管會報或行政會議審議，若該草案為法規則送行政會議審議之。</w:t>
      </w:r>
    </w:p>
    <w:p w14:paraId="719178BC" w14:textId="77777777" w:rsidR="00DD7B2B" w:rsidRPr="006D7D73" w:rsidRDefault="00DD7B2B" w:rsidP="009E143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2.5.法規修正或廢止案經單位業務會議審議通過後，再送行政會議。</w:t>
      </w:r>
    </w:p>
    <w:p w14:paraId="74D1A879" w14:textId="77777777" w:rsidR="00DD7B2B" w:rsidRPr="006D7D73" w:rsidRDefault="00DD7B2B" w:rsidP="009E143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2.5.1.若行政會議之決議為通過，則修正或廢止案所屬單位應依法規格式及程序辦理後續事宜。</w:t>
      </w:r>
    </w:p>
    <w:p w14:paraId="2A39249E" w14:textId="77777777" w:rsidR="00DD7B2B" w:rsidRPr="006D7D73" w:rsidRDefault="00DD7B2B" w:rsidP="009E143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2.5.2.若行政會議之決議為不通過，則退回該修正或廢止案。</w:t>
      </w:r>
    </w:p>
    <w:p w14:paraId="6D3E8235" w14:textId="77777777" w:rsidR="00DD7B2B" w:rsidRPr="006D7D73" w:rsidRDefault="00DD7B2B" w:rsidP="009E143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2.5.3.若行政會議之決議為緩議，則退回該修正或廢止案，待修正或廢止案所屬單位依會議建議修正後，再送行政會議審議。</w:t>
      </w:r>
    </w:p>
    <w:p w14:paraId="12163008" w14:textId="77777777" w:rsidR="00DD7B2B" w:rsidRPr="006D7D73" w:rsidRDefault="00DD7B2B" w:rsidP="009E143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2.5.4.依該單位之法規決議層級表所示，若該修正或廢止案議決會議為單位業務會議，則該草案經該單位之業務會議審議通過後，即可以電子公文發布施行。</w:t>
      </w:r>
    </w:p>
    <w:p w14:paraId="783D5149" w14:textId="77777777" w:rsidR="00DD7B2B" w:rsidRPr="006D7D73" w:rsidRDefault="00DD7B2B" w:rsidP="009E143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2.6.若修正或廢止案所屬單位沒有設立單位業務會議，且草案議決會議為主管會報時，其依會議決議處理之方式同行政會議。</w:t>
      </w:r>
    </w:p>
    <w:p w14:paraId="63644811" w14:textId="77777777" w:rsidR="00DD7B2B" w:rsidRPr="006D7D73" w:rsidRDefault="00DD7B2B" w:rsidP="009E143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2.7.法規修正或廢止案經行政會議審議通過後，修正或廢止案所屬單位應依「法規決議層級表」辦理後續作業。</w:t>
      </w:r>
    </w:p>
    <w:p w14:paraId="192D9968" w14:textId="77777777" w:rsidR="00DD7B2B" w:rsidRPr="006D7D73" w:rsidRDefault="00DD7B2B" w:rsidP="009E143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2.7.1.法規修正或廢止案若不需送其他會議審議，則以電子公文發布施行。</w:t>
      </w:r>
    </w:p>
    <w:p w14:paraId="0562ED79" w14:textId="77777777" w:rsidR="00DD7B2B" w:rsidRPr="006D7D73" w:rsidRDefault="00DD7B2B" w:rsidP="009E143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2.7.2.法規修正或廢止案若需送其他會議審議，則依其他會議時程送出提案。</w:t>
      </w:r>
    </w:p>
    <w:p w14:paraId="3F3CE165" w14:textId="77777777" w:rsidR="00DD7B2B" w:rsidRPr="006D7D73" w:rsidRDefault="00DD7B2B" w:rsidP="009E143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2.7.3.法規修正或廢止案若需送其他單位核定、核備時，則由修正或廢止案所屬單位發函辦理之。</w:t>
      </w:r>
    </w:p>
    <w:p w14:paraId="1D9FC080" w14:textId="77777777" w:rsidR="00DD7B2B" w:rsidRPr="006D7D73" w:rsidRDefault="00DD7B2B" w:rsidP="00E31829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2.8.修正或廢止案公告施行或廢止之電子公文至秘書室時，由秘書室檢核修正或廢止案其格式內容是否正確，以及程序是否完備。</w:t>
      </w:r>
    </w:p>
    <w:tbl>
      <w:tblPr>
        <w:tblpPr w:leftFromText="180" w:rightFromText="180" w:vertAnchor="text" w:horzAnchor="margin" w:tblpXSpec="center" w:tblpY="41"/>
        <w:tblW w:w="50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949"/>
        <w:gridCol w:w="1945"/>
        <w:gridCol w:w="1772"/>
        <w:gridCol w:w="1178"/>
        <w:gridCol w:w="922"/>
      </w:tblGrid>
      <w:tr w:rsidR="00DD7B2B" w:rsidRPr="006D7D73" w14:paraId="2843187D" w14:textId="77777777" w:rsidTr="00997135"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14:paraId="14A8BC0E" w14:textId="77777777" w:rsidR="00DD7B2B" w:rsidRPr="006D7D73" w:rsidRDefault="00DD7B2B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6D7D73"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  <w:lastRenderedPageBreak/>
              <w:br w:type="page"/>
            </w:r>
            <w:r w:rsidRPr="006D7D73"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  <w:br w:type="page"/>
            </w:r>
            <w:r w:rsidRPr="006D7D73"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  <w:t>佛光大學內部控制文件</w:t>
            </w:r>
          </w:p>
        </w:tc>
      </w:tr>
      <w:tr w:rsidR="00DD7B2B" w:rsidRPr="006D7D73" w14:paraId="68F5F44B" w14:textId="77777777" w:rsidTr="00997135">
        <w:tc>
          <w:tcPr>
            <w:tcW w:w="2022" w:type="pct"/>
            <w:vAlign w:val="center"/>
          </w:tcPr>
          <w:p w14:paraId="310F3E1D" w14:textId="77777777" w:rsidR="00DD7B2B" w:rsidRPr="006D7D73" w:rsidRDefault="00DD7B2B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文件名稱</w:t>
            </w:r>
          </w:p>
        </w:tc>
        <w:tc>
          <w:tcPr>
            <w:tcW w:w="996" w:type="pct"/>
            <w:vAlign w:val="center"/>
          </w:tcPr>
          <w:p w14:paraId="30CEBC0C" w14:textId="77777777" w:rsidR="00DD7B2B" w:rsidRPr="006D7D73" w:rsidRDefault="00DD7B2B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制訂單位</w:t>
            </w:r>
          </w:p>
        </w:tc>
        <w:tc>
          <w:tcPr>
            <w:tcW w:w="907" w:type="pct"/>
            <w:vAlign w:val="center"/>
          </w:tcPr>
          <w:p w14:paraId="0610E637" w14:textId="77777777" w:rsidR="00DD7B2B" w:rsidRPr="006D7D73" w:rsidRDefault="00DD7B2B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文件編號</w:t>
            </w:r>
          </w:p>
        </w:tc>
        <w:tc>
          <w:tcPr>
            <w:tcW w:w="603" w:type="pct"/>
            <w:vAlign w:val="center"/>
          </w:tcPr>
          <w:p w14:paraId="515C74E4" w14:textId="77777777" w:rsidR="00DD7B2B" w:rsidRPr="006D7D73" w:rsidRDefault="00DD7B2B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版本/</w:t>
            </w:r>
          </w:p>
          <w:p w14:paraId="62FD2F69" w14:textId="77777777" w:rsidR="00DD7B2B" w:rsidRPr="006D7D73" w:rsidRDefault="00DD7B2B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制訂日期</w:t>
            </w:r>
          </w:p>
        </w:tc>
        <w:tc>
          <w:tcPr>
            <w:tcW w:w="472" w:type="pct"/>
            <w:vAlign w:val="center"/>
          </w:tcPr>
          <w:p w14:paraId="2610AE28" w14:textId="77777777" w:rsidR="00DD7B2B" w:rsidRPr="006D7D73" w:rsidRDefault="00DD7B2B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頁數</w:t>
            </w:r>
          </w:p>
        </w:tc>
      </w:tr>
      <w:tr w:rsidR="00DD7B2B" w:rsidRPr="006D7D73" w14:paraId="5AF7A2FD" w14:textId="77777777" w:rsidTr="00997135">
        <w:tc>
          <w:tcPr>
            <w:tcW w:w="2022" w:type="pct"/>
            <w:tcBorders>
              <w:bottom w:val="single" w:sz="12" w:space="0" w:color="auto"/>
            </w:tcBorders>
            <w:vAlign w:val="center"/>
          </w:tcPr>
          <w:p w14:paraId="3EA9D130" w14:textId="77777777" w:rsidR="00DD7B2B" w:rsidRPr="006D7D73" w:rsidRDefault="00DD7B2B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法制作業</w:t>
            </w:r>
          </w:p>
          <w:p w14:paraId="13CB0684" w14:textId="77777777" w:rsidR="00DD7B2B" w:rsidRPr="006D7D73" w:rsidRDefault="00DD7B2B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修正暨廢止案</w:t>
            </w:r>
          </w:p>
        </w:tc>
        <w:tc>
          <w:tcPr>
            <w:tcW w:w="996" w:type="pct"/>
            <w:tcBorders>
              <w:bottom w:val="single" w:sz="12" w:space="0" w:color="auto"/>
            </w:tcBorders>
            <w:vAlign w:val="center"/>
          </w:tcPr>
          <w:p w14:paraId="6EC5B4E4" w14:textId="77777777" w:rsidR="00DD7B2B" w:rsidRPr="006D7D73" w:rsidRDefault="00DD7B2B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秘書室</w:t>
            </w:r>
          </w:p>
        </w:tc>
        <w:tc>
          <w:tcPr>
            <w:tcW w:w="907" w:type="pct"/>
            <w:tcBorders>
              <w:bottom w:val="single" w:sz="12" w:space="0" w:color="auto"/>
            </w:tcBorders>
            <w:vAlign w:val="center"/>
          </w:tcPr>
          <w:p w14:paraId="31B97ED9" w14:textId="77777777" w:rsidR="00DD7B2B" w:rsidRPr="006D7D73" w:rsidRDefault="00DD7B2B" w:rsidP="002B4D4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1150-006-2</w:t>
            </w:r>
          </w:p>
        </w:tc>
        <w:tc>
          <w:tcPr>
            <w:tcW w:w="603" w:type="pct"/>
            <w:tcBorders>
              <w:bottom w:val="single" w:sz="12" w:space="0" w:color="auto"/>
            </w:tcBorders>
            <w:vAlign w:val="center"/>
          </w:tcPr>
          <w:p w14:paraId="34441397" w14:textId="77777777" w:rsidR="00DD7B2B" w:rsidRPr="006D7D73" w:rsidRDefault="00DD7B2B" w:rsidP="002B4D4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14:paraId="32B049A5" w14:textId="77777777" w:rsidR="00DD7B2B" w:rsidRPr="006D7D73" w:rsidRDefault="00DD7B2B" w:rsidP="002B4D4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108.12.04</w:t>
            </w:r>
          </w:p>
        </w:tc>
        <w:tc>
          <w:tcPr>
            <w:tcW w:w="472" w:type="pct"/>
            <w:tcBorders>
              <w:bottom w:val="single" w:sz="12" w:space="0" w:color="auto"/>
            </w:tcBorders>
            <w:vAlign w:val="center"/>
          </w:tcPr>
          <w:p w14:paraId="300604DA" w14:textId="77777777" w:rsidR="00DD7B2B" w:rsidRPr="006D7D73" w:rsidRDefault="00DD7B2B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第</w:t>
            </w: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3</w:t>
            </w: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頁/</w:t>
            </w:r>
          </w:p>
          <w:p w14:paraId="71F4E4BA" w14:textId="77777777" w:rsidR="00DD7B2B" w:rsidRPr="006D7D73" w:rsidRDefault="00DD7B2B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共</w:t>
            </w: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3</w:t>
            </w: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頁</w:t>
            </w:r>
          </w:p>
        </w:tc>
      </w:tr>
    </w:tbl>
    <w:p w14:paraId="6934A1A5" w14:textId="77777777" w:rsidR="00DD7B2B" w:rsidRPr="006D7D73" w:rsidRDefault="00DD7B2B" w:rsidP="00BF5DD3">
      <w:pPr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b/>
          <w:bCs/>
          <w:color w:val="000000" w:themeColor="text1"/>
          <w:szCs w:val="24"/>
          <w:lang w:eastAsia="zh-CN"/>
        </w:rPr>
      </w:pPr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回</w:t>
      </w:r>
      <w:hyperlink w:anchor="秘書室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秘書室</w:t>
        </w:r>
      </w:hyperlink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目錄</w:t>
        </w:r>
      </w:hyperlink>
    </w:p>
    <w:p w14:paraId="232A19B3" w14:textId="77777777" w:rsidR="00DD7B2B" w:rsidRPr="006D7D73" w:rsidRDefault="00DD7B2B" w:rsidP="009E1433">
      <w:pPr>
        <w:tabs>
          <w:tab w:val="left" w:pos="960"/>
        </w:tabs>
        <w:spacing w:before="100" w:beforeAutospacing="1"/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2.8.1.若修正或廢止案格式內容有誤，則退回修正或廢止案所屬單位，待格式內容正確後，始得公告施行或廢止。</w:t>
      </w:r>
    </w:p>
    <w:p w14:paraId="2128AAF1" w14:textId="77777777" w:rsidR="00DD7B2B" w:rsidRPr="006D7D73" w:rsidRDefault="00DD7B2B" w:rsidP="009E143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2.8.2.若程序不完備，則退回修正或廢止案所屬單位，待程序完備後，始得公告施行或廢止。</w:t>
      </w:r>
    </w:p>
    <w:p w14:paraId="30329AE5" w14:textId="77777777" w:rsidR="00DD7B2B" w:rsidRPr="006D7D73" w:rsidRDefault="00DD7B2B" w:rsidP="009E143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2.8.3.修正或廢止案若為法規，則依修正或廢止案所屬單位之法規決議層級表審查之。</w:t>
      </w:r>
    </w:p>
    <w:p w14:paraId="206D17A3" w14:textId="77777777" w:rsidR="00DD7B2B" w:rsidRPr="006D7D73" w:rsidRDefault="00DD7B2B" w:rsidP="009E143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2.9.修正或廢止案之修訂歷程完備後，修正或廢止案所屬單位應以電子公文公告施行或廢止，及更新單位網頁內容。</w:t>
      </w:r>
    </w:p>
    <w:p w14:paraId="143096E4" w14:textId="77777777" w:rsidR="00DD7B2B" w:rsidRPr="006D7D73" w:rsidRDefault="00DD7B2B" w:rsidP="009E143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2.9.1.修正或廢止案之發布施行或廢止日期，以電子公文公告日期為依據。</w:t>
      </w:r>
    </w:p>
    <w:p w14:paraId="27197807" w14:textId="77777777" w:rsidR="00DD7B2B" w:rsidRPr="006D7D73" w:rsidRDefault="00DD7B2B" w:rsidP="009E143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2.10.當以包裹方式處理法規及行政規章之修正時，行政會議之提案單位為秘書室，修正案所屬單位不需要預告、公告及送單位業務會議審議。</w:t>
      </w:r>
    </w:p>
    <w:p w14:paraId="171E7E29" w14:textId="77777777" w:rsidR="00DD7B2B" w:rsidRPr="006D7D73" w:rsidRDefault="00DD7B2B" w:rsidP="009E143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2.10.1.法規及行政規章如遇母法改變、單位名稱變更、政策調整、修正處不影響法規實際執行及修正處相同...等狀況時，且須一起修改之辦法達2個（含）以上，經秘書室審核同意，則可以包裹方式處理。</w:t>
      </w:r>
    </w:p>
    <w:p w14:paraId="07DAA7AA" w14:textId="77777777" w:rsidR="00DD7B2B" w:rsidRPr="006D7D73" w:rsidRDefault="00DD7B2B" w:rsidP="009E143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2.10.2.包裹修正案所屬單位需準備欲修正法規之總表、新舊條文對照表、修正後全文及行政會議提案單，由秘書室彙整後提案。</w:t>
      </w:r>
    </w:p>
    <w:p w14:paraId="6A5EE425" w14:textId="77777777" w:rsidR="00DD7B2B" w:rsidRPr="006D7D73" w:rsidRDefault="00DD7B2B" w:rsidP="009E143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2.10.3.包裹案經行政會議議決後，修正案所屬單位應於七日內更新網頁。</w:t>
      </w:r>
    </w:p>
    <w:p w14:paraId="556352E8" w14:textId="77777777" w:rsidR="00DD7B2B" w:rsidRPr="006D7D73" w:rsidRDefault="00DD7B2B" w:rsidP="009E143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3.控制重點：</w:t>
      </w:r>
    </w:p>
    <w:p w14:paraId="5E706499" w14:textId="77777777" w:rsidR="00DD7B2B" w:rsidRPr="006D7D73" w:rsidRDefault="00DD7B2B" w:rsidP="009E1433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3.1.修正或廢止案之格式內容是否正確。</w:t>
      </w:r>
    </w:p>
    <w:p w14:paraId="18D02504" w14:textId="77777777" w:rsidR="00DD7B2B" w:rsidRPr="006D7D73" w:rsidRDefault="00DD7B2B" w:rsidP="009E1433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3.2.修正或廢止案之程序是否完備。</w:t>
      </w:r>
    </w:p>
    <w:p w14:paraId="0428BF5B" w14:textId="77777777" w:rsidR="00DD7B2B" w:rsidRPr="006D7D73" w:rsidRDefault="00DD7B2B" w:rsidP="009E1433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3.3.修正或廢止案是否有預告和公告。</w:t>
      </w:r>
    </w:p>
    <w:p w14:paraId="2A41C2AD" w14:textId="77777777" w:rsidR="00DD7B2B" w:rsidRPr="006D7D73" w:rsidRDefault="00DD7B2B" w:rsidP="009E1433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3.4.單位之「法規決議層級表」是否定期更新。</w:t>
      </w:r>
    </w:p>
    <w:p w14:paraId="37D63EAA" w14:textId="77777777" w:rsidR="00DD7B2B" w:rsidRPr="006D7D73" w:rsidRDefault="00DD7B2B" w:rsidP="009E143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4.使用表單：</w:t>
      </w:r>
    </w:p>
    <w:p w14:paraId="312ED51A" w14:textId="77777777" w:rsidR="00DD7B2B" w:rsidRPr="006D7D73" w:rsidRDefault="00DD7B2B" w:rsidP="009E1433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無。</w:t>
      </w:r>
    </w:p>
    <w:p w14:paraId="6CB21C03" w14:textId="77777777" w:rsidR="00DD7B2B" w:rsidRPr="006D7D73" w:rsidRDefault="00DD7B2B" w:rsidP="009E143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5.依據及相關文件：</w:t>
      </w:r>
    </w:p>
    <w:p w14:paraId="07E98991" w14:textId="77777777" w:rsidR="00DD7B2B" w:rsidRPr="006D7D73" w:rsidRDefault="00DD7B2B" w:rsidP="009E1433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5.1.法制作業辦法。</w:t>
      </w:r>
    </w:p>
    <w:p w14:paraId="254F3780" w14:textId="77777777" w:rsidR="00DD7B2B" w:rsidRPr="006D7D73" w:rsidRDefault="00DD7B2B" w:rsidP="00A25CFB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5.2.法規決議層級表。</w:t>
      </w:r>
    </w:p>
    <w:p w14:paraId="6B10E956" w14:textId="77777777" w:rsidR="00DD7B2B" w:rsidRPr="006D7D73" w:rsidRDefault="00DD7B2B" w:rsidP="00A25CFB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5.3.組織規程。</w:t>
      </w:r>
    </w:p>
    <w:p w14:paraId="02D47F28" w14:textId="77777777" w:rsidR="00DD7B2B" w:rsidRPr="006D7D73" w:rsidRDefault="00DD7B2B" w:rsidP="00A25CFB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FF0000"/>
          <w:szCs w:val="24"/>
        </w:rPr>
      </w:pPr>
    </w:p>
    <w:p w14:paraId="2D1EDF33" w14:textId="77777777" w:rsidR="00DD7B2B" w:rsidRPr="006D7D73" w:rsidRDefault="00DD7B2B">
      <w:pPr>
        <w:widowControl/>
        <w:rPr>
          <w:rFonts w:ascii="標楷體" w:eastAsia="標楷體" w:hAnsi="標楷體" w:cs="Times New Roman"/>
          <w:color w:val="FF0000"/>
          <w:szCs w:val="24"/>
        </w:rPr>
      </w:pPr>
      <w:r w:rsidRPr="006D7D73">
        <w:rPr>
          <w:rFonts w:ascii="標楷體" w:eastAsia="標楷體" w:hAnsi="標楷體" w:cs="Times New Roman"/>
          <w:color w:val="FF0000"/>
          <w:szCs w:val="24"/>
        </w:rPr>
        <w:br w:type="page"/>
      </w:r>
    </w:p>
    <w:p w14:paraId="14656DD1" w14:textId="77777777" w:rsidR="00DD7B2B" w:rsidRDefault="00DD7B2B" w:rsidP="00997135">
      <w:pPr>
        <w:sectPr w:rsidR="00DD7B2B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12329D95" w14:textId="77777777" w:rsidR="001B1B08" w:rsidRDefault="001B1B08"/>
    <w:sectPr w:rsidR="001B1B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B2B"/>
    <w:rsid w:val="001B1B08"/>
    <w:rsid w:val="00774817"/>
    <w:rsid w:val="00DD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41BD4"/>
  <w15:chartTrackingRefBased/>
  <w15:docId w15:val="{33A96E81-AB87-4D95-8CCE-CADB460B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B2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7B2B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DD7B2B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DD7B2B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DD7B2B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__183184184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2</cp:revision>
  <dcterms:created xsi:type="dcterms:W3CDTF">2022-04-07T07:03:00Z</dcterms:created>
  <dcterms:modified xsi:type="dcterms:W3CDTF">2022-04-07T07:08:00Z</dcterms:modified>
</cp:coreProperties>
</file>