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DAD7" w14:textId="77777777" w:rsidR="00852A0E" w:rsidRPr="006D7D73" w:rsidRDefault="00852A0E" w:rsidP="009D0A5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35"/>
        <w:gridCol w:w="1355"/>
        <w:gridCol w:w="1078"/>
        <w:gridCol w:w="1093"/>
      </w:tblGrid>
      <w:tr w:rsidR="00852A0E" w:rsidRPr="006D7D73" w14:paraId="08812C83" w14:textId="77777777" w:rsidTr="006C51F4">
        <w:trPr>
          <w:jc w:val="center"/>
        </w:trPr>
        <w:tc>
          <w:tcPr>
            <w:tcW w:w="701" w:type="pct"/>
            <w:vAlign w:val="center"/>
          </w:tcPr>
          <w:p w14:paraId="039E32F1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vAlign w:val="center"/>
          </w:tcPr>
          <w:p w14:paraId="6714E9F1" w14:textId="77777777" w:rsidR="00852A0E" w:rsidRPr="006D7D73" w:rsidRDefault="00B34F8F" w:rsidP="00F476CE">
            <w:pPr>
              <w:pStyle w:val="31"/>
            </w:pPr>
            <w:hyperlink w:anchor="會計室" w:history="1">
              <w:bookmarkStart w:id="0" w:name="_Toc92798266"/>
              <w:bookmarkStart w:id="1" w:name="_Toc99130278"/>
              <w:r w:rsidR="00852A0E" w:rsidRPr="006D7D73">
                <w:rPr>
                  <w:rStyle w:val="a3"/>
                  <w:rFonts w:hint="eastAsia"/>
                </w:rPr>
                <w:t>1170-011</w:t>
              </w:r>
              <w:r w:rsidR="00852A0E" w:rsidRPr="006D7D73">
                <w:rPr>
                  <w:rStyle w:val="a3"/>
                </w:rPr>
                <w:t>-2</w:t>
              </w:r>
              <w:bookmarkStart w:id="2" w:name="產學合作收入與支出之管理及記錄－支出"/>
              <w:r w:rsidR="00852A0E" w:rsidRPr="006D7D73">
                <w:rPr>
                  <w:rStyle w:val="a3"/>
                  <w:rFonts w:hint="eastAsia"/>
                </w:rPr>
                <w:t>產學合作收入與支出之管理及記錄－支出</w:t>
              </w:r>
              <w:bookmarkEnd w:id="0"/>
              <w:bookmarkEnd w:id="1"/>
              <w:bookmarkEnd w:id="2"/>
            </w:hyperlink>
          </w:p>
        </w:tc>
        <w:tc>
          <w:tcPr>
            <w:tcW w:w="705" w:type="pct"/>
            <w:vAlign w:val="center"/>
          </w:tcPr>
          <w:p w14:paraId="285FAAB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vAlign w:val="center"/>
          </w:tcPr>
          <w:p w14:paraId="7924814C" w14:textId="77777777" w:rsidR="00852A0E" w:rsidRPr="006D7D73" w:rsidRDefault="00852A0E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852A0E" w:rsidRPr="006D7D73" w14:paraId="2633F2B4" w14:textId="77777777" w:rsidTr="006C51F4">
        <w:trPr>
          <w:jc w:val="center"/>
        </w:trPr>
        <w:tc>
          <w:tcPr>
            <w:tcW w:w="701" w:type="pct"/>
            <w:vAlign w:val="center"/>
          </w:tcPr>
          <w:p w14:paraId="5E954048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vAlign w:val="center"/>
          </w:tcPr>
          <w:p w14:paraId="1ECFE7D2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5" w:type="pct"/>
            <w:vAlign w:val="center"/>
          </w:tcPr>
          <w:p w14:paraId="28FD18B7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vAlign w:val="center"/>
          </w:tcPr>
          <w:p w14:paraId="10A9EB8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14:paraId="61BCE1EC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52A0E" w:rsidRPr="006D7D73" w14:paraId="3E1C2BEE" w14:textId="77777777" w:rsidTr="006C51F4">
        <w:trPr>
          <w:jc w:val="center"/>
        </w:trPr>
        <w:tc>
          <w:tcPr>
            <w:tcW w:w="701" w:type="pct"/>
            <w:vAlign w:val="center"/>
          </w:tcPr>
          <w:p w14:paraId="31F2A04F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64" w:type="pct"/>
            <w:vAlign w:val="center"/>
          </w:tcPr>
          <w:p w14:paraId="43FCC406" w14:textId="77777777" w:rsidR="00852A0E" w:rsidRPr="006D7D73" w:rsidRDefault="00852A0E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2F90567" w14:textId="77777777" w:rsidR="00852A0E" w:rsidRPr="006D7D73" w:rsidRDefault="00852A0E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3651177C" w14:textId="77777777" w:rsidR="00852A0E" w:rsidRPr="006D7D73" w:rsidRDefault="00852A0E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FFECC6F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1" w:type="pct"/>
            <w:vAlign w:val="center"/>
          </w:tcPr>
          <w:p w14:paraId="4CF596BD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劉叔欣</w:t>
            </w:r>
          </w:p>
        </w:tc>
        <w:tc>
          <w:tcPr>
            <w:tcW w:w="569" w:type="pct"/>
            <w:vAlign w:val="center"/>
          </w:tcPr>
          <w:p w14:paraId="04A4B76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9CE1091" w14:textId="77777777" w:rsidR="00852A0E" w:rsidRPr="006D7D73" w:rsidRDefault="00852A0E" w:rsidP="009D0A5C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15E72FA" w14:textId="77777777" w:rsidR="00852A0E" w:rsidRPr="006D7D73" w:rsidRDefault="00852A0E" w:rsidP="009D0A5C">
      <w:pPr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8AF27" wp14:editId="10E458B7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B573" w14:textId="77777777" w:rsidR="00852A0E" w:rsidRPr="007A0CB7" w:rsidRDefault="00852A0E" w:rsidP="009D0A5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DCAEC1E" w14:textId="77777777" w:rsidR="00852A0E" w:rsidRPr="007A0CB7" w:rsidRDefault="00852A0E" w:rsidP="009D0A5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8AF2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d36A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Y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d36ArjAAAADQEAAA8AAAAAAAAAAAAAAAAAggQA&#10;AGRycy9kb3ducmV2LnhtbFBLBQYAAAAABAAEAPMAAACSBQAAAAA=&#10;" fillcolor="white [3201]" stroked="f" strokeweight="1pt">
                <v:textbox>
                  <w:txbxContent>
                    <w:p w14:paraId="62F1B573" w14:textId="77777777" w:rsidR="00852A0E" w:rsidRPr="007A0CB7" w:rsidRDefault="00852A0E" w:rsidP="009D0A5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6DCAEC1E" w14:textId="77777777" w:rsidR="00852A0E" w:rsidRPr="007A0CB7" w:rsidRDefault="00852A0E" w:rsidP="009D0A5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791"/>
        <w:gridCol w:w="1238"/>
        <w:gridCol w:w="1238"/>
        <w:gridCol w:w="994"/>
      </w:tblGrid>
      <w:tr w:rsidR="00852A0E" w:rsidRPr="006D7D73" w14:paraId="1EB8C16A" w14:textId="77777777" w:rsidTr="009A08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DB4AB" w14:textId="77777777" w:rsidR="00852A0E" w:rsidRPr="006D7D73" w:rsidRDefault="00852A0E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52A0E" w:rsidRPr="006D7D73" w14:paraId="72D1DBAA" w14:textId="77777777" w:rsidTr="009A088A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0C950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14:paraId="3A97D8AE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14:paraId="6E606426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14:paraId="02EEF6F3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484868B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0B2A5A2B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52A0E" w:rsidRPr="006D7D73" w14:paraId="4B5FE5EA" w14:textId="77777777" w:rsidTr="009A088A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E503DD" w14:textId="77777777" w:rsidR="00852A0E" w:rsidRPr="006D7D73" w:rsidRDefault="00852A0E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產學合作收入與支出之管理及記錄</w:t>
            </w:r>
          </w:p>
          <w:p w14:paraId="27D21FE9" w14:textId="77777777" w:rsidR="00852A0E" w:rsidRPr="006D7D73" w:rsidRDefault="00852A0E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支出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31EF367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156C9462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01851E8A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AF14AAE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AD80B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1CEF37E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904243D" w14:textId="77777777" w:rsidR="00852A0E" w:rsidRPr="006D7D73" w:rsidRDefault="00852A0E" w:rsidP="009D0A5C">
      <w:pPr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EF1704" w14:textId="77777777" w:rsidR="00852A0E" w:rsidRPr="006D7D73" w:rsidRDefault="00852A0E" w:rsidP="009D0A5C">
      <w:pPr>
        <w:autoSpaceDE w:val="0"/>
        <w:autoSpaceDN w:val="0"/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 w:rsidRPr="006D7D73">
        <w:rPr>
          <w:rFonts w:ascii="標楷體" w:eastAsia="標楷體" w:hAnsi="標楷體" w:hint="eastAsia"/>
          <w:b/>
          <w:bCs/>
          <w:szCs w:val="24"/>
        </w:rPr>
        <w:t>1.流程圖：</w:t>
      </w:r>
    </w:p>
    <w:p w14:paraId="6552F301" w14:textId="77777777" w:rsidR="00852A0E" w:rsidRPr="006D7D73" w:rsidRDefault="00852A0E" w:rsidP="000B02A0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kern w:val="0"/>
          <w:szCs w:val="24"/>
        </w:rPr>
      </w:pPr>
      <w:r w:rsidRPr="006D7D73">
        <w:rPr>
          <w:rFonts w:ascii="標楷體" w:eastAsia="標楷體" w:hAnsi="標楷體"/>
        </w:rPr>
        <w:object w:dxaOrig="7766" w:dyaOrig="11241" w14:anchorId="232C2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36pt" o:ole="">
            <v:imagedata r:id="rId4" o:title=""/>
          </v:shape>
          <o:OLEObject Type="Embed" ProgID="Visio.Drawing.11" ShapeID="_x0000_i1025" DrawAspect="Content" ObjectID="_1710883360" r:id="rId5"/>
        </w:object>
      </w:r>
    </w:p>
    <w:p w14:paraId="3A4165A0" w14:textId="77777777" w:rsidR="00852A0E" w:rsidRPr="006D7D73" w:rsidRDefault="00852A0E" w:rsidP="009D0A5C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791"/>
        <w:gridCol w:w="1238"/>
        <w:gridCol w:w="1238"/>
        <w:gridCol w:w="994"/>
      </w:tblGrid>
      <w:tr w:rsidR="00852A0E" w:rsidRPr="006D7D73" w14:paraId="4C1EC850" w14:textId="77777777" w:rsidTr="009A08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4730E" w14:textId="77777777" w:rsidR="00852A0E" w:rsidRPr="006D7D73" w:rsidRDefault="00852A0E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52A0E" w:rsidRPr="006D7D73" w14:paraId="462C023D" w14:textId="77777777" w:rsidTr="009A088A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77203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14:paraId="56DDCBD5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14:paraId="15E1960E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14:paraId="0A464B3D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5C126D2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1DFB20F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52A0E" w:rsidRPr="006D7D73" w14:paraId="61EF9E70" w14:textId="77777777" w:rsidTr="009A088A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5EB095" w14:textId="77777777" w:rsidR="00852A0E" w:rsidRPr="006D7D73" w:rsidRDefault="00852A0E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產學合作收入與支出之管理及記錄</w:t>
            </w:r>
          </w:p>
          <w:p w14:paraId="48A9167A" w14:textId="77777777" w:rsidR="00852A0E" w:rsidRPr="006D7D73" w:rsidRDefault="00852A0E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支出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9D011B3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5E43CF86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6A7D3D2A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1A06D4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CB0F4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A6D6605" w14:textId="77777777" w:rsidR="00852A0E" w:rsidRPr="006D7D73" w:rsidRDefault="00852A0E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09E199C" w14:textId="77777777" w:rsidR="00852A0E" w:rsidRPr="006D7D73" w:rsidRDefault="00852A0E" w:rsidP="009D0A5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C49573B" w14:textId="77777777" w:rsidR="00852A0E" w:rsidRPr="006D7D73" w:rsidRDefault="00852A0E" w:rsidP="009D0A5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</w:t>
      </w:r>
      <w:r w:rsidRPr="006D7D73">
        <w:rPr>
          <w:rFonts w:ascii="標楷體" w:eastAsia="標楷體" w:hAnsi="標楷體" w:hint="eastAsia"/>
          <w:b/>
          <w:bCs/>
          <w:szCs w:val="24"/>
        </w:rPr>
        <w:t>.作業程序：</w:t>
      </w:r>
    </w:p>
    <w:p w14:paraId="74A438F0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2.1.本校之產學支出，包括科技部、政府機關標案及民間機構之產學合作支出。</w:t>
      </w:r>
    </w:p>
    <w:p w14:paraId="5B294C77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2.2.支用：</w:t>
      </w:r>
    </w:p>
    <w:p w14:paraId="5A67660B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2.2.1.承辦單位收到產學合作機構核定之公文或契約，應檢附副本送會計室存查，以作為經費支用審核之依據。</w:t>
      </w:r>
    </w:p>
    <w:p w14:paraId="4BC294A7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2.2.2.支用標準依產學合作機構之規定，若無規定，則依本校各項法規辦理之。</w:t>
      </w:r>
    </w:p>
    <w:p w14:paraId="02CDB0A6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2.2.3.產學案所購置之財物，依本校採購作業要點辦理，該財產均應列入學校財產或列管之。科技部計畫主持人若中途離職，所購置財物則移轉給主持人轉任的新學校。</w:t>
      </w:r>
    </w:p>
    <w:p w14:paraId="27FE8BF3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2.3.專帳專冊：</w:t>
      </w:r>
    </w:p>
    <w:p w14:paraId="6B4BB33B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2.3.1.向產學合作單位結報業務由承辦單位負責，會計室則負責核銷審核及專帳管理。</w:t>
      </w:r>
    </w:p>
    <w:p w14:paraId="5227D9FD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2.3.2.若產學合作單位規定經費取得之原始憑證，應依計畫彙訂成冊妥為保管，則依其規定專冊裝訂以供查核。</w:t>
      </w:r>
    </w:p>
    <w:p w14:paraId="5DE2ACFA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2.4.結餘款：</w:t>
      </w:r>
    </w:p>
    <w:p w14:paraId="5C12EC81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2.4.1.產學合作機構有規定需將結餘款繳回者，依其規定辦理。</w:t>
      </w:r>
    </w:p>
    <w:p w14:paraId="5D07EA1A" w14:textId="77777777" w:rsidR="00852A0E" w:rsidRPr="006D7D73" w:rsidRDefault="00852A0E" w:rsidP="009D0A5C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2.4.2.承辦單位製作黏存單及收支報告表送會計室，會計室核對繳回金額是否符合專帳金額，並製作傳票核准後送出納付款。</w:t>
      </w:r>
    </w:p>
    <w:p w14:paraId="13ACCE1A" w14:textId="77777777" w:rsidR="00852A0E" w:rsidRPr="006D7D73" w:rsidRDefault="00852A0E" w:rsidP="009D0A5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76B6913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3.1.核銷標準及結餘款繳回是否符合產學合作機構規定。</w:t>
      </w:r>
    </w:p>
    <w:p w14:paraId="1EAAEF7F" w14:textId="77777777" w:rsidR="00852A0E" w:rsidRPr="006D7D73" w:rsidRDefault="00852A0E" w:rsidP="009D0A5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 w:rsidRPr="006D7D73">
        <w:rPr>
          <w:rFonts w:ascii="標楷體" w:eastAsia="標楷體" w:hAnsi="標楷體" w:hint="eastAsia"/>
          <w:b/>
          <w:bCs/>
          <w:szCs w:val="24"/>
        </w:rPr>
        <w:t>4.使用表單：</w:t>
      </w:r>
    </w:p>
    <w:p w14:paraId="1EB29CB4" w14:textId="77777777" w:rsidR="00852A0E" w:rsidRPr="006D7D73" w:rsidRDefault="00852A0E" w:rsidP="009D0A5C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4.1.收支報告表。</w:t>
      </w:r>
    </w:p>
    <w:p w14:paraId="45325665" w14:textId="77777777" w:rsidR="00852A0E" w:rsidRPr="006D7D73" w:rsidRDefault="00852A0E" w:rsidP="009D0A5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37293297" w14:textId="77777777" w:rsidR="00852A0E" w:rsidRPr="006D7D73" w:rsidRDefault="00852A0E" w:rsidP="009D0A5C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5.1.佛光大學產學合作暨推廣教育收支管理辦法。</w:t>
      </w:r>
    </w:p>
    <w:p w14:paraId="428692C9" w14:textId="77777777" w:rsidR="00852A0E" w:rsidRPr="006D7D73" w:rsidRDefault="00852A0E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3FBA113F" w14:textId="77777777" w:rsidR="00852A0E" w:rsidRDefault="00852A0E" w:rsidP="00A51322">
      <w:pPr>
        <w:sectPr w:rsidR="00852A0E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0346AC3" w14:textId="77777777" w:rsidR="00852A0E" w:rsidRDefault="00852A0E"/>
    <w:p w14:paraId="55F0A29D" w14:textId="77777777" w:rsidR="00852A0E" w:rsidRDefault="00852A0E" w:rsidP="009A088A">
      <w:pPr>
        <w:sectPr w:rsidR="00852A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B9B50D5" w14:textId="77777777" w:rsidR="00853F80" w:rsidRDefault="00853F80"/>
    <w:sectPr w:rsidR="00853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0E"/>
    <w:rsid w:val="00852A0E"/>
    <w:rsid w:val="00853F80"/>
    <w:rsid w:val="00B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F47C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A0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52A0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52A0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52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7617717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2022-04-07T16:36:00Z</dcterms:modified>
</cp:coreProperties>
</file>