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3AAB" w14:textId="77777777" w:rsidR="00007665" w:rsidRPr="006D7D73" w:rsidRDefault="00007665" w:rsidP="006F299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7"/>
        <w:gridCol w:w="4542"/>
        <w:gridCol w:w="1289"/>
        <w:gridCol w:w="1044"/>
        <w:gridCol w:w="1296"/>
      </w:tblGrid>
      <w:tr w:rsidR="00007665" w:rsidRPr="006D7D73" w14:paraId="0E10CDA0" w14:textId="77777777" w:rsidTr="00A77574">
        <w:trPr>
          <w:jc w:val="center"/>
        </w:trPr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861E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_Toc86668634"/>
        <w:bookmarkStart w:id="1" w:name="競賽活動"/>
        <w:tc>
          <w:tcPr>
            <w:tcW w:w="23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F820" w14:textId="77777777" w:rsidR="00007665" w:rsidRPr="006D7D73" w:rsidRDefault="00007665" w:rsidP="006F2997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通識教育委員會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9130301"/>
            <w:bookmarkStart w:id="3" w:name="_Toc92798291"/>
            <w:r w:rsidRPr="006D7D73">
              <w:rPr>
                <w:rStyle w:val="a3"/>
                <w:rFonts w:hint="eastAsia"/>
              </w:rPr>
              <w:t>1120-020競賽活動</w:t>
            </w:r>
            <w:bookmarkEnd w:id="0"/>
            <w:bookmarkEnd w:id="2"/>
            <w:bookmarkEnd w:id="3"/>
            <w:r w:rsidRPr="006D7D73">
              <w:fldChar w:fldCharType="end"/>
            </w:r>
            <w:bookmarkEnd w:id="1"/>
          </w:p>
        </w:tc>
        <w:tc>
          <w:tcPr>
            <w:tcW w:w="6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DCB8D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6B7AB" w14:textId="77777777" w:rsidR="00007665" w:rsidRPr="006D7D73" w:rsidRDefault="00007665" w:rsidP="006F299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通識教育委員會</w:t>
            </w:r>
          </w:p>
        </w:tc>
      </w:tr>
      <w:tr w:rsidR="00007665" w:rsidRPr="006D7D73" w14:paraId="6C8DBE37" w14:textId="77777777" w:rsidTr="00A77574">
        <w:trPr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36F0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62ED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F611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8A718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F110B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07665" w:rsidRPr="006D7D73" w14:paraId="47B8C86A" w14:textId="77777777" w:rsidTr="00A77574">
        <w:trPr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416A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5AE" w14:textId="77777777" w:rsidR="00007665" w:rsidRPr="006D7D73" w:rsidRDefault="00007665" w:rsidP="006F299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893A91" w14:textId="77777777" w:rsidR="00007665" w:rsidRPr="006D7D73" w:rsidRDefault="00007665" w:rsidP="006F29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349884CC" w14:textId="77777777" w:rsidR="00007665" w:rsidRPr="006D7D73" w:rsidRDefault="00007665" w:rsidP="006F299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61D2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9BB7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 w:hint="eastAsia"/>
              </w:rPr>
              <w:t>陳焰輝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6A0EF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7665" w:rsidRPr="006D7D73" w14:paraId="05CCFFA9" w14:textId="77777777" w:rsidTr="00A77574">
        <w:trPr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7150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C5A2" w14:textId="77777777" w:rsidR="00007665" w:rsidRPr="006D7D73" w:rsidRDefault="00007665" w:rsidP="006F2997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配合新版內控格式修正流程圖。</w:t>
            </w:r>
          </w:p>
          <w:p w14:paraId="3A4A9AD7" w14:textId="77777777" w:rsidR="00007665" w:rsidRPr="006D7D73" w:rsidRDefault="00007665" w:rsidP="006F299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EC6A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9531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周玉梅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6C6E37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7665" w:rsidRPr="006D7D73" w14:paraId="42B68583" w14:textId="77777777" w:rsidTr="00A77574">
        <w:trPr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BB68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436C" w14:textId="77777777" w:rsidR="00007665" w:rsidRPr="006D7D73" w:rsidRDefault="00007665" w:rsidP="006F2997">
            <w:pPr>
              <w:spacing w:line="0" w:lineRule="atLeast"/>
              <w:rPr>
                <w:rFonts w:ascii="標楷體" w:eastAsia="標楷體" w:hAnsi="標楷體"/>
                <w:vanish/>
                <w:specVanish/>
              </w:rPr>
            </w:pPr>
            <w:r w:rsidRPr="006D7D73">
              <w:rPr>
                <w:rFonts w:ascii="標楷體" w:eastAsia="標楷體" w:hAnsi="標楷體" w:hint="eastAsia"/>
              </w:rPr>
              <w:t>1.修訂原因：</w:t>
            </w:r>
          </w:p>
          <w:p w14:paraId="72B95A60" w14:textId="77777777" w:rsidR="00007665" w:rsidRPr="006D7D73" w:rsidRDefault="00007665" w:rsidP="006F29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 xml:space="preserve"> </w:t>
            </w:r>
            <w:r w:rsidRPr="006D7D73">
              <w:rPr>
                <w:rFonts w:ascii="標楷體" w:eastAsia="標楷體" w:hAnsi="標楷體" w:hint="eastAsia"/>
              </w:rPr>
              <w:t>配合110學年度全校組織調整。</w:t>
            </w:r>
          </w:p>
          <w:p w14:paraId="4BCD1467" w14:textId="77777777" w:rsidR="00007665" w:rsidRPr="006D7D73" w:rsidRDefault="00007665" w:rsidP="006F29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2.修正處：流程圖及表頭制定單位文字。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9341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E44C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羅羽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046F3" w14:textId="77777777" w:rsidR="00007665" w:rsidRPr="006D7D73" w:rsidRDefault="00007665" w:rsidP="005F5F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5DAE9E2F" w14:textId="77777777" w:rsidR="00007665" w:rsidRPr="006D7D73" w:rsidRDefault="00007665" w:rsidP="005F5F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0EF75CF9" w14:textId="77777777" w:rsidR="00007665" w:rsidRPr="006D7D73" w:rsidRDefault="00007665" w:rsidP="005F5F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6F2CD03F" w14:textId="77777777" w:rsidR="00007665" w:rsidRPr="006D7D73" w:rsidRDefault="00007665" w:rsidP="006F2997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53E030A" w14:textId="77777777" w:rsidR="00007665" w:rsidRPr="006D7D73" w:rsidRDefault="00007665" w:rsidP="006F2997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0C128" wp14:editId="153F0DCD">
                <wp:simplePos x="0" y="0"/>
                <wp:positionH relativeFrom="column">
                  <wp:posOffset>4278630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26CC1" w14:textId="77777777" w:rsidR="00007665" w:rsidRPr="00B84BA2" w:rsidRDefault="00007665" w:rsidP="006F299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12.31</w:t>
                            </w:r>
                          </w:p>
                          <w:p w14:paraId="6342ECD2" w14:textId="77777777" w:rsidR="00007665" w:rsidRPr="00B84BA2" w:rsidRDefault="00007665" w:rsidP="006F299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0C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9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VdeujjAAAADQEAAA8AAABkcnMvZG93bnJldi54&#10;bWxMj0FPwkAQhe8m/IfNmHgxsLVAkdotURIPosGIEK5Ld2gbu7NNd4H67x1Pepz3Xt58L1v0thFn&#10;7HztSMHdKAKBVDhTU6lg+/k8vAfhgyajG0eo4Bs9LPLBVaZT4y70gedNKAWXkE+1giqENpXSFxVa&#10;7UeuRWLv6DqrA59dKU2nL1xuGxlHUSKtrok/VLrFZYXF1+ZkFUzk3j21S1u87fbudfV+G9frl1ip&#10;m+v+8QFEwD78heEXn9EhZ6aDO5HxolGQzMaMHtiYJOMYBEfm8xlLB5amU5Zknsn/K/I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PVdeujjAAAADQEAAA8AAAAAAAAAAAAAAAAAggQA&#10;AGRycy9kb3ducmV2LnhtbFBLBQYAAAAABAAEAPMAAACSBQAAAAA=&#10;" fillcolor="white [3201]" stroked="f" strokeweight="1pt">
                <v:textbox>
                  <w:txbxContent>
                    <w:p w14:paraId="04F26CC1" w14:textId="77777777" w:rsidR="00007665" w:rsidRPr="00B84BA2" w:rsidRDefault="00007665" w:rsidP="006F299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12.31</w:t>
                      </w:r>
                    </w:p>
                    <w:p w14:paraId="6342ECD2" w14:textId="77777777" w:rsidR="00007665" w:rsidRPr="00B84BA2" w:rsidRDefault="00007665" w:rsidP="006F299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9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684"/>
        <w:gridCol w:w="1252"/>
        <w:gridCol w:w="1272"/>
        <w:gridCol w:w="1005"/>
      </w:tblGrid>
      <w:tr w:rsidR="00007665" w:rsidRPr="006D7D73" w14:paraId="50A403F6" w14:textId="77777777" w:rsidTr="00E232E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75DBD" w14:textId="77777777" w:rsidR="00007665" w:rsidRPr="006D7D73" w:rsidRDefault="00007665" w:rsidP="006F299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07665" w:rsidRPr="006D7D73" w14:paraId="1BC69A13" w14:textId="77777777" w:rsidTr="00E232E0">
        <w:trPr>
          <w:jc w:val="center"/>
        </w:trPr>
        <w:tc>
          <w:tcPr>
            <w:tcW w:w="233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8C836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1" w:type="pct"/>
            <w:tcBorders>
              <w:left w:val="single" w:sz="2" w:space="0" w:color="auto"/>
            </w:tcBorders>
            <w:vAlign w:val="center"/>
          </w:tcPr>
          <w:p w14:paraId="0065A347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0" w:type="pct"/>
            <w:vAlign w:val="center"/>
          </w:tcPr>
          <w:p w14:paraId="56357E3C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5D389A6A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F88BBD5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1B9AC6BA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07665" w:rsidRPr="006D7D73" w14:paraId="63F33E52" w14:textId="77777777" w:rsidTr="00E232E0">
        <w:trPr>
          <w:trHeight w:val="663"/>
          <w:jc w:val="center"/>
        </w:trPr>
        <w:tc>
          <w:tcPr>
            <w:tcW w:w="233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118FD6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競賽活動</w:t>
            </w:r>
          </w:p>
        </w:tc>
        <w:tc>
          <w:tcPr>
            <w:tcW w:w="8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5C7E2C8" w14:textId="77777777" w:rsidR="00007665" w:rsidRPr="006D7D73" w:rsidRDefault="00007665" w:rsidP="005A2EE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通識教育委員會</w:t>
            </w:r>
          </w:p>
          <w:p w14:paraId="3053C48F" w14:textId="77777777" w:rsidR="00007665" w:rsidRPr="006D7D73" w:rsidRDefault="00007665" w:rsidP="005A2EE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體育中心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14:paraId="18A87ABE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1120-020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127987DE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B5E1601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7F13B5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7D23DD71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5AABCD0" w14:textId="77777777" w:rsidR="00007665" w:rsidRPr="006D7D73" w:rsidRDefault="00007665" w:rsidP="006F2997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21A360F" w14:textId="77777777" w:rsidR="00007665" w:rsidRPr="006D7D73" w:rsidRDefault="00007665" w:rsidP="006F299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42987D4B" w14:textId="77777777" w:rsidR="00007665" w:rsidRDefault="00007665" w:rsidP="004D78F9">
      <w:pPr>
        <w:autoSpaceDE w:val="0"/>
        <w:autoSpaceDN w:val="0"/>
        <w:ind w:leftChars="-59" w:left="-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835" w:dyaOrig="13650" w14:anchorId="2F012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547.8pt" o:ole="">
            <v:imagedata r:id="rId5" o:title=""/>
          </v:shape>
          <o:OLEObject Type="Embed" ProgID="Visio.Drawing.11" ShapeID="_x0000_i1025" DrawAspect="Content" ObjectID="_1710848015" r:id="rId6"/>
        </w:object>
      </w:r>
    </w:p>
    <w:p w14:paraId="6F0B87A7" w14:textId="77777777" w:rsidR="00007665" w:rsidRPr="006D7D73" w:rsidRDefault="00007665" w:rsidP="004D78F9">
      <w:pPr>
        <w:autoSpaceDE w:val="0"/>
        <w:autoSpaceDN w:val="0"/>
        <w:ind w:leftChars="-59" w:left="-142"/>
        <w:jc w:val="both"/>
        <w:rPr>
          <w:rFonts w:ascii="標楷體" w:eastAsia="標楷體" w:hAnsi="標楷體"/>
        </w:rPr>
      </w:pPr>
    </w:p>
    <w:tbl>
      <w:tblPr>
        <w:tblW w:w="509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684"/>
        <w:gridCol w:w="1252"/>
        <w:gridCol w:w="1272"/>
        <w:gridCol w:w="1005"/>
      </w:tblGrid>
      <w:tr w:rsidR="00007665" w:rsidRPr="006D7D73" w14:paraId="07109B8E" w14:textId="77777777" w:rsidTr="00E232E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60079B" w14:textId="77777777" w:rsidR="00007665" w:rsidRPr="006D7D73" w:rsidRDefault="00007665" w:rsidP="006F299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07665" w:rsidRPr="006D7D73" w14:paraId="25798937" w14:textId="77777777" w:rsidTr="00E232E0">
        <w:trPr>
          <w:jc w:val="center"/>
        </w:trPr>
        <w:tc>
          <w:tcPr>
            <w:tcW w:w="233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C4CB0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1" w:type="pct"/>
            <w:tcBorders>
              <w:left w:val="single" w:sz="2" w:space="0" w:color="auto"/>
            </w:tcBorders>
            <w:vAlign w:val="center"/>
          </w:tcPr>
          <w:p w14:paraId="7586B4F4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0" w:type="pct"/>
            <w:vAlign w:val="center"/>
          </w:tcPr>
          <w:p w14:paraId="4BD8FD9C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5E862502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B46A7AC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409B6B8B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07665" w:rsidRPr="006D7D73" w14:paraId="73C2BC6D" w14:textId="77777777" w:rsidTr="00E232E0">
        <w:trPr>
          <w:trHeight w:val="663"/>
          <w:jc w:val="center"/>
        </w:trPr>
        <w:tc>
          <w:tcPr>
            <w:tcW w:w="233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91D507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競賽活動</w:t>
            </w:r>
          </w:p>
        </w:tc>
        <w:tc>
          <w:tcPr>
            <w:tcW w:w="8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FA64369" w14:textId="77777777" w:rsidR="00007665" w:rsidRPr="006D7D73" w:rsidRDefault="00007665" w:rsidP="005A2EE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通識教育委員會</w:t>
            </w:r>
          </w:p>
          <w:p w14:paraId="5874F320" w14:textId="77777777" w:rsidR="00007665" w:rsidRPr="006D7D73" w:rsidRDefault="00007665" w:rsidP="005A2EE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體育中心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14:paraId="19A006B1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1120-020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2B2D75A4" w14:textId="77777777" w:rsidR="00007665" w:rsidRPr="006D7D73" w:rsidRDefault="00007665" w:rsidP="005A2EE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A06D70B" w14:textId="77777777" w:rsidR="00007665" w:rsidRPr="006D7D73" w:rsidRDefault="00007665" w:rsidP="005A2EE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7478E5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14:paraId="664EAFFF" w14:textId="77777777" w:rsidR="00007665" w:rsidRPr="006D7D73" w:rsidRDefault="00007665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0C385EE" w14:textId="77777777" w:rsidR="00007665" w:rsidRPr="006D7D73" w:rsidRDefault="00007665" w:rsidP="006F2997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7F5B754" w14:textId="77777777" w:rsidR="00007665" w:rsidRPr="006D7D73" w:rsidRDefault="00007665" w:rsidP="005A2EE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6886F05F" w14:textId="77777777" w:rsidR="00007665" w:rsidRPr="006D7D73" w:rsidRDefault="00007665" w:rsidP="0000766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訂定比賽辦法：</w:t>
      </w:r>
    </w:p>
    <w:p w14:paraId="1BC06B11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2.1.1.擬定比賽時間、地點、及比賽規程。</w:t>
      </w:r>
    </w:p>
    <w:p w14:paraId="3FD83CFF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2.1.2.擬定報名時間、地點。</w:t>
      </w:r>
    </w:p>
    <w:p w14:paraId="65A8E9F6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2.1.3.編列比賽所需經費。</w:t>
      </w:r>
    </w:p>
    <w:p w14:paraId="1C246EB7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2.1.4.比賽辦法上簽。</w:t>
      </w:r>
    </w:p>
    <w:p w14:paraId="3CB82EFC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2.1.5.發文並上網公告比賽資訊。</w:t>
      </w:r>
    </w:p>
    <w:p w14:paraId="00EF3E7C" w14:textId="77777777" w:rsidR="00007665" w:rsidRPr="006D7D73" w:rsidRDefault="00007665" w:rsidP="0000766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舉行比賽：</w:t>
      </w:r>
    </w:p>
    <w:p w14:paraId="753CD2B7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2.2.1.依報名人數多寡，以決定比賽制度。</w:t>
      </w:r>
    </w:p>
    <w:p w14:paraId="396CB51C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2.2.2.辦理抽籤。</w:t>
      </w:r>
    </w:p>
    <w:p w14:paraId="1A6CD781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2.2.3.排定賽程表並於比賽前3天上網公告。</w:t>
      </w:r>
    </w:p>
    <w:p w14:paraId="5C942BA8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2.2.4.準備比賽所需器材。</w:t>
      </w:r>
    </w:p>
    <w:p w14:paraId="3B5BA3EC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2.2.5.安排裁判及工作人員。</w:t>
      </w:r>
    </w:p>
    <w:p w14:paraId="45AC710C" w14:textId="77777777" w:rsidR="00007665" w:rsidRPr="006D7D73" w:rsidRDefault="00007665" w:rsidP="005A2E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2.2.6.頒獎。</w:t>
      </w:r>
    </w:p>
    <w:p w14:paraId="0379AACF" w14:textId="77777777" w:rsidR="00007665" w:rsidRPr="006D7D73" w:rsidRDefault="00007665" w:rsidP="005A2EE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6D9A8BAE" w14:textId="77777777" w:rsidR="00007665" w:rsidRPr="006D7D73" w:rsidRDefault="00007665" w:rsidP="0000766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比賽辦法公告，比賽賽程於比賽前3天公告、比賽結果公告。</w:t>
      </w:r>
    </w:p>
    <w:p w14:paraId="5CED9329" w14:textId="77777777" w:rsidR="00007665" w:rsidRPr="006D7D73" w:rsidRDefault="00007665" w:rsidP="005A2EE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21337CF7" w14:textId="77777777" w:rsidR="00007665" w:rsidRPr="006D7D73" w:rsidRDefault="00007665" w:rsidP="0000766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報名表單。</w:t>
      </w:r>
    </w:p>
    <w:p w14:paraId="4F4DC6E1" w14:textId="77777777" w:rsidR="00007665" w:rsidRPr="006D7D73" w:rsidRDefault="00007665" w:rsidP="005A2EE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75D37396" w14:textId="77777777" w:rsidR="00007665" w:rsidRPr="006D7D73" w:rsidRDefault="00007665" w:rsidP="0000766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佛光大學運動競賽錦標實施辦法。</w:t>
      </w:r>
    </w:p>
    <w:p w14:paraId="4C063721" w14:textId="77777777" w:rsidR="00007665" w:rsidRPr="006D7D73" w:rsidRDefault="00007665" w:rsidP="0000766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簽呈。</w:t>
      </w:r>
    </w:p>
    <w:p w14:paraId="257DCDB9" w14:textId="77777777" w:rsidR="00007665" w:rsidRPr="006D7D73" w:rsidRDefault="00007665" w:rsidP="006F2997">
      <w:pPr>
        <w:rPr>
          <w:rFonts w:ascii="標楷體" w:eastAsia="標楷體" w:hAnsi="標楷體"/>
        </w:rPr>
      </w:pPr>
    </w:p>
    <w:p w14:paraId="6649F8CA" w14:textId="77777777" w:rsidR="00007665" w:rsidRPr="006D7D73" w:rsidRDefault="00007665" w:rsidP="003176E5">
      <w:pPr>
        <w:widowControl/>
        <w:rPr>
          <w:rFonts w:ascii="標楷體" w:eastAsia="標楷體" w:hAnsi="標楷體"/>
          <w:color w:val="FF0000"/>
        </w:rPr>
      </w:pPr>
    </w:p>
    <w:p w14:paraId="3EDA3B45" w14:textId="77777777" w:rsidR="00007665" w:rsidRDefault="00007665" w:rsidP="00A51322">
      <w:pPr>
        <w:sectPr w:rsidR="00007665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55209065" w14:textId="77777777" w:rsidR="00007665" w:rsidRDefault="00007665"/>
    <w:p w14:paraId="5D5053B9" w14:textId="77777777" w:rsidR="00007665" w:rsidRDefault="00007665" w:rsidP="00AD12B1">
      <w:pPr>
        <w:sectPr w:rsidR="0000766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DA8C2A9" w14:textId="77777777" w:rsidR="00FE0711" w:rsidRDefault="00FE0711"/>
    <w:sectPr w:rsidR="00FE0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DBB"/>
    <w:multiLevelType w:val="multilevel"/>
    <w:tmpl w:val="45CAE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CDB30B0"/>
    <w:multiLevelType w:val="multilevel"/>
    <w:tmpl w:val="8578E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C0D2FB5"/>
    <w:multiLevelType w:val="multilevel"/>
    <w:tmpl w:val="D71CD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9E24B6C"/>
    <w:multiLevelType w:val="multilevel"/>
    <w:tmpl w:val="92623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65"/>
    <w:rsid w:val="00007665"/>
    <w:rsid w:val="00E232E0"/>
    <w:rsid w:val="00F11B64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D4FE"/>
  <w15:chartTrackingRefBased/>
  <w15:docId w15:val="{DCD3B1BE-648D-4EE9-A620-0A07D70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6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66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0766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0766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0766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91192192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2022-04-07T06:01:00Z</dcterms:created>
  <dcterms:modified xsi:type="dcterms:W3CDTF">2022-04-07T06:47:00Z</dcterms:modified>
</cp:coreProperties>
</file>