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52A" w:rsidRPr="00B62548" w:rsidRDefault="00CD752A" w:rsidP="00CD752A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B62548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B62548">
        <w:rPr>
          <w:rFonts w:ascii="標楷體" w:eastAsia="標楷體" w:hAnsi="標楷體"/>
          <w:sz w:val="36"/>
          <w:szCs w:val="36"/>
        </w:rPr>
        <w:t>/</w:t>
      </w:r>
      <w:r w:rsidRPr="00B62548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6"/>
        <w:gridCol w:w="4980"/>
        <w:gridCol w:w="1246"/>
        <w:gridCol w:w="1121"/>
        <w:gridCol w:w="1121"/>
      </w:tblGrid>
      <w:tr w:rsidR="00CD752A" w:rsidRPr="00B62548" w:rsidTr="006E1090">
        <w:trPr>
          <w:jc w:val="center"/>
        </w:trPr>
        <w:tc>
          <w:tcPr>
            <w:tcW w:w="70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52A" w:rsidRPr="00B62548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2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52A" w:rsidRPr="00B62548" w:rsidRDefault="00CD752A" w:rsidP="006E109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圖書資料典藏及書庫管理C館設及書庫維護"/>
            <w:bookmarkStart w:id="1" w:name="_GoBack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1180-014-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3</w:t>
            </w:r>
            <w:r w:rsidRPr="00B62548">
              <w:rPr>
                <w:rFonts w:ascii="標楷體" w:eastAsia="標楷體" w:hAnsi="標楷體" w:hint="eastAsia"/>
                <w:b/>
                <w:sz w:val="28"/>
                <w:szCs w:val="28"/>
              </w:rPr>
              <w:t>圖書資料典藏及書庫管理-C.</w:t>
            </w:r>
            <w:proofErr w:type="gramStart"/>
            <w:r w:rsidRPr="00B62548">
              <w:rPr>
                <w:rFonts w:ascii="標楷體" w:eastAsia="標楷體" w:hAnsi="標楷體" w:hint="eastAsia"/>
                <w:b/>
                <w:sz w:val="28"/>
                <w:szCs w:val="28"/>
              </w:rPr>
              <w:t>館設及</w:t>
            </w:r>
            <w:proofErr w:type="gramEnd"/>
            <w:r w:rsidRPr="00B62548">
              <w:rPr>
                <w:rFonts w:ascii="標楷體" w:eastAsia="標楷體" w:hAnsi="標楷體" w:hint="eastAsia"/>
                <w:b/>
                <w:sz w:val="28"/>
                <w:szCs w:val="28"/>
              </w:rPr>
              <w:t>書庫維護</w:t>
            </w:r>
            <w:bookmarkEnd w:id="0"/>
            <w:bookmarkEnd w:id="1"/>
          </w:p>
        </w:tc>
        <w:tc>
          <w:tcPr>
            <w:tcW w:w="632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52A" w:rsidRPr="00B62548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2548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752A" w:rsidRPr="00B62548" w:rsidRDefault="00CD752A" w:rsidP="006E109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2548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CD752A" w:rsidRPr="00B62548" w:rsidTr="006E1090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52A" w:rsidRPr="00B62548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2548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52A" w:rsidRPr="00B62548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2548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B62548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B62548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52A" w:rsidRPr="00B62548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2548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B62548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B62548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52A" w:rsidRPr="00B62548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2548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752A" w:rsidRPr="00B62548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62548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CD752A" w:rsidRPr="00B62548" w:rsidTr="006E1090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52A" w:rsidRPr="00B62548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2548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52A" w:rsidRPr="00B62548" w:rsidRDefault="00CD752A" w:rsidP="006E109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D752A" w:rsidRPr="00B62548" w:rsidRDefault="00CD752A" w:rsidP="006E1090">
            <w:pPr>
              <w:spacing w:line="0" w:lineRule="atLeast"/>
              <w:rPr>
                <w:rFonts w:ascii="標楷體" w:eastAsia="標楷體" w:hAnsi="標楷體"/>
              </w:rPr>
            </w:pPr>
            <w:r w:rsidRPr="00B62548">
              <w:rPr>
                <w:rFonts w:ascii="標楷體" w:eastAsia="標楷體" w:hAnsi="標楷體"/>
              </w:rPr>
              <w:t>新訂</w:t>
            </w:r>
          </w:p>
          <w:p w:rsidR="00CD752A" w:rsidRPr="00B62548" w:rsidRDefault="00CD752A" w:rsidP="006E109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52A" w:rsidRPr="00B62548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33CC"/>
              </w:rPr>
            </w:pPr>
            <w:r w:rsidRPr="00B62548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52A" w:rsidRPr="00B62548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2548">
              <w:rPr>
                <w:rFonts w:ascii="標楷體" w:eastAsia="標楷體" w:hAnsi="標楷體" w:hint="eastAsia"/>
              </w:rPr>
              <w:t>陳惠瑜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752A" w:rsidRPr="00B62548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D752A" w:rsidRPr="00B62548" w:rsidTr="006E1090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52A" w:rsidRPr="00B62548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2548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52A" w:rsidRPr="00B62548" w:rsidRDefault="00CD752A" w:rsidP="006E1090">
            <w:pPr>
              <w:spacing w:line="0" w:lineRule="atLeast"/>
              <w:rPr>
                <w:rFonts w:ascii="標楷體" w:eastAsia="標楷體" w:hAnsi="標楷體"/>
              </w:rPr>
            </w:pPr>
            <w:r w:rsidRPr="00B62548">
              <w:rPr>
                <w:rFonts w:ascii="標楷體" w:eastAsia="標楷體" w:hAnsi="標楷體" w:hint="eastAsia"/>
              </w:rPr>
              <w:t>1.修</w:t>
            </w:r>
            <w:r>
              <w:rPr>
                <w:rFonts w:ascii="標楷體" w:eastAsia="標楷體" w:hAnsi="標楷體" w:hint="eastAsia"/>
              </w:rPr>
              <w:t>訂</w:t>
            </w:r>
            <w:r w:rsidRPr="00B62548">
              <w:rPr>
                <w:rFonts w:ascii="標楷體" w:eastAsia="標楷體" w:hAnsi="標楷體" w:hint="eastAsia"/>
              </w:rPr>
              <w:t>原因：作業方式變更。</w:t>
            </w:r>
          </w:p>
          <w:p w:rsidR="00CD752A" w:rsidRDefault="00CD752A" w:rsidP="006E1090">
            <w:pPr>
              <w:spacing w:line="0" w:lineRule="atLeast"/>
              <w:rPr>
                <w:rFonts w:ascii="標楷體" w:eastAsia="標楷體" w:hAnsi="標楷體"/>
              </w:rPr>
            </w:pPr>
            <w:r w:rsidRPr="00B62548">
              <w:rPr>
                <w:rFonts w:ascii="標楷體" w:eastAsia="標楷體" w:hAnsi="標楷體" w:hint="eastAsia"/>
              </w:rPr>
              <w:t>2.修正處：作業程序</w:t>
            </w:r>
            <w:r>
              <w:rPr>
                <w:rFonts w:ascii="標楷體" w:eastAsia="標楷體" w:hAnsi="標楷體" w:hint="eastAsia"/>
              </w:rPr>
              <w:t>修改</w:t>
            </w:r>
            <w:r w:rsidRPr="00B62548">
              <w:rPr>
                <w:rFonts w:ascii="標楷體" w:eastAsia="標楷體" w:hAnsi="標楷體" w:hint="eastAsia"/>
              </w:rPr>
              <w:t>2.1.。</w:t>
            </w:r>
          </w:p>
          <w:p w:rsidR="00CD752A" w:rsidRPr="00B62548" w:rsidRDefault="00CD752A" w:rsidP="006E109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52A" w:rsidRPr="00B62548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B62548">
              <w:rPr>
                <w:rFonts w:ascii="標楷體" w:eastAsia="標楷體" w:hAnsi="標楷體"/>
              </w:rPr>
              <w:t>10</w:t>
            </w:r>
            <w:r w:rsidRPr="00B62548">
              <w:rPr>
                <w:rFonts w:ascii="標楷體" w:eastAsia="標楷體" w:hAnsi="標楷體" w:hint="eastAsia"/>
              </w:rPr>
              <w:t>2</w:t>
            </w:r>
            <w:r w:rsidRPr="00B62548">
              <w:rPr>
                <w:rFonts w:ascii="標楷體" w:eastAsia="標楷體" w:hAnsi="標楷體"/>
              </w:rPr>
              <w:t>.</w:t>
            </w:r>
            <w:r w:rsidRPr="00B62548">
              <w:rPr>
                <w:rFonts w:ascii="標楷體" w:eastAsia="標楷體" w:hAnsi="標楷體" w:hint="eastAsia"/>
              </w:rPr>
              <w:t>3月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52A" w:rsidRPr="00B62548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62548">
              <w:rPr>
                <w:rFonts w:ascii="標楷體" w:eastAsia="標楷體" w:hAnsi="標楷體" w:hint="eastAsia"/>
              </w:rPr>
              <w:t>陳惠瑜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752A" w:rsidRPr="00B62548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D752A" w:rsidRPr="00A576FD" w:rsidTr="006E1090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52A" w:rsidRPr="00675CF3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75CF3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52A" w:rsidRPr="00675CF3" w:rsidRDefault="00CD752A" w:rsidP="006E1090">
            <w:pPr>
              <w:spacing w:line="0" w:lineRule="atLeast"/>
              <w:rPr>
                <w:rFonts w:ascii="標楷體" w:eastAsia="標楷體" w:hAnsi="標楷體"/>
              </w:rPr>
            </w:pPr>
            <w:r w:rsidRPr="00675CF3">
              <w:rPr>
                <w:rFonts w:ascii="標楷體" w:eastAsia="標楷體" w:hAnsi="標楷體" w:hint="eastAsia"/>
              </w:rPr>
              <w:t>1.修</w:t>
            </w:r>
            <w:r>
              <w:rPr>
                <w:rFonts w:ascii="標楷體" w:eastAsia="標楷體" w:hAnsi="標楷體" w:hint="eastAsia"/>
              </w:rPr>
              <w:t>訂</w:t>
            </w:r>
            <w:r w:rsidRPr="00675CF3">
              <w:rPr>
                <w:rFonts w:ascii="標楷體" w:eastAsia="標楷體" w:hAnsi="標楷體" w:hint="eastAsia"/>
              </w:rPr>
              <w:t>原因：作業方式變更。</w:t>
            </w:r>
          </w:p>
          <w:p w:rsidR="00CD752A" w:rsidRDefault="00CD752A" w:rsidP="006E1090">
            <w:pPr>
              <w:spacing w:line="0" w:lineRule="atLeast"/>
              <w:rPr>
                <w:rFonts w:ascii="標楷體" w:eastAsia="標楷體" w:hAnsi="標楷體"/>
              </w:rPr>
            </w:pPr>
            <w:r w:rsidRPr="00675CF3">
              <w:rPr>
                <w:rFonts w:ascii="標楷體" w:eastAsia="標楷體" w:hAnsi="標楷體" w:hint="eastAsia"/>
              </w:rPr>
              <w:t>2.修正處：</w:t>
            </w:r>
          </w:p>
          <w:p w:rsidR="00CD752A" w:rsidRDefault="00CD752A" w:rsidP="006E109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（1）流程圖。</w:t>
            </w:r>
          </w:p>
          <w:p w:rsidR="00CD752A" w:rsidRPr="00675CF3" w:rsidRDefault="00CD752A" w:rsidP="006E109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</w:t>
            </w:r>
            <w:r w:rsidRPr="00675CF3">
              <w:rPr>
                <w:rFonts w:ascii="標楷體" w:eastAsia="標楷體" w:hAnsi="標楷體" w:hint="eastAsia"/>
              </w:rPr>
              <w:t>使用表單</w:t>
            </w:r>
            <w:r>
              <w:rPr>
                <w:rFonts w:ascii="標楷體" w:eastAsia="標楷體" w:hAnsi="標楷體" w:hint="eastAsia"/>
              </w:rPr>
              <w:t>修改</w:t>
            </w:r>
            <w:r w:rsidRPr="00675CF3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.1.</w:t>
            </w:r>
            <w:r w:rsidRPr="00675CF3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52A" w:rsidRPr="00675CF3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75CF3">
              <w:rPr>
                <w:rFonts w:ascii="標楷體" w:eastAsia="標楷體" w:hAnsi="標楷體" w:hint="eastAsia"/>
              </w:rPr>
              <w:t>105.10</w:t>
            </w: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52A" w:rsidRPr="00675CF3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75CF3">
              <w:rPr>
                <w:rFonts w:ascii="標楷體" w:eastAsia="標楷體" w:hAnsi="標楷體"/>
              </w:rPr>
              <w:t>王愛琪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752A" w:rsidRPr="00A576FD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CD752A" w:rsidRPr="00B62548" w:rsidTr="006E1090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52A" w:rsidRPr="00A2247C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52A" w:rsidRPr="00A2247C" w:rsidRDefault="00CD752A" w:rsidP="006E109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A2247C">
              <w:rPr>
                <w:rFonts w:ascii="標楷體" w:eastAsia="標楷體" w:hAnsi="標楷體" w:hint="eastAsia"/>
              </w:rPr>
              <w:t>修訂原因：總務處已訂定相關作業方式</w:t>
            </w:r>
            <w:r>
              <w:rPr>
                <w:rFonts w:ascii="標楷體" w:eastAsia="標楷體" w:hAnsi="標楷體" w:hint="eastAsia"/>
              </w:rPr>
              <w:t>，故</w:t>
            </w:r>
            <w:r>
              <w:rPr>
                <w:rFonts w:ascii="標楷體" w:eastAsia="標楷體" w:hAnsi="標楷體" w:cs="Times New Roman" w:hint="eastAsia"/>
                <w:szCs w:val="24"/>
              </w:rPr>
              <w:t>刪</w:t>
            </w:r>
            <w:r w:rsidRPr="00A2247C">
              <w:rPr>
                <w:rFonts w:ascii="標楷體" w:eastAsia="標楷體" w:hAnsi="標楷體" w:hint="eastAsia"/>
              </w:rPr>
              <w:t>除</w:t>
            </w:r>
            <w:r>
              <w:rPr>
                <w:rFonts w:ascii="標楷體" w:eastAsia="標楷體" w:hAnsi="標楷體" w:hint="eastAsia"/>
              </w:rPr>
              <w:t>本項內控作業</w:t>
            </w:r>
            <w:r w:rsidRPr="00A2247C">
              <w:rPr>
                <w:rFonts w:ascii="標楷體" w:eastAsia="標楷體" w:hAnsi="標楷體" w:hint="eastAsia"/>
              </w:rPr>
              <w:t>。</w:t>
            </w:r>
          </w:p>
          <w:p w:rsidR="00CD752A" w:rsidRPr="0043118D" w:rsidRDefault="00CD752A" w:rsidP="006E109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  <w:color w:val="FF0000"/>
                <w:highlight w:val="yellow"/>
              </w:rPr>
            </w:pPr>
            <w:r w:rsidRPr="001C6CE0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106-3</w:t>
            </w:r>
            <w:r w:rsidRPr="00513E36">
              <w:rPr>
                <w:rFonts w:ascii="標楷體" w:eastAsia="標楷體" w:hAnsi="標楷體" w:cs="Times New Roman" w:hint="eastAsia"/>
                <w:szCs w:val="24"/>
              </w:rPr>
              <w:t>內部控制制度推動小組會議</w:t>
            </w:r>
            <w:r>
              <w:rPr>
                <w:rFonts w:ascii="標楷體" w:eastAsia="標楷體" w:hAnsi="標楷體" w:cs="Times New Roman" w:hint="eastAsia"/>
                <w:szCs w:val="24"/>
              </w:rPr>
              <w:t>決議不同意刪除。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52A" w:rsidRPr="00A2247C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2247C">
              <w:rPr>
                <w:rFonts w:ascii="標楷體" w:eastAsia="標楷體" w:hAnsi="標楷體"/>
              </w:rPr>
              <w:t>10</w:t>
            </w:r>
            <w:r w:rsidRPr="00A2247C">
              <w:rPr>
                <w:rFonts w:ascii="標楷體" w:eastAsia="標楷體" w:hAnsi="標楷體" w:hint="eastAsia"/>
              </w:rPr>
              <w:t>6</w:t>
            </w:r>
            <w:r w:rsidRPr="00A2247C">
              <w:rPr>
                <w:rFonts w:ascii="標楷體" w:eastAsia="標楷體" w:hAnsi="標楷體"/>
              </w:rPr>
              <w:t>.1</w:t>
            </w:r>
            <w:r w:rsidRPr="00A2247C">
              <w:rPr>
                <w:rFonts w:ascii="標楷體" w:eastAsia="標楷體" w:hAnsi="標楷體" w:hint="eastAsia"/>
              </w:rPr>
              <w:t>2</w:t>
            </w:r>
            <w:r w:rsidRPr="00A2247C">
              <w:rPr>
                <w:rFonts w:ascii="標楷體" w:eastAsia="標楷體" w:hAnsi="標楷體"/>
              </w:rPr>
              <w:t>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52A" w:rsidRPr="00A2247C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2247C">
              <w:rPr>
                <w:rFonts w:ascii="標楷體" w:eastAsia="標楷體" w:hAnsi="標楷體"/>
              </w:rPr>
              <w:t>王愛琪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752A" w:rsidRPr="0043118D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</w:p>
        </w:tc>
      </w:tr>
      <w:tr w:rsidR="00CD752A" w:rsidRPr="00B62548" w:rsidTr="006E1090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52A" w:rsidRPr="00B62548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52A" w:rsidRPr="00675CF3" w:rsidRDefault="00CD752A" w:rsidP="006E109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75CF3">
              <w:rPr>
                <w:rFonts w:ascii="標楷體" w:eastAsia="標楷體" w:hAnsi="標楷體" w:hint="eastAsia"/>
              </w:rPr>
              <w:t>1.修</w:t>
            </w:r>
            <w:r>
              <w:rPr>
                <w:rFonts w:ascii="標楷體" w:eastAsia="標楷體" w:hAnsi="標楷體" w:hint="eastAsia"/>
              </w:rPr>
              <w:t>訂</w:t>
            </w:r>
            <w:r w:rsidRPr="00675CF3">
              <w:rPr>
                <w:rFonts w:ascii="標楷體" w:eastAsia="標楷體" w:hAnsi="標楷體" w:hint="eastAsia"/>
              </w:rPr>
              <w:t>原因：</w:t>
            </w:r>
            <w:r>
              <w:rPr>
                <w:rFonts w:ascii="標楷體" w:eastAsia="標楷體" w:hAnsi="標楷體" w:hint="eastAsia"/>
              </w:rPr>
              <w:t>依據106學年度內部稽核小組建議修訂</w:t>
            </w:r>
            <w:r w:rsidRPr="00675CF3">
              <w:rPr>
                <w:rFonts w:ascii="標楷體" w:eastAsia="標楷體" w:hAnsi="標楷體" w:hint="eastAsia"/>
              </w:rPr>
              <w:t>。</w:t>
            </w:r>
          </w:p>
          <w:p w:rsidR="00CD752A" w:rsidRDefault="00CD752A" w:rsidP="006E1090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75CF3">
              <w:rPr>
                <w:rFonts w:ascii="標楷體" w:eastAsia="標楷體" w:hAnsi="標楷體" w:hint="eastAsia"/>
              </w:rPr>
              <w:t>2.修正處：</w:t>
            </w:r>
          </w:p>
          <w:p w:rsidR="00CD752A" w:rsidRDefault="00CD752A" w:rsidP="006E109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DA0D36">
              <w:rPr>
                <w:rFonts w:ascii="標楷體" w:eastAsia="標楷體" w:hAnsi="標楷體" w:hint="eastAsia"/>
              </w:rPr>
              <w:t>（1）</w:t>
            </w:r>
            <w:r>
              <w:rPr>
                <w:rFonts w:ascii="標楷體" w:eastAsia="標楷體" w:hAnsi="標楷體" w:hint="eastAsia"/>
              </w:rPr>
              <w:t>重新繪製</w:t>
            </w:r>
            <w:r w:rsidRPr="00DA0D36">
              <w:rPr>
                <w:rFonts w:ascii="標楷體" w:eastAsia="標楷體" w:hAnsi="標楷體" w:hint="eastAsia"/>
              </w:rPr>
              <w:t>流程圖。</w:t>
            </w:r>
          </w:p>
          <w:p w:rsidR="00CD752A" w:rsidRDefault="00CD752A" w:rsidP="006E109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DA0D36">
              <w:rPr>
                <w:rFonts w:ascii="標楷體" w:eastAsia="標楷體" w:hAnsi="標楷體" w:hint="eastAsia"/>
              </w:rPr>
              <w:t>（2）作業程序修改</w:t>
            </w:r>
            <w:proofErr w:type="gramStart"/>
            <w:r>
              <w:rPr>
                <w:rFonts w:ascii="標楷體" w:eastAsia="標楷體" w:hAnsi="標楷體" w:hint="eastAsia"/>
              </w:rPr>
              <w:t>原條序</w:t>
            </w:r>
            <w:proofErr w:type="gramEnd"/>
            <w:r>
              <w:rPr>
                <w:rFonts w:ascii="標楷體" w:eastAsia="標楷體" w:hAnsi="標楷體" w:hint="eastAsia"/>
              </w:rPr>
              <w:t>2.1.-2.4.為2.1.1.-2.1.4.及原2.3.的內容，和新增2.1.、2.2.、2.2.1.-2.2.4.、2.3.和2.3.1.-2.3.3.</w:t>
            </w:r>
            <w:r w:rsidRPr="00DA0D36">
              <w:rPr>
                <w:rFonts w:ascii="標楷體" w:eastAsia="標楷體" w:hAnsi="標楷體" w:hint="eastAsia"/>
              </w:rPr>
              <w:t>。</w:t>
            </w:r>
          </w:p>
          <w:p w:rsidR="00CD752A" w:rsidRPr="00B62548" w:rsidRDefault="00CD752A" w:rsidP="006E1090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DA0D36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3</w:t>
            </w:r>
            <w:r w:rsidRPr="00DA0D36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控制重點新增3.2.。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52A" w:rsidRPr="00B62548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107.10月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52A" w:rsidRPr="00B62548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王愛琪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752A" w:rsidRPr="00B62548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D752A" w:rsidRPr="00B62548" w:rsidTr="006E1090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52A" w:rsidRPr="00B62548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52A" w:rsidRPr="00B01C3D" w:rsidRDefault="00CD752A" w:rsidP="006E109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因新</w:t>
            </w:r>
            <w:r w:rsidRPr="00B01C3D">
              <w:rPr>
                <w:rFonts w:ascii="標楷體" w:eastAsia="標楷體" w:hAnsi="標楷體" w:hint="eastAsia"/>
              </w:rPr>
              <w:t>增</w:t>
            </w:r>
            <w:r>
              <w:rPr>
                <w:rFonts w:ascii="標楷體" w:eastAsia="標楷體" w:hAnsi="標楷體" w:hint="eastAsia"/>
              </w:rPr>
              <w:t>之</w:t>
            </w:r>
            <w:r w:rsidRPr="00B01C3D">
              <w:rPr>
                <w:rFonts w:ascii="標楷體" w:eastAsia="標楷體" w:hAnsi="標楷體" w:hint="eastAsia"/>
              </w:rPr>
              <w:t>「1180-21圖書館設備維護」</w:t>
            </w:r>
            <w:r>
              <w:rPr>
                <w:rFonts w:ascii="標楷體" w:eastAsia="標楷體" w:hAnsi="標楷體" w:hint="eastAsia"/>
              </w:rPr>
              <w:t>項目，其</w:t>
            </w:r>
            <w:r w:rsidRPr="00B01C3D">
              <w:rPr>
                <w:rFonts w:ascii="標楷體" w:eastAsia="標楷體" w:hAnsi="標楷體" w:hint="eastAsia"/>
              </w:rPr>
              <w:t>內容與本項目雷同</w:t>
            </w:r>
            <w:r>
              <w:rPr>
                <w:rFonts w:ascii="標楷體" w:eastAsia="標楷體" w:hAnsi="標楷體" w:hint="eastAsia"/>
              </w:rPr>
              <w:t>，</w:t>
            </w:r>
            <w:r w:rsidRPr="00B01C3D">
              <w:rPr>
                <w:rFonts w:ascii="標楷體" w:eastAsia="標楷體" w:hAnsi="標楷體" w:hint="eastAsia"/>
              </w:rPr>
              <w:t>故刪除</w:t>
            </w:r>
            <w:r>
              <w:rPr>
                <w:rFonts w:ascii="標楷體" w:eastAsia="標楷體" w:hAnsi="標楷體" w:hint="eastAsia"/>
              </w:rPr>
              <w:t>本項目</w:t>
            </w:r>
            <w:r w:rsidRPr="00B01C3D">
              <w:rPr>
                <w:rFonts w:ascii="標楷體" w:eastAsia="標楷體" w:hAnsi="標楷體" w:hint="eastAsia"/>
              </w:rPr>
              <w:t>。</w:t>
            </w:r>
          </w:p>
          <w:p w:rsidR="00CD752A" w:rsidRPr="00B62548" w:rsidRDefault="00CD752A" w:rsidP="006E109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52A" w:rsidRPr="00382308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82308">
              <w:rPr>
                <w:rFonts w:ascii="標楷體" w:eastAsia="標楷體" w:hAnsi="標楷體" w:hint="eastAsia"/>
              </w:rPr>
              <w:t>109.10月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52A" w:rsidRPr="00382308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82308">
              <w:rPr>
                <w:rFonts w:ascii="標楷體" w:eastAsia="標楷體" w:hAnsi="標楷體"/>
              </w:rPr>
              <w:t>王愛琪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752A" w:rsidRPr="00B62548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D752A" w:rsidRPr="00B62548" w:rsidTr="006E1090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52A" w:rsidRPr="00B62548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752A" w:rsidRDefault="00CD752A" w:rsidP="006E109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D752A" w:rsidRDefault="00CD752A" w:rsidP="006E109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D752A" w:rsidRDefault="00CD752A" w:rsidP="006E109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52A" w:rsidRPr="00B62548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752A" w:rsidRPr="00B62548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D752A" w:rsidRPr="00B62548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D752A" w:rsidRPr="00B62548" w:rsidTr="006E1090">
        <w:trPr>
          <w:jc w:val="center"/>
        </w:trPr>
        <w:tc>
          <w:tcPr>
            <w:tcW w:w="70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752A" w:rsidRPr="00B62548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D752A" w:rsidRPr="00B62548" w:rsidRDefault="00CD752A" w:rsidP="006E109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D752A" w:rsidRPr="00B62548" w:rsidRDefault="00CD752A" w:rsidP="006E1090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CD752A" w:rsidRPr="00B62548" w:rsidRDefault="00CD752A" w:rsidP="006E109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752A" w:rsidRPr="00B62548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D752A" w:rsidRPr="00B62548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752A" w:rsidRPr="00B62548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CD752A" w:rsidRPr="00696C5A" w:rsidRDefault="00CD752A" w:rsidP="00CD752A">
      <w:pPr>
        <w:jc w:val="right"/>
        <w:rPr>
          <w:rFonts w:ascii="標楷體" w:eastAsia="標楷體" w:hAnsi="標楷體"/>
          <w:sz w:val="16"/>
          <w:szCs w:val="16"/>
        </w:rPr>
      </w:pPr>
    </w:p>
    <w:p w:rsidR="00CD752A" w:rsidRDefault="00CD752A" w:rsidP="00CD752A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D8344" wp14:editId="10C17AE2">
                <wp:simplePos x="0" y="0"/>
                <wp:positionH relativeFrom="column">
                  <wp:posOffset>4286885</wp:posOffset>
                </wp:positionH>
                <wp:positionV relativeFrom="paragraph">
                  <wp:posOffset>281985</wp:posOffset>
                </wp:positionV>
                <wp:extent cx="2057400" cy="57150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752A" w:rsidRPr="00B62548" w:rsidRDefault="00CD752A" w:rsidP="00CD752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6254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</w:p>
                          <w:p w:rsidR="00CD752A" w:rsidRPr="00B62548" w:rsidRDefault="00CD752A" w:rsidP="00CD752A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6254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337.55pt;margin-top:22.2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" filled="f" stroked="f">
                <v:textbox>
                  <w:txbxContent>
                    <w:p w:rsidR="00CD752A" w:rsidRPr="00B62548" w:rsidRDefault="00CD752A" w:rsidP="00CD752A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6254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</w:p>
                    <w:p w:rsidR="00CD752A" w:rsidRPr="00B62548" w:rsidRDefault="00CD752A" w:rsidP="00CD752A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6254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1685"/>
        <w:gridCol w:w="1474"/>
        <w:gridCol w:w="1145"/>
        <w:gridCol w:w="995"/>
      </w:tblGrid>
      <w:tr w:rsidR="00CD752A" w:rsidRPr="00E52E77" w:rsidTr="006E109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752A" w:rsidRPr="00E52E77" w:rsidRDefault="00CD752A" w:rsidP="006E1090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52E7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CD752A" w:rsidRPr="00E52E77" w:rsidTr="006E1090">
        <w:trPr>
          <w:jc w:val="center"/>
        </w:trPr>
        <w:tc>
          <w:tcPr>
            <w:tcW w:w="231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52A" w:rsidRPr="00E52E77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55" w:type="pct"/>
            <w:tcBorders>
              <w:left w:val="single" w:sz="2" w:space="0" w:color="auto"/>
            </w:tcBorders>
            <w:vAlign w:val="center"/>
          </w:tcPr>
          <w:p w:rsidR="00CD752A" w:rsidRPr="00E52E77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48" w:type="pct"/>
            <w:vAlign w:val="center"/>
          </w:tcPr>
          <w:p w:rsidR="00CD752A" w:rsidRPr="00E52E77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81" w:type="pct"/>
            <w:vAlign w:val="center"/>
          </w:tcPr>
          <w:p w:rsidR="00CD752A" w:rsidRPr="00E52E77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版本/</w:t>
            </w:r>
          </w:p>
          <w:p w:rsidR="00CD752A" w:rsidRPr="00E52E77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05" w:type="pct"/>
            <w:tcBorders>
              <w:right w:val="single" w:sz="12" w:space="0" w:color="auto"/>
            </w:tcBorders>
            <w:vAlign w:val="center"/>
          </w:tcPr>
          <w:p w:rsidR="00CD752A" w:rsidRPr="00E52E77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CD752A" w:rsidRPr="00E52E77" w:rsidTr="006E1090">
        <w:trPr>
          <w:trHeight w:val="663"/>
          <w:jc w:val="center"/>
        </w:trPr>
        <w:tc>
          <w:tcPr>
            <w:tcW w:w="231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752A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62548">
              <w:rPr>
                <w:rFonts w:ascii="標楷體" w:eastAsia="標楷體" w:hAnsi="標楷體" w:hint="eastAsia"/>
                <w:b/>
              </w:rPr>
              <w:t>圖書資料典藏及書庫管理</w:t>
            </w:r>
          </w:p>
          <w:p w:rsidR="00CD752A" w:rsidRPr="00B62548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62548">
              <w:rPr>
                <w:rFonts w:ascii="標楷體" w:eastAsia="標楷體" w:hAnsi="標楷體" w:hint="eastAsia"/>
                <w:b/>
              </w:rPr>
              <w:t>C.</w:t>
            </w:r>
            <w:proofErr w:type="gramStart"/>
            <w:r w:rsidRPr="00B62548">
              <w:rPr>
                <w:rFonts w:ascii="標楷體" w:eastAsia="標楷體" w:hAnsi="標楷體" w:hint="eastAsia"/>
                <w:b/>
              </w:rPr>
              <w:t>館設及</w:t>
            </w:r>
            <w:proofErr w:type="gramEnd"/>
            <w:r w:rsidRPr="00B62548">
              <w:rPr>
                <w:rFonts w:ascii="標楷體" w:eastAsia="標楷體" w:hAnsi="標楷體" w:hint="eastAsia"/>
                <w:b/>
              </w:rPr>
              <w:t>書庫維護</w:t>
            </w:r>
          </w:p>
        </w:tc>
        <w:tc>
          <w:tcPr>
            <w:tcW w:w="85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D752A" w:rsidRPr="00E52E77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48" w:type="pct"/>
            <w:tcBorders>
              <w:bottom w:val="single" w:sz="12" w:space="0" w:color="auto"/>
            </w:tcBorders>
            <w:vAlign w:val="center"/>
          </w:tcPr>
          <w:p w:rsidR="00CD752A" w:rsidRPr="00E52E77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1180-014-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3</w:t>
            </w:r>
          </w:p>
        </w:tc>
        <w:tc>
          <w:tcPr>
            <w:tcW w:w="581" w:type="pct"/>
            <w:tcBorders>
              <w:bottom w:val="single" w:sz="12" w:space="0" w:color="auto"/>
            </w:tcBorders>
            <w:vAlign w:val="center"/>
          </w:tcPr>
          <w:p w:rsidR="00CD752A" w:rsidRPr="004166D4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06</w:t>
            </w:r>
            <w:r w:rsidRPr="004166D4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CD752A" w:rsidRPr="00FC175D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109</w:t>
            </w:r>
            <w:r w:rsidRPr="00B85C95">
              <w:rPr>
                <w:rFonts w:ascii="標楷體" w:eastAsia="標楷體" w:hAnsi="標楷體" w:hint="eastAsia"/>
                <w:color w:val="000000" w:themeColor="text1"/>
                <w:sz w:val="20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</w:t>
            </w:r>
            <w:r w:rsidRPr="00B85C95">
              <w:rPr>
                <w:rFonts w:ascii="標楷體" w:eastAsia="標楷體" w:hAnsi="標楷體" w:hint="eastAsia"/>
                <w:color w:val="000000" w:themeColor="text1"/>
                <w:sz w:val="20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25</w:t>
            </w:r>
          </w:p>
        </w:tc>
        <w:tc>
          <w:tcPr>
            <w:tcW w:w="50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752A" w:rsidRPr="00E52E77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第1頁/</w:t>
            </w:r>
          </w:p>
          <w:p w:rsidR="00CD752A" w:rsidRPr="00E52E77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CD752A" w:rsidRDefault="00CD752A" w:rsidP="00CD752A">
      <w:pPr>
        <w:jc w:val="right"/>
        <w:rPr>
          <w:rFonts w:hAnsi="標楷體"/>
          <w:b/>
          <w:bCs/>
        </w:rPr>
      </w:pPr>
    </w:p>
    <w:p w:rsidR="00CD752A" w:rsidRPr="00B62548" w:rsidRDefault="00CD752A" w:rsidP="00CD752A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1.流程圖：</w:t>
      </w:r>
    </w:p>
    <w:p w:rsidR="00CD752A" w:rsidRPr="00FA5F85" w:rsidRDefault="00CD752A" w:rsidP="00CD752A">
      <w:pPr>
        <w:autoSpaceDE w:val="0"/>
        <w:autoSpaceDN w:val="0"/>
        <w:rPr>
          <w:rFonts w:ascii="標楷體" w:eastAsia="標楷體" w:hAnsi="標楷體"/>
        </w:rPr>
      </w:pPr>
      <w:r>
        <w:object w:dxaOrig="10006" w:dyaOrig="132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548.4pt" o:ole="">
            <v:imagedata r:id="rId6" o:title=""/>
          </v:shape>
          <o:OLEObject Type="Embed" ProgID="Visio.Drawing.11" ShapeID="_x0000_i1025" DrawAspect="Content" ObjectID="_1668583387" r:id="rId7"/>
        </w:object>
      </w:r>
      <w:r w:rsidRPr="00FA5F85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1685"/>
        <w:gridCol w:w="1474"/>
        <w:gridCol w:w="1147"/>
        <w:gridCol w:w="993"/>
      </w:tblGrid>
      <w:tr w:rsidR="00CD752A" w:rsidRPr="00E52E77" w:rsidTr="006E1090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D752A" w:rsidRPr="00E52E77" w:rsidRDefault="00CD752A" w:rsidP="006E1090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E52E77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CD752A" w:rsidRPr="00E52E77" w:rsidTr="006E1090">
        <w:trPr>
          <w:jc w:val="center"/>
        </w:trPr>
        <w:tc>
          <w:tcPr>
            <w:tcW w:w="231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D752A" w:rsidRPr="00E52E77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55" w:type="pct"/>
            <w:tcBorders>
              <w:left w:val="single" w:sz="2" w:space="0" w:color="auto"/>
            </w:tcBorders>
            <w:vAlign w:val="center"/>
          </w:tcPr>
          <w:p w:rsidR="00CD752A" w:rsidRPr="00E52E77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48" w:type="pct"/>
            <w:vAlign w:val="center"/>
          </w:tcPr>
          <w:p w:rsidR="00CD752A" w:rsidRPr="00E52E77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82" w:type="pct"/>
            <w:vAlign w:val="center"/>
          </w:tcPr>
          <w:p w:rsidR="00CD752A" w:rsidRPr="00E52E77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版本/</w:t>
            </w:r>
          </w:p>
          <w:p w:rsidR="00CD752A" w:rsidRPr="00E52E77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04" w:type="pct"/>
            <w:tcBorders>
              <w:right w:val="single" w:sz="12" w:space="0" w:color="auto"/>
            </w:tcBorders>
            <w:vAlign w:val="center"/>
          </w:tcPr>
          <w:p w:rsidR="00CD752A" w:rsidRPr="00E52E77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CD752A" w:rsidRPr="00E52E77" w:rsidTr="006E1090">
        <w:trPr>
          <w:trHeight w:val="663"/>
          <w:jc w:val="center"/>
        </w:trPr>
        <w:tc>
          <w:tcPr>
            <w:tcW w:w="231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D752A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62548">
              <w:rPr>
                <w:rFonts w:ascii="標楷體" w:eastAsia="標楷體" w:hAnsi="標楷體" w:hint="eastAsia"/>
                <w:b/>
              </w:rPr>
              <w:t>圖書資料典藏及書庫管理</w:t>
            </w:r>
          </w:p>
          <w:p w:rsidR="00CD752A" w:rsidRPr="00B62548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62548">
              <w:rPr>
                <w:rFonts w:ascii="標楷體" w:eastAsia="標楷體" w:hAnsi="標楷體" w:hint="eastAsia"/>
                <w:b/>
              </w:rPr>
              <w:t>C.</w:t>
            </w:r>
            <w:proofErr w:type="gramStart"/>
            <w:r w:rsidRPr="00B62548">
              <w:rPr>
                <w:rFonts w:ascii="標楷體" w:eastAsia="標楷體" w:hAnsi="標楷體" w:hint="eastAsia"/>
                <w:b/>
              </w:rPr>
              <w:t>館設及</w:t>
            </w:r>
            <w:proofErr w:type="gramEnd"/>
            <w:r w:rsidRPr="00B62548">
              <w:rPr>
                <w:rFonts w:ascii="標楷體" w:eastAsia="標楷體" w:hAnsi="標楷體" w:hint="eastAsia"/>
                <w:b/>
              </w:rPr>
              <w:t>書庫維護</w:t>
            </w:r>
          </w:p>
        </w:tc>
        <w:tc>
          <w:tcPr>
            <w:tcW w:w="85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CD752A" w:rsidRPr="00E52E77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48" w:type="pct"/>
            <w:tcBorders>
              <w:bottom w:val="single" w:sz="12" w:space="0" w:color="auto"/>
            </w:tcBorders>
            <w:vAlign w:val="center"/>
          </w:tcPr>
          <w:p w:rsidR="00CD752A" w:rsidRPr="00E52E77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0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14-3</w:t>
            </w:r>
          </w:p>
        </w:tc>
        <w:tc>
          <w:tcPr>
            <w:tcW w:w="582" w:type="pct"/>
            <w:tcBorders>
              <w:bottom w:val="single" w:sz="12" w:space="0" w:color="auto"/>
            </w:tcBorders>
            <w:vAlign w:val="center"/>
          </w:tcPr>
          <w:p w:rsidR="00CD752A" w:rsidRPr="004166D4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06</w:t>
            </w:r>
            <w:r w:rsidRPr="004166D4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CD752A" w:rsidRPr="001C6CE0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109</w:t>
            </w:r>
            <w:r w:rsidRPr="00B85C95">
              <w:rPr>
                <w:rFonts w:ascii="標楷體" w:eastAsia="標楷體" w:hAnsi="標楷體" w:hint="eastAsia"/>
                <w:color w:val="000000" w:themeColor="text1"/>
                <w:sz w:val="20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</w:t>
            </w:r>
            <w:r w:rsidRPr="00B85C95">
              <w:rPr>
                <w:rFonts w:ascii="標楷體" w:eastAsia="標楷體" w:hAnsi="標楷體" w:hint="eastAsia"/>
                <w:color w:val="000000" w:themeColor="text1"/>
                <w:sz w:val="20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25</w:t>
            </w:r>
          </w:p>
        </w:tc>
        <w:tc>
          <w:tcPr>
            <w:tcW w:w="50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752A" w:rsidRPr="00E52E77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頁/</w:t>
            </w:r>
          </w:p>
          <w:p w:rsidR="00CD752A" w:rsidRPr="00E52E77" w:rsidRDefault="00CD752A" w:rsidP="006E1090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E52E77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E52E77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CD752A" w:rsidRDefault="00CD752A" w:rsidP="00CD752A">
      <w:pPr>
        <w:jc w:val="right"/>
        <w:rPr>
          <w:rFonts w:ascii="標楷體" w:eastAsia="標楷體" w:hAnsi="標楷體"/>
          <w:b/>
          <w:bCs/>
        </w:rPr>
      </w:pPr>
    </w:p>
    <w:p w:rsidR="00CD752A" w:rsidRPr="00B62548" w:rsidRDefault="00CD752A" w:rsidP="00CD752A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2.作業程序：</w:t>
      </w:r>
    </w:p>
    <w:p w:rsidR="00CD752A" w:rsidRPr="004166D4" w:rsidRDefault="00CD752A" w:rsidP="00CD752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166D4">
        <w:rPr>
          <w:rFonts w:ascii="標楷體" w:eastAsia="標楷體" w:hAnsi="標楷體" w:hint="eastAsia"/>
        </w:rPr>
        <w:t>2.1.日常巡查</w:t>
      </w:r>
    </w:p>
    <w:p w:rsidR="00CD752A" w:rsidRDefault="00CD752A" w:rsidP="00CD752A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4166D4">
        <w:rPr>
          <w:rFonts w:ascii="標楷體" w:eastAsia="標楷體" w:hAnsi="標楷體"/>
        </w:rPr>
        <w:t>2.1.1</w:t>
      </w:r>
      <w:r w:rsidRPr="004166D4">
        <w:rPr>
          <w:rFonts w:ascii="標楷體" w:eastAsia="標楷體" w:hAnsi="標楷體" w:hint="eastAsia"/>
        </w:rPr>
        <w:t>.判</w:t>
      </w:r>
      <w:r w:rsidRPr="00B62548">
        <w:rPr>
          <w:rFonts w:ascii="標楷體" w:eastAsia="標楷體" w:hAnsi="標楷體" w:hint="eastAsia"/>
          <w:color w:val="000000"/>
        </w:rPr>
        <w:t>別並確認館舍問題為水電、建築、電話或空調</w:t>
      </w:r>
      <w:r w:rsidRPr="00B62548">
        <w:rPr>
          <w:rFonts w:ascii="標楷體" w:eastAsia="標楷體" w:hAnsi="標楷體" w:hint="eastAsia"/>
        </w:rPr>
        <w:t>故障情節。</w:t>
      </w:r>
    </w:p>
    <w:p w:rsidR="00CD752A" w:rsidRDefault="00CD752A" w:rsidP="00CD752A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4166D4">
        <w:rPr>
          <w:rFonts w:ascii="標楷體" w:eastAsia="標楷體" w:hAnsi="標楷體"/>
        </w:rPr>
        <w:t>2.1.2</w:t>
      </w:r>
      <w:r w:rsidRPr="004166D4">
        <w:rPr>
          <w:rFonts w:ascii="標楷體" w:eastAsia="標楷體" w:hAnsi="標楷體" w:hint="eastAsia"/>
        </w:rPr>
        <w:t>.</w:t>
      </w:r>
      <w:r w:rsidRPr="00B62548">
        <w:rPr>
          <w:rFonts w:ascii="標楷體" w:eastAsia="標楷體" w:hAnsi="標楷體" w:hint="eastAsia"/>
        </w:rPr>
        <w:t>判定是否能自行修復，若可自行修復，則直接處理。</w:t>
      </w:r>
    </w:p>
    <w:p w:rsidR="00CD752A" w:rsidRDefault="00CD752A" w:rsidP="00CD752A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4166D4">
        <w:rPr>
          <w:rFonts w:ascii="標楷體" w:eastAsia="標楷體" w:hAnsi="標楷體" w:hint="eastAsia"/>
        </w:rPr>
        <w:t>2.1.3.</w:t>
      </w:r>
      <w:r w:rsidRPr="00B62548">
        <w:rPr>
          <w:rFonts w:ascii="標楷體" w:eastAsia="標楷體" w:hAnsi="標楷體" w:hint="eastAsia"/>
        </w:rPr>
        <w:t>無法自行修復者，</w:t>
      </w:r>
      <w:proofErr w:type="gramStart"/>
      <w:r w:rsidRPr="004166D4">
        <w:rPr>
          <w:rFonts w:ascii="標楷體" w:eastAsia="標楷體" w:hAnsi="標楷體" w:hint="eastAsia"/>
        </w:rPr>
        <w:t>線上填寫</w:t>
      </w:r>
      <w:proofErr w:type="gramEnd"/>
      <w:r w:rsidRPr="004166D4">
        <w:rPr>
          <w:rFonts w:ascii="標楷體" w:eastAsia="標楷體" w:hAnsi="標楷體" w:hint="eastAsia"/>
        </w:rPr>
        <w:t>「意見</w:t>
      </w:r>
      <w:proofErr w:type="gramStart"/>
      <w:r w:rsidRPr="004166D4">
        <w:rPr>
          <w:rFonts w:ascii="標楷體" w:eastAsia="標楷體" w:hAnsi="標楷體" w:hint="eastAsia"/>
        </w:rPr>
        <w:t>信箱暨請修</w:t>
      </w:r>
      <w:proofErr w:type="gramEnd"/>
      <w:r w:rsidRPr="004166D4">
        <w:rPr>
          <w:rFonts w:ascii="標楷體" w:eastAsia="標楷體" w:hAnsi="標楷體" w:hint="eastAsia"/>
        </w:rPr>
        <w:t>網」</w:t>
      </w:r>
      <w:r w:rsidRPr="00B62548">
        <w:rPr>
          <w:rFonts w:ascii="標楷體" w:eastAsia="標楷體" w:hAnsi="標楷體" w:hint="eastAsia"/>
        </w:rPr>
        <w:t>。</w:t>
      </w:r>
    </w:p>
    <w:p w:rsidR="00CD752A" w:rsidRPr="00B62548" w:rsidRDefault="00CD752A" w:rsidP="00CD752A">
      <w:pPr>
        <w:tabs>
          <w:tab w:val="left" w:pos="960"/>
        </w:tabs>
        <w:ind w:leftChars="300" w:left="1440" w:hangingChars="300" w:hanging="720"/>
        <w:jc w:val="both"/>
        <w:textAlignment w:val="baseline"/>
        <w:rPr>
          <w:rFonts w:ascii="標楷體" w:eastAsia="標楷體" w:hAnsi="標楷體"/>
        </w:rPr>
      </w:pPr>
      <w:r w:rsidRPr="004166D4">
        <w:rPr>
          <w:rFonts w:ascii="標楷體" w:eastAsia="標楷體" w:hAnsi="標楷體"/>
        </w:rPr>
        <w:t>2</w:t>
      </w:r>
      <w:r w:rsidRPr="004166D4">
        <w:rPr>
          <w:rFonts w:ascii="標楷體" w:eastAsia="標楷體" w:hAnsi="標楷體" w:hint="eastAsia"/>
        </w:rPr>
        <w:t>.1.4.</w:t>
      </w:r>
      <w:r w:rsidRPr="00B62548">
        <w:rPr>
          <w:rFonts w:ascii="標楷體" w:eastAsia="標楷體" w:hAnsi="標楷體" w:hint="eastAsia"/>
        </w:rPr>
        <w:t>修繕完成後，再次確認是否確實修復。</w:t>
      </w:r>
    </w:p>
    <w:p w:rsidR="00CD752A" w:rsidRPr="004166D4" w:rsidRDefault="00CD752A" w:rsidP="00CD752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166D4">
        <w:rPr>
          <w:rFonts w:ascii="標楷體" w:eastAsia="標楷體" w:hAnsi="標楷體" w:hint="eastAsia"/>
        </w:rPr>
        <w:t>2.2.定期巡查</w:t>
      </w:r>
    </w:p>
    <w:p w:rsidR="00CD752A" w:rsidRPr="004166D4" w:rsidRDefault="00CD752A" w:rsidP="00CD752A">
      <w:pPr>
        <w:tabs>
          <w:tab w:val="left" w:pos="960"/>
        </w:tabs>
        <w:ind w:left="720"/>
        <w:jc w:val="both"/>
        <w:textAlignment w:val="baseline"/>
        <w:rPr>
          <w:rFonts w:ascii="標楷體" w:eastAsia="標楷體" w:hAnsi="標楷體"/>
        </w:rPr>
      </w:pPr>
      <w:r w:rsidRPr="004166D4">
        <w:rPr>
          <w:rFonts w:ascii="標楷體" w:eastAsia="標楷體" w:hAnsi="標楷體" w:hint="eastAsia"/>
        </w:rPr>
        <w:t>2.2.1</w:t>
      </w:r>
      <w:r>
        <w:rPr>
          <w:rFonts w:ascii="標楷體" w:eastAsia="標楷體" w:hAnsi="標楷體" w:hint="eastAsia"/>
        </w:rPr>
        <w:t>.</w:t>
      </w:r>
      <w:r w:rsidRPr="004166D4">
        <w:rPr>
          <w:rFonts w:ascii="標楷體" w:eastAsia="標楷體" w:hAnsi="標楷體" w:hint="eastAsia"/>
        </w:rPr>
        <w:t>訂定巡查項目。</w:t>
      </w:r>
    </w:p>
    <w:p w:rsidR="00CD752A" w:rsidRPr="004166D4" w:rsidRDefault="00CD752A" w:rsidP="00CD752A">
      <w:pPr>
        <w:tabs>
          <w:tab w:val="left" w:pos="960"/>
        </w:tabs>
        <w:ind w:left="720"/>
        <w:jc w:val="both"/>
        <w:textAlignment w:val="baseline"/>
        <w:rPr>
          <w:rFonts w:ascii="標楷體" w:eastAsia="標楷體" w:hAnsi="標楷體"/>
        </w:rPr>
      </w:pPr>
      <w:r w:rsidRPr="004166D4">
        <w:rPr>
          <w:rFonts w:ascii="標楷體" w:eastAsia="標楷體" w:hAnsi="標楷體" w:hint="eastAsia"/>
        </w:rPr>
        <w:t>2.2.2</w:t>
      </w:r>
      <w:r>
        <w:rPr>
          <w:rFonts w:ascii="標楷體" w:eastAsia="標楷體" w:hAnsi="標楷體" w:hint="eastAsia"/>
        </w:rPr>
        <w:t>.</w:t>
      </w:r>
      <w:r w:rsidRPr="004166D4">
        <w:rPr>
          <w:rFonts w:ascii="標楷體" w:eastAsia="標楷體" w:hAnsi="標楷體" w:hint="eastAsia"/>
        </w:rPr>
        <w:t>定期巡查並檢核各項維護保養項目。</w:t>
      </w:r>
    </w:p>
    <w:p w:rsidR="00CD752A" w:rsidRPr="004166D4" w:rsidRDefault="00CD752A" w:rsidP="00CD752A">
      <w:pPr>
        <w:tabs>
          <w:tab w:val="left" w:pos="960"/>
        </w:tabs>
        <w:ind w:left="720"/>
        <w:jc w:val="both"/>
        <w:textAlignment w:val="baseline"/>
        <w:rPr>
          <w:rFonts w:ascii="標楷體" w:eastAsia="標楷體" w:hAnsi="標楷體"/>
        </w:rPr>
      </w:pPr>
      <w:r w:rsidRPr="004166D4">
        <w:rPr>
          <w:rFonts w:ascii="標楷體" w:eastAsia="標楷體" w:hAnsi="標楷體"/>
        </w:rPr>
        <w:t>2.2.3</w:t>
      </w:r>
      <w:r>
        <w:rPr>
          <w:rFonts w:ascii="標楷體" w:eastAsia="標楷體" w:hAnsi="標楷體" w:hint="eastAsia"/>
        </w:rPr>
        <w:t>.</w:t>
      </w:r>
      <w:r w:rsidRPr="004166D4">
        <w:rPr>
          <w:rFonts w:ascii="標楷體" w:eastAsia="標楷體" w:hAnsi="標楷體" w:hint="eastAsia"/>
        </w:rPr>
        <w:t>判定是否能自行修復，若可自行修復，則直接處理。</w:t>
      </w:r>
    </w:p>
    <w:p w:rsidR="00CD752A" w:rsidRPr="004166D4" w:rsidRDefault="00CD752A" w:rsidP="00CD752A">
      <w:pPr>
        <w:tabs>
          <w:tab w:val="left" w:pos="960"/>
        </w:tabs>
        <w:ind w:left="720"/>
        <w:jc w:val="both"/>
        <w:textAlignment w:val="baseline"/>
        <w:rPr>
          <w:rFonts w:ascii="標楷體" w:eastAsia="標楷體" w:hAnsi="標楷體"/>
        </w:rPr>
      </w:pPr>
      <w:r w:rsidRPr="004166D4">
        <w:rPr>
          <w:rFonts w:ascii="標楷體" w:eastAsia="標楷體" w:hAnsi="標楷體" w:hint="eastAsia"/>
        </w:rPr>
        <w:t>2.2.4</w:t>
      </w:r>
      <w:r>
        <w:rPr>
          <w:rFonts w:ascii="標楷體" w:eastAsia="標楷體" w:hAnsi="標楷體" w:hint="eastAsia"/>
        </w:rPr>
        <w:t>.</w:t>
      </w:r>
      <w:r w:rsidRPr="004166D4">
        <w:rPr>
          <w:rFonts w:ascii="標楷體" w:eastAsia="標楷體" w:hAnsi="標楷體" w:hint="eastAsia"/>
        </w:rPr>
        <w:t>修繕完成後，再次確認是否確實修復。</w:t>
      </w:r>
    </w:p>
    <w:p w:rsidR="00CD752A" w:rsidRPr="004166D4" w:rsidRDefault="00CD752A" w:rsidP="00CD752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166D4">
        <w:rPr>
          <w:rFonts w:ascii="標楷體" w:eastAsia="標楷體" w:hAnsi="標楷體" w:hint="eastAsia"/>
        </w:rPr>
        <w:t>2.3.特殊狀況：如地震、颱風災後。</w:t>
      </w:r>
    </w:p>
    <w:p w:rsidR="00CD752A" w:rsidRPr="004166D4" w:rsidRDefault="00CD752A" w:rsidP="00CD752A">
      <w:pPr>
        <w:tabs>
          <w:tab w:val="left" w:pos="960"/>
        </w:tabs>
        <w:ind w:left="720"/>
        <w:jc w:val="both"/>
        <w:textAlignment w:val="baseline"/>
        <w:rPr>
          <w:rFonts w:ascii="標楷體" w:eastAsia="標楷體" w:hAnsi="標楷體"/>
        </w:rPr>
      </w:pPr>
      <w:r w:rsidRPr="004166D4">
        <w:rPr>
          <w:rFonts w:ascii="標楷體" w:eastAsia="標楷體" w:hAnsi="標楷體"/>
        </w:rPr>
        <w:t>2.</w:t>
      </w:r>
      <w:r w:rsidRPr="004166D4">
        <w:rPr>
          <w:rFonts w:ascii="標楷體" w:eastAsia="標楷體" w:hAnsi="標楷體" w:hint="eastAsia"/>
        </w:rPr>
        <w:t>3</w:t>
      </w:r>
      <w:r w:rsidRPr="004166D4">
        <w:rPr>
          <w:rFonts w:ascii="標楷體" w:eastAsia="標楷體" w:hAnsi="標楷體"/>
        </w:rPr>
        <w:t>.1</w:t>
      </w:r>
      <w:r>
        <w:rPr>
          <w:rFonts w:ascii="標楷體" w:eastAsia="標楷體" w:hAnsi="標楷體" w:hint="eastAsia"/>
        </w:rPr>
        <w:t>.</w:t>
      </w:r>
      <w:r w:rsidRPr="004166D4">
        <w:rPr>
          <w:rFonts w:ascii="標楷體" w:eastAsia="標楷體" w:hAnsi="標楷體" w:hint="eastAsia"/>
        </w:rPr>
        <w:t>判別並確認館舍問題為水電、建築、電話或空調故障情節。</w:t>
      </w:r>
    </w:p>
    <w:p w:rsidR="00CD752A" w:rsidRPr="004166D4" w:rsidRDefault="00CD752A" w:rsidP="00CD752A">
      <w:pPr>
        <w:tabs>
          <w:tab w:val="left" w:pos="960"/>
        </w:tabs>
        <w:ind w:left="720"/>
        <w:jc w:val="both"/>
        <w:textAlignment w:val="baseline"/>
        <w:rPr>
          <w:rFonts w:ascii="標楷體" w:eastAsia="標楷體" w:hAnsi="標楷體"/>
        </w:rPr>
      </w:pPr>
      <w:r w:rsidRPr="004166D4">
        <w:rPr>
          <w:rFonts w:ascii="標楷體" w:eastAsia="標楷體" w:hAnsi="標楷體"/>
        </w:rPr>
        <w:t>2.</w:t>
      </w:r>
      <w:r w:rsidRPr="004166D4">
        <w:rPr>
          <w:rFonts w:ascii="標楷體" w:eastAsia="標楷體" w:hAnsi="標楷體" w:hint="eastAsia"/>
        </w:rPr>
        <w:t>3</w:t>
      </w:r>
      <w:r w:rsidRPr="004166D4">
        <w:rPr>
          <w:rFonts w:ascii="標楷體" w:eastAsia="標楷體" w:hAnsi="標楷體"/>
        </w:rPr>
        <w:t>.2</w:t>
      </w:r>
      <w:r w:rsidRPr="004166D4">
        <w:rPr>
          <w:rFonts w:ascii="標楷體" w:eastAsia="標楷體" w:hAnsi="標楷體" w:hint="eastAsia"/>
        </w:rPr>
        <w:t>判定是否能自行修復，若可自行修復，則直接處理。</w:t>
      </w:r>
    </w:p>
    <w:p w:rsidR="00CD752A" w:rsidRPr="006E7B24" w:rsidRDefault="00CD752A" w:rsidP="00CD752A">
      <w:pPr>
        <w:tabs>
          <w:tab w:val="left" w:pos="960"/>
        </w:tabs>
        <w:ind w:left="720"/>
        <w:jc w:val="both"/>
        <w:textAlignment w:val="baseline"/>
        <w:rPr>
          <w:rFonts w:ascii="標楷體" w:eastAsia="標楷體" w:hAnsi="標楷體"/>
        </w:rPr>
      </w:pPr>
      <w:r w:rsidRPr="004166D4">
        <w:rPr>
          <w:rFonts w:ascii="標楷體" w:eastAsia="標楷體" w:hAnsi="標楷體" w:hint="eastAsia"/>
        </w:rPr>
        <w:t>2.3.3</w:t>
      </w:r>
      <w:r>
        <w:rPr>
          <w:rFonts w:ascii="標楷體" w:eastAsia="標楷體" w:hAnsi="標楷體" w:hint="eastAsia"/>
        </w:rPr>
        <w:t>.</w:t>
      </w:r>
      <w:r w:rsidRPr="004166D4">
        <w:rPr>
          <w:rFonts w:ascii="標楷體" w:eastAsia="標楷體" w:hAnsi="標楷體" w:hint="eastAsia"/>
        </w:rPr>
        <w:t>修繕完成後，再次確認是否確實修復。</w:t>
      </w:r>
    </w:p>
    <w:p w:rsidR="00CD752A" w:rsidRPr="00B62548" w:rsidRDefault="00CD752A" w:rsidP="00CD752A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3.控制重點：</w:t>
      </w:r>
    </w:p>
    <w:p w:rsidR="00CD752A" w:rsidRDefault="00CD752A" w:rsidP="00CD752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3.1.</w:t>
      </w:r>
      <w:proofErr w:type="gramStart"/>
      <w:r w:rsidRPr="00B62548">
        <w:rPr>
          <w:rFonts w:ascii="標楷體" w:eastAsia="標楷體" w:hAnsi="標楷體" w:hint="eastAsia"/>
        </w:rPr>
        <w:t>館設故障</w:t>
      </w:r>
      <w:proofErr w:type="gramEnd"/>
      <w:r w:rsidRPr="00B62548">
        <w:rPr>
          <w:rFonts w:ascii="標楷體" w:eastAsia="標楷體" w:hAnsi="標楷體" w:hint="eastAsia"/>
        </w:rPr>
        <w:t>是否確實通報。</w:t>
      </w:r>
    </w:p>
    <w:p w:rsidR="00CD752A" w:rsidRPr="00B62548" w:rsidRDefault="00CD752A" w:rsidP="00CD752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166D4">
        <w:rPr>
          <w:rFonts w:ascii="標楷體" w:eastAsia="標楷體" w:hAnsi="標楷體" w:hint="eastAsia"/>
        </w:rPr>
        <w:t>3.2.</w:t>
      </w:r>
      <w:r w:rsidRPr="004166D4">
        <w:rPr>
          <w:rFonts w:ascii="標楷體" w:eastAsia="標楷體" w:hAnsi="標楷體"/>
        </w:rPr>
        <w:t>定期巡查紀錄是否確實填寫</w:t>
      </w:r>
      <w:r w:rsidRPr="004166D4">
        <w:rPr>
          <w:rFonts w:ascii="標楷體" w:eastAsia="標楷體" w:hAnsi="標楷體" w:hint="eastAsia"/>
        </w:rPr>
        <w:t>。</w:t>
      </w:r>
    </w:p>
    <w:p w:rsidR="00CD752A" w:rsidRPr="00B62548" w:rsidRDefault="00CD752A" w:rsidP="00CD752A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4.使用表單：</w:t>
      </w:r>
    </w:p>
    <w:p w:rsidR="00CD752A" w:rsidRPr="00B62548" w:rsidRDefault="00CD752A" w:rsidP="00CD752A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B62548">
        <w:rPr>
          <w:rFonts w:ascii="標楷體" w:eastAsia="標楷體" w:hAnsi="標楷體" w:hint="eastAsia"/>
        </w:rPr>
        <w:t>佛光大學</w:t>
      </w:r>
      <w:r w:rsidRPr="00FC175D">
        <w:rPr>
          <w:rFonts w:ascii="標楷體" w:eastAsia="標楷體" w:hAnsi="標楷體" w:hint="eastAsia"/>
        </w:rPr>
        <w:t>意見</w:t>
      </w:r>
      <w:proofErr w:type="gramStart"/>
      <w:r w:rsidRPr="00FC175D">
        <w:rPr>
          <w:rFonts w:ascii="標楷體" w:eastAsia="標楷體" w:hAnsi="標楷體" w:hint="eastAsia"/>
        </w:rPr>
        <w:t>信箱暨請修</w:t>
      </w:r>
      <w:proofErr w:type="gramEnd"/>
      <w:r w:rsidRPr="00FC175D">
        <w:rPr>
          <w:rFonts w:ascii="標楷體" w:eastAsia="標楷體" w:hAnsi="標楷體" w:hint="eastAsia"/>
        </w:rPr>
        <w:t>網。</w:t>
      </w:r>
    </w:p>
    <w:p w:rsidR="00CD752A" w:rsidRPr="00B62548" w:rsidRDefault="00CD752A" w:rsidP="00CD752A">
      <w:pPr>
        <w:spacing w:before="100" w:beforeAutospacing="1"/>
        <w:jc w:val="both"/>
        <w:rPr>
          <w:rFonts w:ascii="標楷體" w:eastAsia="標楷體" w:hAnsi="標楷體"/>
          <w:b/>
          <w:bCs/>
        </w:rPr>
      </w:pPr>
      <w:r w:rsidRPr="0098015A">
        <w:rPr>
          <w:rFonts w:ascii="標楷體" w:eastAsia="標楷體" w:hAnsi="標楷體" w:cs="Times New Roman" w:hint="eastAsia"/>
          <w:b/>
          <w:szCs w:val="24"/>
        </w:rPr>
        <w:t>5.依據及相關文件：</w:t>
      </w:r>
    </w:p>
    <w:p w:rsidR="00CD752A" w:rsidRPr="00696C5A" w:rsidRDefault="00CD752A" w:rsidP="00CD752A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5.1.</w:t>
      </w:r>
      <w:r w:rsidRPr="00B62548">
        <w:rPr>
          <w:rFonts w:ascii="標楷體" w:eastAsia="標楷體" w:hAnsi="標楷體" w:hint="eastAsia"/>
        </w:rPr>
        <w:t>佛光大學總務處修繕管理辦法。</w:t>
      </w:r>
    </w:p>
    <w:p w:rsidR="001B7438" w:rsidRPr="00CD752A" w:rsidRDefault="001B7438"/>
    <w:sectPr w:rsidR="001B7438" w:rsidRPr="00CD752A" w:rsidSect="00CD752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967F6"/>
    <w:multiLevelType w:val="multilevel"/>
    <w:tmpl w:val="4ED6F6EA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52A"/>
    <w:rsid w:val="001B7438"/>
    <w:rsid w:val="00CD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5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52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75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1</cp:revision>
  <dcterms:created xsi:type="dcterms:W3CDTF">2020-12-04T02:35:00Z</dcterms:created>
  <dcterms:modified xsi:type="dcterms:W3CDTF">2020-12-04T02:36:00Z</dcterms:modified>
</cp:coreProperties>
</file>