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15" w:rsidRPr="00BA4864" w:rsidRDefault="00763315" w:rsidP="00763315">
      <w:pPr>
        <w:widowControl/>
        <w:jc w:val="center"/>
        <w:rPr>
          <w:rFonts w:ascii="標楷體" w:eastAsia="標楷體" w:hAnsi="標楷體"/>
          <w:b/>
          <w:color w:val="000000" w:themeColor="text1"/>
          <w:sz w:val="28"/>
          <w:szCs w:val="28"/>
        </w:rPr>
      </w:pPr>
      <w:r w:rsidRPr="00BA4864">
        <w:rPr>
          <w:rFonts w:ascii="標楷體" w:eastAsia="標楷體" w:hAnsi="標楷體" w:hint="eastAsia"/>
          <w:color w:val="000000" w:themeColor="text1"/>
          <w:sz w:val="36"/>
          <w:szCs w:val="36"/>
        </w:rPr>
        <w:t>佛光大學內部控制文件制訂</w:t>
      </w:r>
      <w:r w:rsidRPr="00BA4864">
        <w:rPr>
          <w:rFonts w:ascii="標楷體" w:eastAsia="標楷體" w:hAnsi="標楷體"/>
          <w:color w:val="000000" w:themeColor="text1"/>
          <w:sz w:val="36"/>
          <w:szCs w:val="36"/>
        </w:rPr>
        <w:t>/</w:t>
      </w:r>
      <w:r w:rsidRPr="00BA4864">
        <w:rPr>
          <w:rFonts w:ascii="標楷體" w:eastAsia="標楷體" w:hAnsi="標楷體" w:hint="eastAsia"/>
          <w:color w:val="000000" w:themeColor="text1"/>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96"/>
        <w:gridCol w:w="5053"/>
        <w:gridCol w:w="1275"/>
        <w:gridCol w:w="1062"/>
        <w:gridCol w:w="1068"/>
      </w:tblGrid>
      <w:tr w:rsidR="00763315" w:rsidRPr="00BA4864" w:rsidTr="002121A3">
        <w:trPr>
          <w:jc w:val="center"/>
        </w:trPr>
        <w:tc>
          <w:tcPr>
            <w:tcW w:w="708" w:type="pct"/>
            <w:tcBorders>
              <w:top w:val="single" w:sz="12"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文件編號與名稱</w:t>
            </w:r>
          </w:p>
        </w:tc>
        <w:tc>
          <w:tcPr>
            <w:tcW w:w="2564" w:type="pct"/>
            <w:tcBorders>
              <w:top w:val="single" w:sz="12"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rPr>
                <w:rFonts w:ascii="標楷體" w:eastAsia="標楷體" w:hAnsi="標楷體"/>
                <w:b/>
                <w:sz w:val="28"/>
                <w:szCs w:val="28"/>
              </w:rPr>
            </w:pPr>
            <w:r w:rsidRPr="00BA4864">
              <w:rPr>
                <w:rFonts w:ascii="標楷體" w:eastAsia="標楷體" w:hAnsi="標楷體" w:hint="eastAsia"/>
                <w:b/>
                <w:sz w:val="28"/>
                <w:szCs w:val="28"/>
              </w:rPr>
              <w:t>1160-007</w:t>
            </w:r>
            <w:r w:rsidRPr="00BA4864">
              <w:rPr>
                <w:rFonts w:ascii="標楷體" w:eastAsia="標楷體" w:hAnsi="標楷體"/>
                <w:b/>
                <w:sz w:val="28"/>
                <w:szCs w:val="28"/>
              </w:rPr>
              <w:t>-1</w:t>
            </w:r>
            <w:bookmarkStart w:id="0" w:name="退休、撫卹及資遣_退休、撫卹"/>
            <w:r w:rsidRPr="00BA4864">
              <w:rPr>
                <w:rFonts w:ascii="標楷體" w:eastAsia="標楷體" w:hAnsi="標楷體" w:hint="eastAsia"/>
                <w:b/>
                <w:sz w:val="28"/>
                <w:szCs w:val="28"/>
              </w:rPr>
              <w:t>退休、撫</w:t>
            </w:r>
            <w:proofErr w:type="gramStart"/>
            <w:r w:rsidRPr="00BA4864">
              <w:rPr>
                <w:rFonts w:ascii="標楷體" w:eastAsia="標楷體" w:hAnsi="標楷體" w:hint="eastAsia"/>
                <w:b/>
                <w:sz w:val="28"/>
                <w:szCs w:val="28"/>
              </w:rPr>
              <w:t>卹</w:t>
            </w:r>
            <w:proofErr w:type="gramEnd"/>
            <w:r w:rsidRPr="00BA4864">
              <w:rPr>
                <w:rFonts w:ascii="標楷體" w:eastAsia="標楷體" w:hAnsi="標楷體" w:hint="eastAsia"/>
                <w:b/>
                <w:sz w:val="28"/>
                <w:szCs w:val="28"/>
              </w:rPr>
              <w:t>及資遣-退休、撫</w:t>
            </w:r>
            <w:proofErr w:type="gramStart"/>
            <w:r w:rsidRPr="00BA4864">
              <w:rPr>
                <w:rFonts w:ascii="標楷體" w:eastAsia="標楷體" w:hAnsi="標楷體" w:hint="eastAsia"/>
                <w:b/>
                <w:sz w:val="28"/>
                <w:szCs w:val="28"/>
              </w:rPr>
              <w:t>卹</w:t>
            </w:r>
            <w:bookmarkEnd w:id="0"/>
            <w:proofErr w:type="gramEnd"/>
          </w:p>
        </w:tc>
        <w:tc>
          <w:tcPr>
            <w:tcW w:w="647" w:type="pct"/>
            <w:tcBorders>
              <w:top w:val="single" w:sz="12"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單位</w:t>
            </w:r>
          </w:p>
        </w:tc>
        <w:tc>
          <w:tcPr>
            <w:tcW w:w="1081" w:type="pct"/>
            <w:gridSpan w:val="2"/>
            <w:tcBorders>
              <w:top w:val="single" w:sz="12"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rPr>
                <w:rFonts w:ascii="標楷體" w:eastAsia="標楷體" w:hAnsi="標楷體"/>
                <w:b/>
                <w:sz w:val="28"/>
                <w:szCs w:val="28"/>
              </w:rPr>
            </w:pPr>
            <w:r w:rsidRPr="00BA4864">
              <w:rPr>
                <w:rFonts w:ascii="標楷體" w:eastAsia="標楷體" w:hAnsi="標楷體" w:hint="eastAsia"/>
                <w:b/>
                <w:sz w:val="28"/>
                <w:szCs w:val="28"/>
              </w:rPr>
              <w:t>人事室</w:t>
            </w: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版次</w:t>
            </w:r>
          </w:p>
        </w:tc>
        <w:tc>
          <w:tcPr>
            <w:tcW w:w="2564"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文件制訂</w:t>
            </w:r>
            <w:r w:rsidRPr="00BA4864">
              <w:rPr>
                <w:rFonts w:ascii="標楷體" w:eastAsia="標楷體" w:hAnsi="標楷體"/>
                <w:b/>
                <w:sz w:val="28"/>
                <w:szCs w:val="28"/>
              </w:rPr>
              <w:t>/</w:t>
            </w:r>
            <w:r w:rsidRPr="00BA4864">
              <w:rPr>
                <w:rFonts w:ascii="標楷體" w:eastAsia="標楷體" w:hAnsi="標楷體" w:hint="eastAsia"/>
                <w:b/>
                <w:sz w:val="28"/>
                <w:szCs w:val="28"/>
              </w:rPr>
              <w:t>修訂內容</w:t>
            </w: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制</w:t>
            </w:r>
            <w:r w:rsidRPr="00BA4864">
              <w:rPr>
                <w:rFonts w:ascii="標楷體" w:eastAsia="標楷體" w:hAnsi="標楷體"/>
                <w:b/>
                <w:sz w:val="28"/>
                <w:szCs w:val="28"/>
              </w:rPr>
              <w:t>/</w:t>
            </w:r>
            <w:r w:rsidRPr="00BA4864">
              <w:rPr>
                <w:rFonts w:ascii="標楷體" w:eastAsia="標楷體" w:hAnsi="標楷體" w:hint="eastAsia"/>
                <w:b/>
                <w:sz w:val="28"/>
                <w:szCs w:val="28"/>
              </w:rPr>
              <w:t>修訂日期</w:t>
            </w: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修訂人</w:t>
            </w: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秘書室確認欄</w:t>
            </w: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rPr>
              <w:t>1</w:t>
            </w:r>
          </w:p>
        </w:tc>
        <w:tc>
          <w:tcPr>
            <w:tcW w:w="2564" w:type="pct"/>
            <w:tcBorders>
              <w:top w:val="single" w:sz="6" w:space="0" w:color="auto"/>
              <w:left w:val="single" w:sz="6" w:space="0" w:color="auto"/>
              <w:bottom w:val="single" w:sz="6" w:space="0" w:color="auto"/>
              <w:right w:val="single" w:sz="6" w:space="0" w:color="auto"/>
            </w:tcBorders>
          </w:tcPr>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r w:rsidRPr="00BA4864">
              <w:rPr>
                <w:rFonts w:ascii="標楷體" w:eastAsia="標楷體" w:hAnsi="標楷體" w:hint="eastAsia"/>
              </w:rPr>
              <w:t>新訂</w:t>
            </w:r>
          </w:p>
          <w:p w:rsidR="00763315" w:rsidRPr="00BA4864" w:rsidRDefault="00763315" w:rsidP="00F36F6E">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100.3月</w:t>
            </w: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陳美華</w:t>
            </w: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2</w:t>
            </w:r>
          </w:p>
        </w:tc>
        <w:tc>
          <w:tcPr>
            <w:tcW w:w="2564" w:type="pct"/>
            <w:tcBorders>
              <w:top w:val="single" w:sz="6" w:space="0" w:color="auto"/>
              <w:left w:val="single" w:sz="6" w:space="0" w:color="auto"/>
              <w:bottom w:val="single" w:sz="6" w:space="0" w:color="auto"/>
              <w:right w:val="single" w:sz="6" w:space="0" w:color="auto"/>
            </w:tcBorders>
          </w:tcPr>
          <w:p w:rsidR="00763315" w:rsidRPr="00BA4864" w:rsidRDefault="00763315" w:rsidP="00F36F6E">
            <w:pPr>
              <w:spacing w:line="0" w:lineRule="atLeast"/>
              <w:ind w:left="163" w:hangingChars="68" w:hanging="163"/>
              <w:rPr>
                <w:rFonts w:ascii="標楷體" w:eastAsia="標楷體" w:hAnsi="標楷體"/>
              </w:rPr>
            </w:pPr>
            <w:r w:rsidRPr="00BA4864">
              <w:rPr>
                <w:rFonts w:ascii="標楷體" w:eastAsia="標楷體" w:hAnsi="標楷體" w:hint="eastAsia"/>
              </w:rPr>
              <w:t>1.修</w:t>
            </w:r>
            <w:r w:rsidR="00E7051B">
              <w:rPr>
                <w:rFonts w:ascii="標楷體" w:eastAsia="標楷體" w:hAnsi="標楷體" w:cs="Times New Roman" w:hint="eastAsia"/>
                <w:szCs w:val="24"/>
              </w:rPr>
              <w:t>訂</w:t>
            </w:r>
            <w:r w:rsidRPr="00BA4864">
              <w:rPr>
                <w:rFonts w:ascii="標楷體" w:eastAsia="標楷體" w:hAnsi="標楷體" w:hint="eastAsia"/>
              </w:rPr>
              <w:t>原因：新增外部法規日期。</w:t>
            </w:r>
          </w:p>
          <w:p w:rsidR="00763315" w:rsidRDefault="00763315" w:rsidP="00F36F6E">
            <w:pPr>
              <w:spacing w:line="0" w:lineRule="atLeast"/>
              <w:ind w:left="240" w:hangingChars="100" w:hanging="240"/>
              <w:rPr>
                <w:rFonts w:ascii="標楷體" w:eastAsia="標楷體" w:hAnsi="標楷體"/>
              </w:rPr>
            </w:pPr>
            <w:r w:rsidRPr="00BA4864">
              <w:rPr>
                <w:rFonts w:ascii="標楷體" w:eastAsia="標楷體" w:hAnsi="標楷體" w:hint="eastAsia"/>
              </w:rPr>
              <w:t>2.修</w:t>
            </w:r>
            <w:r w:rsidR="00E7051B">
              <w:rPr>
                <w:rFonts w:ascii="標楷體" w:eastAsia="標楷體" w:hAnsi="標楷體" w:hint="eastAsia"/>
              </w:rPr>
              <w:t>正</w:t>
            </w:r>
            <w:r w:rsidRPr="00BA4864">
              <w:rPr>
                <w:rFonts w:ascii="標楷體" w:eastAsia="標楷體" w:hAnsi="標楷體" w:hint="eastAsia"/>
              </w:rPr>
              <w:t>處：依據及相關文件</w:t>
            </w:r>
            <w:r w:rsidR="002121A3" w:rsidRPr="00BA4864">
              <w:rPr>
                <w:rFonts w:ascii="標楷體" w:eastAsia="標楷體" w:hAnsi="標楷體" w:hint="eastAsia"/>
              </w:rPr>
              <w:t>修</w:t>
            </w:r>
            <w:r w:rsidR="00E7051B">
              <w:rPr>
                <w:rFonts w:ascii="標楷體" w:eastAsia="標楷體" w:hAnsi="標楷體" w:hint="eastAsia"/>
              </w:rPr>
              <w:t>改</w:t>
            </w:r>
            <w:r w:rsidRPr="00BA4864">
              <w:rPr>
                <w:rFonts w:ascii="標楷體" w:eastAsia="標楷體" w:hAnsi="標楷體" w:hint="eastAsia"/>
              </w:rPr>
              <w:t>5.3.至5.6.。</w:t>
            </w:r>
          </w:p>
          <w:p w:rsidR="002121A3" w:rsidRPr="00BA4864" w:rsidRDefault="002121A3" w:rsidP="00F36F6E">
            <w:pPr>
              <w:spacing w:line="0" w:lineRule="atLeast"/>
              <w:ind w:left="240" w:hangingChars="100" w:hanging="240"/>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104.4月</w:t>
            </w: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戴筱芳</w:t>
            </w: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3</w:t>
            </w:r>
          </w:p>
        </w:tc>
        <w:tc>
          <w:tcPr>
            <w:tcW w:w="2564" w:type="pct"/>
            <w:tcBorders>
              <w:top w:val="single" w:sz="6" w:space="0" w:color="auto"/>
              <w:left w:val="single" w:sz="6" w:space="0" w:color="auto"/>
              <w:bottom w:val="single" w:sz="6" w:space="0" w:color="auto"/>
              <w:right w:val="single" w:sz="6" w:space="0" w:color="auto"/>
            </w:tcBorders>
          </w:tcPr>
          <w:p w:rsidR="00763315" w:rsidRPr="00BA4864" w:rsidRDefault="00763315" w:rsidP="00F36F6E">
            <w:pPr>
              <w:spacing w:line="0" w:lineRule="atLeast"/>
              <w:ind w:left="240" w:hangingChars="100" w:hanging="240"/>
              <w:jc w:val="both"/>
              <w:rPr>
                <w:rFonts w:ascii="標楷體" w:eastAsia="標楷體" w:hAnsi="標楷體"/>
              </w:rPr>
            </w:pPr>
            <w:r w:rsidRPr="00BA4864">
              <w:rPr>
                <w:rFonts w:ascii="標楷體" w:eastAsia="標楷體" w:hAnsi="標楷體" w:hint="eastAsia"/>
              </w:rPr>
              <w:t>1.修訂原因：配合新版內控格式修正流程圖</w:t>
            </w:r>
            <w:r>
              <w:rPr>
                <w:rFonts w:ascii="標楷體" w:eastAsia="標楷體" w:hAnsi="標楷體" w:hint="eastAsia"/>
              </w:rPr>
              <w:t>，及依委員建議新增資遣項目，故刪除本項目與資遣相關之作業程序</w:t>
            </w:r>
            <w:r w:rsidRPr="00BA4864">
              <w:rPr>
                <w:rFonts w:ascii="標楷體" w:eastAsia="標楷體" w:hAnsi="標楷體" w:cs="Times New Roman" w:hint="eastAsia"/>
                <w:szCs w:val="24"/>
              </w:rPr>
              <w:t>。</w:t>
            </w:r>
          </w:p>
          <w:p w:rsidR="00763315" w:rsidRDefault="00763315" w:rsidP="00F36F6E">
            <w:pPr>
              <w:spacing w:line="0" w:lineRule="atLeast"/>
              <w:ind w:left="163" w:hangingChars="68" w:hanging="163"/>
              <w:rPr>
                <w:rFonts w:ascii="標楷體" w:eastAsia="標楷體" w:hAnsi="標楷體"/>
              </w:rPr>
            </w:pPr>
            <w:r w:rsidRPr="00BA4864">
              <w:rPr>
                <w:rFonts w:ascii="標楷體" w:eastAsia="標楷體" w:hAnsi="標楷體" w:hint="eastAsia"/>
              </w:rPr>
              <w:t>2.修正處：</w:t>
            </w:r>
          </w:p>
          <w:p w:rsidR="00763315" w:rsidRDefault="00763315" w:rsidP="000A0586">
            <w:pPr>
              <w:spacing w:line="0" w:lineRule="atLeast"/>
              <w:ind w:leftChars="100" w:left="840" w:hangingChars="250" w:hanging="600"/>
              <w:rPr>
                <w:rFonts w:ascii="標楷體" w:eastAsia="標楷體" w:hAnsi="標楷體" w:cs="Times New Roman"/>
                <w:szCs w:val="24"/>
              </w:rPr>
            </w:pPr>
            <w:r>
              <w:rPr>
                <w:rFonts w:ascii="標楷體" w:eastAsia="標楷體" w:hAnsi="標楷體" w:hint="eastAsia"/>
              </w:rPr>
              <w:t>（1）</w:t>
            </w:r>
            <w:r w:rsidRPr="00BA4864">
              <w:rPr>
                <w:rFonts w:ascii="標楷體" w:eastAsia="標楷體" w:hAnsi="標楷體" w:cs="Times New Roman" w:hint="eastAsia"/>
                <w:szCs w:val="24"/>
              </w:rPr>
              <w:t>流程圖。</w:t>
            </w:r>
          </w:p>
          <w:p w:rsidR="00763315" w:rsidRDefault="00763315" w:rsidP="000A0586">
            <w:pPr>
              <w:spacing w:line="0" w:lineRule="atLeast"/>
              <w:ind w:leftChars="100" w:left="840" w:hangingChars="250" w:hanging="600"/>
              <w:rPr>
                <w:rFonts w:ascii="標楷體" w:eastAsia="標楷體" w:hAnsi="標楷體"/>
              </w:rPr>
            </w:pPr>
            <w:r>
              <w:rPr>
                <w:rFonts w:ascii="標楷體" w:eastAsia="標楷體" w:hAnsi="標楷體" w:hint="eastAsia"/>
              </w:rPr>
              <w:t>（2）作業程序刪除2.3.全部。</w:t>
            </w:r>
          </w:p>
          <w:p w:rsidR="00763315" w:rsidRDefault="00763315" w:rsidP="000A0586">
            <w:pPr>
              <w:spacing w:line="0" w:lineRule="atLeast"/>
              <w:ind w:leftChars="100" w:left="840" w:hangingChars="250" w:hanging="600"/>
              <w:rPr>
                <w:rFonts w:ascii="標楷體" w:eastAsia="標楷體" w:hAnsi="標楷體"/>
              </w:rPr>
            </w:pPr>
            <w:r>
              <w:rPr>
                <w:rFonts w:ascii="標楷體" w:eastAsia="標楷體" w:hAnsi="標楷體" w:hint="eastAsia"/>
              </w:rPr>
              <w:t>（3）控制重點刪除3.5.-3.9.</w:t>
            </w:r>
            <w:r w:rsidR="000A0586">
              <w:rPr>
                <w:rFonts w:ascii="標楷體" w:eastAsia="標楷體" w:hAnsi="標楷體" w:hint="eastAsia"/>
              </w:rPr>
              <w:t>。</w:t>
            </w:r>
          </w:p>
          <w:p w:rsidR="00763315" w:rsidRPr="00BA4864" w:rsidRDefault="00763315" w:rsidP="000A0586">
            <w:pPr>
              <w:spacing w:line="0" w:lineRule="atLeast"/>
              <w:ind w:leftChars="100" w:left="840" w:hangingChars="250" w:hanging="600"/>
              <w:rPr>
                <w:rFonts w:ascii="標楷體" w:eastAsia="標楷體" w:hAnsi="標楷體"/>
              </w:rPr>
            </w:pPr>
            <w:r>
              <w:rPr>
                <w:rFonts w:ascii="標楷體" w:eastAsia="標楷體" w:hAnsi="標楷體" w:hint="eastAsia"/>
              </w:rPr>
              <w:t>（4）使用表單刪除4.3.。</w:t>
            </w: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105</w:t>
            </w:r>
            <w:r w:rsidR="000A0586">
              <w:rPr>
                <w:rFonts w:ascii="標楷體" w:eastAsia="標楷體" w:hAnsi="標楷體" w:hint="eastAsia"/>
              </w:rPr>
              <w:t>.</w:t>
            </w:r>
            <w:r w:rsidRPr="00BA4864">
              <w:rPr>
                <w:rFonts w:ascii="標楷體" w:eastAsia="標楷體" w:hAnsi="標楷體" w:hint="eastAsia"/>
              </w:rPr>
              <w:t>11月</w:t>
            </w: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戴筱芳</w:t>
            </w: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2564" w:type="pct"/>
            <w:tcBorders>
              <w:top w:val="single" w:sz="6" w:space="0" w:color="auto"/>
              <w:left w:val="single" w:sz="6" w:space="0" w:color="auto"/>
              <w:bottom w:val="single" w:sz="6" w:space="0" w:color="auto"/>
              <w:right w:val="single" w:sz="6" w:space="0" w:color="auto"/>
            </w:tcBorders>
          </w:tcPr>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2564" w:type="pct"/>
            <w:tcBorders>
              <w:top w:val="single" w:sz="6" w:space="0" w:color="auto"/>
              <w:left w:val="single" w:sz="6" w:space="0" w:color="auto"/>
              <w:bottom w:val="single" w:sz="6" w:space="0" w:color="auto"/>
              <w:right w:val="single" w:sz="6" w:space="0" w:color="auto"/>
            </w:tcBorders>
          </w:tcPr>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r w:rsidR="002121A3" w:rsidRPr="00BA4864" w:rsidTr="002121A3">
        <w:trPr>
          <w:jc w:val="center"/>
        </w:trPr>
        <w:tc>
          <w:tcPr>
            <w:tcW w:w="708" w:type="pct"/>
            <w:tcBorders>
              <w:top w:val="single" w:sz="6" w:space="0" w:color="auto"/>
              <w:left w:val="single" w:sz="12" w:space="0" w:color="auto"/>
              <w:bottom w:val="single" w:sz="12"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2564" w:type="pct"/>
            <w:tcBorders>
              <w:top w:val="single" w:sz="6" w:space="0" w:color="auto"/>
              <w:left w:val="single" w:sz="6" w:space="0" w:color="auto"/>
              <w:bottom w:val="single" w:sz="12" w:space="0" w:color="auto"/>
              <w:right w:val="single" w:sz="6" w:space="0" w:color="auto"/>
            </w:tcBorders>
          </w:tcPr>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tc>
        <w:tc>
          <w:tcPr>
            <w:tcW w:w="647" w:type="pct"/>
            <w:tcBorders>
              <w:top w:val="single" w:sz="6" w:space="0" w:color="auto"/>
              <w:left w:val="single" w:sz="6" w:space="0" w:color="auto"/>
              <w:bottom w:val="single" w:sz="12"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39" w:type="pct"/>
            <w:tcBorders>
              <w:top w:val="single" w:sz="6" w:space="0" w:color="auto"/>
              <w:left w:val="single" w:sz="6" w:space="0" w:color="auto"/>
              <w:bottom w:val="single" w:sz="12"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42" w:type="pct"/>
            <w:tcBorders>
              <w:top w:val="single" w:sz="6" w:space="0" w:color="auto"/>
              <w:left w:val="single" w:sz="6" w:space="0" w:color="auto"/>
              <w:bottom w:val="single" w:sz="12"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bl>
    <w:p w:rsidR="00763315" w:rsidRPr="008D5179" w:rsidRDefault="00763315" w:rsidP="00763315">
      <w:pPr>
        <w:jc w:val="right"/>
        <w:rPr>
          <w:rFonts w:ascii="標楷體" w:eastAsia="標楷體" w:hAnsi="標楷體"/>
        </w:rPr>
      </w:pPr>
    </w:p>
    <w:p w:rsidR="00763315" w:rsidRPr="008D5179" w:rsidRDefault="00870CCB" w:rsidP="00763315">
      <w:pPr>
        <w:widowControl/>
        <w:rPr>
          <w:rFonts w:ascii="標楷體" w:eastAsia="標楷體" w:hAnsi="標楷體"/>
        </w:rPr>
      </w:pPr>
      <w:r w:rsidRPr="008D5179">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0463CC2D" wp14:editId="039C7A0C">
                <wp:simplePos x="0" y="0"/>
                <wp:positionH relativeFrom="column">
                  <wp:posOffset>4415155</wp:posOffset>
                </wp:positionH>
                <wp:positionV relativeFrom="paragraph">
                  <wp:posOffset>1907540</wp:posOffset>
                </wp:positionV>
                <wp:extent cx="2057400" cy="571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CCB" w:rsidRPr="00644AF7" w:rsidRDefault="00870CCB" w:rsidP="00870CCB">
                            <w:pPr>
                              <w:rPr>
                                <w:rFonts w:ascii="標楷體" w:eastAsia="標楷體" w:hAnsi="標楷體"/>
                                <w:sz w:val="16"/>
                                <w:szCs w:val="16"/>
                              </w:rPr>
                            </w:pPr>
                            <w:bookmarkStart w:id="1" w:name="_GoBack"/>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870CCB" w:rsidRPr="00644AF7" w:rsidRDefault="00870CCB" w:rsidP="00870CCB">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65pt;margin-top:150.2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oD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" filled="f" stroked="f">
                <v:textbox>
                  <w:txbxContent>
                    <w:p w:rsidR="00870CCB" w:rsidRPr="00644AF7" w:rsidRDefault="00870CCB" w:rsidP="00870CCB">
                      <w:pPr>
                        <w:rPr>
                          <w:rFonts w:ascii="標楷體" w:eastAsia="標楷體" w:hAnsi="標楷體"/>
                          <w:sz w:val="16"/>
                          <w:szCs w:val="16"/>
                        </w:rPr>
                      </w:pPr>
                      <w:bookmarkStart w:id="2" w:name="_GoBack"/>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870CCB" w:rsidRPr="00644AF7" w:rsidRDefault="00870CCB" w:rsidP="00870CCB">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bookmarkEnd w:id="2"/>
                    </w:p>
                  </w:txbxContent>
                </v:textbox>
              </v:shape>
            </w:pict>
          </mc:Fallback>
        </mc:AlternateContent>
      </w:r>
      <w:r w:rsidR="00763315" w:rsidRPr="008D5179">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646"/>
        <w:gridCol w:w="1441"/>
        <w:gridCol w:w="1301"/>
        <w:gridCol w:w="1031"/>
      </w:tblGrid>
      <w:tr w:rsidR="00763315"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763315" w:rsidRPr="008D5179" w:rsidRDefault="00763315"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763315" w:rsidRPr="008D5179" w:rsidTr="00F36F6E">
        <w:trPr>
          <w:jc w:val="center"/>
        </w:trPr>
        <w:tc>
          <w:tcPr>
            <w:tcW w:w="2251" w:type="pct"/>
            <w:tcBorders>
              <w:left w:val="single" w:sz="12" w:space="0" w:color="auto"/>
              <w:bottom w:val="single" w:sz="2" w:space="0" w:color="auto"/>
              <w:righ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35" w:type="pct"/>
            <w:tcBorders>
              <w:lef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31"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2" w:type="pct"/>
            <w:tcBorders>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763315" w:rsidRPr="008D5179" w:rsidTr="00F36F6E">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763315"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r w:rsidRPr="008D5179">
              <w:rPr>
                <w:rFonts w:ascii="標楷體" w:eastAsia="標楷體" w:hAnsi="標楷體" w:hint="eastAsia"/>
                <w:b/>
              </w:rPr>
              <w:t>及資遣</w:t>
            </w:r>
          </w:p>
          <w:p w:rsidR="00763315" w:rsidRPr="008D5179"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p>
        </w:tc>
        <w:tc>
          <w:tcPr>
            <w:tcW w:w="835" w:type="pct"/>
            <w:tcBorders>
              <w:left w:val="single" w:sz="2" w:space="0" w:color="auto"/>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31" w:type="pct"/>
            <w:tcBorders>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1160-007</w:t>
            </w:r>
            <w:r w:rsidRPr="008D5179">
              <w:rPr>
                <w:rFonts w:ascii="標楷體" w:eastAsia="標楷體" w:hAnsi="標楷體"/>
                <w:sz w:val="20"/>
              </w:rPr>
              <w:t>-1</w:t>
            </w:r>
          </w:p>
        </w:tc>
        <w:tc>
          <w:tcPr>
            <w:tcW w:w="660" w:type="pct"/>
            <w:tcBorders>
              <w:bottom w:val="single" w:sz="12" w:space="0" w:color="auto"/>
            </w:tcBorders>
            <w:vAlign w:val="center"/>
          </w:tcPr>
          <w:p w:rsidR="00763315" w:rsidRPr="00F304C7" w:rsidRDefault="00763315"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3</w:t>
            </w:r>
            <w:r w:rsidRPr="00F304C7">
              <w:rPr>
                <w:rFonts w:ascii="標楷體" w:eastAsia="標楷體" w:hAnsi="標楷體"/>
                <w:color w:val="000000" w:themeColor="text1"/>
                <w:sz w:val="20"/>
                <w:szCs w:val="20"/>
              </w:rPr>
              <w:t>/</w:t>
            </w:r>
          </w:p>
          <w:p w:rsidR="00763315" w:rsidRPr="008D5179" w:rsidRDefault="00763315" w:rsidP="00F36F6E">
            <w:pPr>
              <w:spacing w:line="0" w:lineRule="atLeast"/>
              <w:jc w:val="center"/>
              <w:rPr>
                <w:rFonts w:ascii="標楷體" w:eastAsia="標楷體" w:hAnsi="標楷體"/>
                <w:color w:val="FF0000"/>
                <w:sz w:val="20"/>
              </w:rPr>
            </w:pPr>
            <w:r w:rsidRPr="00F304C7">
              <w:rPr>
                <w:rFonts w:ascii="標楷體" w:eastAsia="標楷體" w:hAnsi="標楷體" w:hint="eastAsia"/>
                <w:color w:val="000000" w:themeColor="text1"/>
                <w:sz w:val="20"/>
                <w:szCs w:val="20"/>
              </w:rPr>
              <w:t>106.03.29</w:t>
            </w:r>
          </w:p>
        </w:tc>
        <w:tc>
          <w:tcPr>
            <w:tcW w:w="522" w:type="pct"/>
            <w:tcBorders>
              <w:bottom w:val="single" w:sz="12" w:space="0" w:color="auto"/>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1</w:t>
            </w:r>
            <w:r w:rsidRPr="008D5179">
              <w:rPr>
                <w:rFonts w:ascii="標楷體" w:eastAsia="標楷體" w:hAnsi="標楷體"/>
                <w:color w:val="000000" w:themeColor="text1"/>
                <w:sz w:val="20"/>
              </w:rPr>
              <w:t>頁/</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tc>
      </w:tr>
    </w:tbl>
    <w:p w:rsidR="00763315" w:rsidRPr="008D5179" w:rsidRDefault="00763315" w:rsidP="00763315">
      <w:pPr>
        <w:tabs>
          <w:tab w:val="num" w:pos="480"/>
        </w:tabs>
        <w:autoSpaceDE w:val="0"/>
        <w:autoSpaceDN w:val="0"/>
        <w:jc w:val="right"/>
        <w:rPr>
          <w:rFonts w:ascii="標楷體" w:eastAsia="標楷體" w:hAnsi="標楷體"/>
          <w:b/>
          <w:bCs/>
        </w:rPr>
      </w:pPr>
    </w:p>
    <w:p w:rsidR="00763315" w:rsidRPr="008D5179" w:rsidRDefault="00763315" w:rsidP="00763315">
      <w:pPr>
        <w:spacing w:before="100" w:beforeAutospacing="1"/>
        <w:jc w:val="both"/>
        <w:rPr>
          <w:rFonts w:ascii="標楷體" w:eastAsia="標楷體" w:hAnsi="標楷體"/>
          <w:b/>
        </w:rPr>
      </w:pPr>
      <w:r w:rsidRPr="008D5179">
        <w:rPr>
          <w:rFonts w:ascii="標楷體" w:eastAsia="標楷體" w:hAnsi="標楷體" w:hint="eastAsia"/>
          <w:b/>
        </w:rPr>
        <w:t>1.流程圖：</w:t>
      </w:r>
    </w:p>
    <w:p w:rsidR="00763315" w:rsidRPr="00A92F1D" w:rsidRDefault="000A0586" w:rsidP="00763315">
      <w:pPr>
        <w:tabs>
          <w:tab w:val="left" w:pos="360"/>
        </w:tabs>
        <w:autoSpaceDE w:val="0"/>
        <w:autoSpaceDN w:val="0"/>
        <w:adjustRightInd w:val="0"/>
        <w:ind w:left="307" w:right="28" w:hangingChars="128" w:hanging="307"/>
        <w:jc w:val="both"/>
        <w:textAlignment w:val="baseline"/>
        <w:rPr>
          <w:rFonts w:ascii="標楷體" w:eastAsia="標楷體" w:hAnsi="標楷體" w:cs="Times New Roman"/>
          <w:kern w:val="0"/>
          <w:szCs w:val="24"/>
        </w:rPr>
      </w:pPr>
      <w:r>
        <w:object w:dxaOrig="5642" w:dyaOrig="8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9pt;height:564.95pt" o:ole="">
            <v:imagedata r:id="rId8" o:title=""/>
          </v:shape>
          <o:OLEObject Type="Embed" ProgID="Visio.Drawing.11" ShapeID="_x0000_i1025" DrawAspect="Content" ObjectID="_1625653842" r:id="rId9"/>
        </w:object>
      </w:r>
    </w:p>
    <w:p w:rsidR="00763315" w:rsidRPr="00A92F1D" w:rsidRDefault="00763315" w:rsidP="00763315">
      <w:pPr>
        <w:tabs>
          <w:tab w:val="left" w:pos="360"/>
        </w:tabs>
        <w:autoSpaceDE w:val="0"/>
        <w:autoSpaceDN w:val="0"/>
        <w:adjustRightInd w:val="0"/>
        <w:ind w:left="307" w:right="28" w:hangingChars="128" w:hanging="307"/>
        <w:jc w:val="both"/>
        <w:textAlignment w:val="baseline"/>
        <w:rPr>
          <w:rFonts w:ascii="標楷體" w:eastAsia="標楷體" w:hAnsi="標楷體" w:cs="Times New Roman"/>
          <w:kern w:val="0"/>
          <w:szCs w:val="24"/>
        </w:rPr>
      </w:pPr>
      <w:r w:rsidRPr="00A92F1D">
        <w:rPr>
          <w:rFonts w:ascii="標楷體" w:eastAsia="標楷體" w:hAnsi="標楷體" w:cs="Times New Roman"/>
          <w:kern w:val="0"/>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646"/>
        <w:gridCol w:w="1441"/>
        <w:gridCol w:w="1301"/>
        <w:gridCol w:w="1031"/>
      </w:tblGrid>
      <w:tr w:rsidR="00763315"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763315" w:rsidRPr="008D5179" w:rsidRDefault="00763315"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763315" w:rsidRPr="008D5179" w:rsidTr="00F36F6E">
        <w:trPr>
          <w:jc w:val="center"/>
        </w:trPr>
        <w:tc>
          <w:tcPr>
            <w:tcW w:w="2251" w:type="pct"/>
            <w:tcBorders>
              <w:left w:val="single" w:sz="12" w:space="0" w:color="auto"/>
              <w:bottom w:val="single" w:sz="2" w:space="0" w:color="auto"/>
              <w:righ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35" w:type="pct"/>
            <w:tcBorders>
              <w:lef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31"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2" w:type="pct"/>
            <w:tcBorders>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763315" w:rsidRPr="008D5179" w:rsidTr="00F36F6E">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763315"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r w:rsidRPr="008D5179">
              <w:rPr>
                <w:rFonts w:ascii="標楷體" w:eastAsia="標楷體" w:hAnsi="標楷體" w:hint="eastAsia"/>
                <w:b/>
              </w:rPr>
              <w:t>及資遣</w:t>
            </w:r>
          </w:p>
          <w:p w:rsidR="00763315" w:rsidRPr="008D5179"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p>
        </w:tc>
        <w:tc>
          <w:tcPr>
            <w:tcW w:w="835" w:type="pct"/>
            <w:tcBorders>
              <w:left w:val="single" w:sz="2" w:space="0" w:color="auto"/>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31" w:type="pct"/>
            <w:tcBorders>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1160-007</w:t>
            </w:r>
            <w:r w:rsidRPr="008D5179">
              <w:rPr>
                <w:rFonts w:ascii="標楷體" w:eastAsia="標楷體" w:hAnsi="標楷體"/>
                <w:sz w:val="20"/>
              </w:rPr>
              <w:t>-1</w:t>
            </w:r>
          </w:p>
        </w:tc>
        <w:tc>
          <w:tcPr>
            <w:tcW w:w="660" w:type="pct"/>
            <w:tcBorders>
              <w:bottom w:val="single" w:sz="12" w:space="0" w:color="auto"/>
            </w:tcBorders>
            <w:vAlign w:val="center"/>
          </w:tcPr>
          <w:p w:rsidR="00763315" w:rsidRPr="00F304C7" w:rsidRDefault="00763315"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3</w:t>
            </w:r>
            <w:r w:rsidRPr="00F304C7">
              <w:rPr>
                <w:rFonts w:ascii="標楷體" w:eastAsia="標楷體" w:hAnsi="標楷體"/>
                <w:color w:val="000000" w:themeColor="text1"/>
                <w:sz w:val="20"/>
                <w:szCs w:val="20"/>
              </w:rPr>
              <w:t>/</w:t>
            </w:r>
          </w:p>
          <w:p w:rsidR="00763315" w:rsidRPr="008D5179" w:rsidRDefault="00763315" w:rsidP="00F36F6E">
            <w:pPr>
              <w:spacing w:line="0" w:lineRule="atLeast"/>
              <w:jc w:val="center"/>
              <w:rPr>
                <w:rFonts w:ascii="標楷體" w:eastAsia="標楷體" w:hAnsi="標楷體"/>
                <w:color w:val="FF0000"/>
                <w:sz w:val="20"/>
              </w:rPr>
            </w:pPr>
            <w:r w:rsidRPr="00F304C7">
              <w:rPr>
                <w:rFonts w:ascii="標楷體" w:eastAsia="標楷體" w:hAnsi="標楷體" w:hint="eastAsia"/>
                <w:color w:val="000000" w:themeColor="text1"/>
                <w:sz w:val="20"/>
                <w:szCs w:val="20"/>
              </w:rPr>
              <w:t>106.03.29</w:t>
            </w:r>
          </w:p>
        </w:tc>
        <w:tc>
          <w:tcPr>
            <w:tcW w:w="522" w:type="pct"/>
            <w:tcBorders>
              <w:bottom w:val="single" w:sz="12" w:space="0" w:color="auto"/>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tc>
      </w:tr>
    </w:tbl>
    <w:p w:rsidR="00763315" w:rsidRPr="008D5179" w:rsidRDefault="00763315" w:rsidP="00763315">
      <w:pPr>
        <w:jc w:val="right"/>
        <w:rPr>
          <w:rFonts w:ascii="標楷體" w:eastAsia="標楷體" w:hAnsi="標楷體"/>
          <w:b/>
        </w:rPr>
      </w:pPr>
    </w:p>
    <w:p w:rsidR="00763315" w:rsidRPr="008D5179" w:rsidRDefault="00763315" w:rsidP="00763315">
      <w:pPr>
        <w:spacing w:before="100" w:beforeAutospacing="1"/>
        <w:jc w:val="both"/>
        <w:rPr>
          <w:rFonts w:ascii="標楷體" w:eastAsia="標楷體" w:hAnsi="標楷體"/>
          <w:b/>
        </w:rPr>
      </w:pPr>
      <w:r w:rsidRPr="008D5179">
        <w:rPr>
          <w:rFonts w:ascii="標楷體" w:eastAsia="標楷體" w:hAnsi="標楷體" w:hint="eastAsia"/>
          <w:b/>
        </w:rPr>
        <w:t>2.作業程序：</w:t>
      </w:r>
    </w:p>
    <w:p w:rsidR="00763315" w:rsidRPr="008D5179" w:rsidRDefault="00763315" w:rsidP="00763315">
      <w:pPr>
        <w:numPr>
          <w:ilvl w:val="1"/>
          <w:numId w:val="1"/>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退休：</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2.1.1.退休資格：</w:t>
      </w:r>
    </w:p>
    <w:p w:rsidR="00763315" w:rsidRPr="008D5179" w:rsidRDefault="00763315" w:rsidP="00763315">
      <w:pPr>
        <w:tabs>
          <w:tab w:val="num" w:pos="2880"/>
        </w:tabs>
        <w:autoSpaceDE w:val="0"/>
        <w:autoSpaceDN w:val="0"/>
        <w:ind w:leftChars="600" w:left="2400" w:right="28" w:hangingChars="400" w:hanging="960"/>
        <w:jc w:val="both"/>
        <w:rPr>
          <w:rFonts w:ascii="標楷體" w:eastAsia="標楷體" w:hAnsi="標楷體"/>
          <w:bCs/>
        </w:rPr>
      </w:pPr>
      <w:r w:rsidRPr="008D5179">
        <w:rPr>
          <w:rFonts w:ascii="標楷體" w:eastAsia="標楷體" w:hAnsi="標楷體" w:hint="eastAsia"/>
          <w:bCs/>
        </w:rPr>
        <w:t>2.1.1.1.教師及職員有下列情形之</w:t>
      </w:r>
      <w:proofErr w:type="gramStart"/>
      <w:r w:rsidRPr="008D5179">
        <w:rPr>
          <w:rFonts w:ascii="標楷體" w:eastAsia="標楷體" w:hAnsi="標楷體" w:hint="eastAsia"/>
          <w:bCs/>
        </w:rPr>
        <w:t>一</w:t>
      </w:r>
      <w:proofErr w:type="gramEnd"/>
      <w:r w:rsidRPr="008D5179">
        <w:rPr>
          <w:rFonts w:ascii="標楷體" w:eastAsia="標楷體" w:hAnsi="標楷體" w:hint="eastAsia"/>
          <w:bCs/>
        </w:rPr>
        <w:t>者，得申請退休：</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2.1.1.1.1.年滿60歲者。對所任職務有體能上之限制者，得酌予降低，但不能少於55歲。</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2.1.1.1.2.任職滿25年者。</w:t>
      </w:r>
    </w:p>
    <w:p w:rsidR="00763315" w:rsidRPr="008D5179" w:rsidRDefault="00763315" w:rsidP="00763315">
      <w:pPr>
        <w:tabs>
          <w:tab w:val="num" w:pos="2880"/>
        </w:tabs>
        <w:autoSpaceDE w:val="0"/>
        <w:autoSpaceDN w:val="0"/>
        <w:ind w:leftChars="600" w:left="2400" w:right="28" w:hangingChars="400" w:hanging="960"/>
        <w:jc w:val="both"/>
        <w:rPr>
          <w:rFonts w:ascii="標楷體" w:eastAsia="標楷體" w:hAnsi="標楷體"/>
          <w:bCs/>
        </w:rPr>
      </w:pPr>
      <w:r w:rsidRPr="008D5179">
        <w:rPr>
          <w:rFonts w:ascii="標楷體" w:eastAsia="標楷體" w:hAnsi="標楷體" w:hint="eastAsia"/>
          <w:bCs/>
        </w:rPr>
        <w:t>2.1.1.2.配合本校組織變更、停辦或合併依法令辦理精簡者，其未符2.1.1.1.1.及2.1.1.1.2.規定而有下列情形之一，得准其自願退休：</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2.1.1.2.1.任職滿二十年以上。</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2.1.1.2.2.任職滿十年以上，年滿五十歲。</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2.1.1.2.3.任本職務年功薪最高級滿三年。</w:t>
      </w:r>
    </w:p>
    <w:p w:rsidR="00763315" w:rsidRPr="008D5179" w:rsidRDefault="00763315" w:rsidP="00763315">
      <w:pPr>
        <w:tabs>
          <w:tab w:val="num" w:pos="2880"/>
        </w:tabs>
        <w:autoSpaceDE w:val="0"/>
        <w:autoSpaceDN w:val="0"/>
        <w:ind w:leftChars="600" w:left="2400" w:right="28" w:hangingChars="400" w:hanging="960"/>
        <w:jc w:val="both"/>
        <w:rPr>
          <w:rFonts w:ascii="標楷體" w:eastAsia="標楷體" w:hAnsi="標楷體"/>
          <w:bCs/>
        </w:rPr>
      </w:pPr>
      <w:r w:rsidRPr="008D5179">
        <w:rPr>
          <w:rFonts w:ascii="標楷體" w:eastAsia="標楷體" w:hAnsi="標楷體" w:hint="eastAsia"/>
          <w:bCs/>
        </w:rPr>
        <w:t>2.1.1.3.教師及職員有下列情形之</w:t>
      </w:r>
      <w:proofErr w:type="gramStart"/>
      <w:r w:rsidRPr="008D5179">
        <w:rPr>
          <w:rFonts w:ascii="標楷體" w:eastAsia="標楷體" w:hAnsi="標楷體" w:hint="eastAsia"/>
          <w:bCs/>
        </w:rPr>
        <w:t>一</w:t>
      </w:r>
      <w:proofErr w:type="gramEnd"/>
      <w:r w:rsidRPr="008D5179">
        <w:rPr>
          <w:rFonts w:ascii="標楷體" w:eastAsia="標楷體" w:hAnsi="標楷體" w:hint="eastAsia"/>
          <w:bCs/>
        </w:rPr>
        <w:t>者，應即退休：</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2.1.1.3.1.年滿65歲者。</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2.1.1.3.2.教職員任職滿五年以上，因身心障礙致不堪勝任職務，且有具體事證而不願提出中央衛生主管機關評鑑合格以上之醫院醫療證明者，經本校主管人員及人事人員送校長核定後，應命令其就醫治療；逾二學期仍不堪勝任職務或仍未療</w:t>
      </w:r>
      <w:proofErr w:type="gramStart"/>
      <w:r w:rsidRPr="008D5179">
        <w:rPr>
          <w:rFonts w:ascii="標楷體" w:eastAsia="標楷體" w:hAnsi="標楷體" w:hint="eastAsia"/>
          <w:bCs/>
        </w:rPr>
        <w:t>癒</w:t>
      </w:r>
      <w:proofErr w:type="gramEnd"/>
      <w:r w:rsidRPr="008D5179">
        <w:rPr>
          <w:rFonts w:ascii="標楷體" w:eastAsia="標楷體" w:hAnsi="標楷體" w:hint="eastAsia"/>
          <w:bCs/>
        </w:rPr>
        <w:t>，應由學校主動辦理其命令退休。</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2.1.2.教職員工申請退休，應填具「退休事實表」，檢同相片二張，全部任職證件及有關證明文件，送人事室辦理。</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2.1.3.由本校初核後轉請財團法人中華民國私立學校教職員退休撫卹離職資遣儲金管理委員會複核。</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2.1.4.應即退休人員，該項</w:t>
      </w:r>
      <w:proofErr w:type="gramStart"/>
      <w:r w:rsidRPr="008D5179">
        <w:rPr>
          <w:rFonts w:ascii="標楷體" w:eastAsia="標楷體" w:hAnsi="標楷體" w:hint="eastAsia"/>
        </w:rPr>
        <w:t>表件得由</w:t>
      </w:r>
      <w:proofErr w:type="gramEnd"/>
      <w:r w:rsidRPr="008D5179">
        <w:rPr>
          <w:rFonts w:ascii="標楷體" w:eastAsia="標楷體" w:hAnsi="標楷體" w:hint="eastAsia"/>
        </w:rPr>
        <w:t>本校填報。</w:t>
      </w:r>
    </w:p>
    <w:p w:rsidR="00763315" w:rsidRPr="008D5179" w:rsidRDefault="00763315" w:rsidP="00763315">
      <w:pPr>
        <w:numPr>
          <w:ilvl w:val="1"/>
          <w:numId w:val="1"/>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撫</w:t>
      </w:r>
      <w:proofErr w:type="gramStart"/>
      <w:r w:rsidRPr="008D5179">
        <w:rPr>
          <w:rFonts w:ascii="標楷體" w:eastAsia="標楷體" w:hAnsi="標楷體" w:hint="eastAsia"/>
        </w:rPr>
        <w:t>卹</w:t>
      </w:r>
      <w:proofErr w:type="gramEnd"/>
      <w:r w:rsidRPr="008D5179">
        <w:rPr>
          <w:rFonts w:ascii="標楷體" w:eastAsia="標楷體" w:hAnsi="標楷體" w:hint="eastAsia"/>
        </w:rPr>
        <w:t>：</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2.2.1.教職員工遺族申請撫</w:t>
      </w:r>
      <w:proofErr w:type="gramStart"/>
      <w:r w:rsidRPr="008D5179">
        <w:rPr>
          <w:rFonts w:ascii="標楷體" w:eastAsia="標楷體" w:hAnsi="標楷體" w:hint="eastAsia"/>
        </w:rPr>
        <w:t>卹</w:t>
      </w:r>
      <w:proofErr w:type="gramEnd"/>
      <w:r w:rsidRPr="008D5179">
        <w:rPr>
          <w:rFonts w:ascii="標楷體" w:eastAsia="標楷體" w:hAnsi="標楷體" w:hint="eastAsia"/>
        </w:rPr>
        <w:t>，應填具「撫</w:t>
      </w:r>
      <w:proofErr w:type="gramStart"/>
      <w:r w:rsidRPr="008D5179">
        <w:rPr>
          <w:rFonts w:ascii="標楷體" w:eastAsia="標楷體" w:hAnsi="標楷體" w:hint="eastAsia"/>
        </w:rPr>
        <w:t>卹</w:t>
      </w:r>
      <w:proofErr w:type="gramEnd"/>
      <w:r w:rsidRPr="008D5179">
        <w:rPr>
          <w:rFonts w:ascii="標楷體" w:eastAsia="標楷體" w:hAnsi="標楷體" w:hint="eastAsia"/>
        </w:rPr>
        <w:t>事實表」，連同死亡證明書、經歷證件及全戶戶籍謄本，送人事室辦理。</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2.2.2.由本校初核後轉請財團法人中華民國私立學校教職員退休撫卹離職資遣儲金管理委員會複核。</w:t>
      </w:r>
    </w:p>
    <w:p w:rsidR="00763315" w:rsidRPr="008D5179" w:rsidRDefault="00763315" w:rsidP="00763315">
      <w:pPr>
        <w:spacing w:before="100" w:beforeAutospacing="1"/>
        <w:jc w:val="both"/>
        <w:rPr>
          <w:rFonts w:ascii="標楷體" w:eastAsia="標楷體" w:hAnsi="標楷體"/>
          <w:b/>
        </w:rPr>
      </w:pPr>
      <w:r w:rsidRPr="008D5179">
        <w:rPr>
          <w:rFonts w:ascii="標楷體" w:eastAsia="標楷體" w:hAnsi="標楷體" w:hint="eastAsia"/>
          <w:b/>
        </w:rPr>
        <w:t>3.控制重點：</w:t>
      </w:r>
    </w:p>
    <w:p w:rsidR="00763315" w:rsidRPr="008D5179" w:rsidRDefault="00763315" w:rsidP="00763315">
      <w:pPr>
        <w:numPr>
          <w:ilvl w:val="1"/>
          <w:numId w:val="2"/>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rPr>
        <w:t>退休</w:t>
      </w:r>
      <w:r w:rsidRPr="008D5179">
        <w:rPr>
          <w:rFonts w:ascii="標楷體" w:eastAsia="標楷體" w:hAnsi="標楷體" w:hint="eastAsia"/>
        </w:rPr>
        <w:t>（職）金</w:t>
      </w:r>
      <w:r w:rsidRPr="008D5179">
        <w:rPr>
          <w:rFonts w:ascii="標楷體" w:eastAsia="標楷體" w:hAnsi="標楷體"/>
        </w:rPr>
        <w:t>申請是否依規定</w:t>
      </w:r>
      <w:r w:rsidRPr="008D5179">
        <w:rPr>
          <w:rFonts w:ascii="標楷體" w:eastAsia="標楷體" w:hAnsi="標楷體" w:hint="eastAsia"/>
        </w:rPr>
        <w:t>程序</w:t>
      </w:r>
      <w:r w:rsidRPr="008D5179">
        <w:rPr>
          <w:rFonts w:ascii="標楷體" w:eastAsia="標楷體" w:hAnsi="標楷體"/>
        </w:rPr>
        <w:t>辦理</w:t>
      </w:r>
      <w:r w:rsidRPr="008D5179">
        <w:rPr>
          <w:rFonts w:ascii="標楷體" w:eastAsia="標楷體" w:hAnsi="標楷體" w:hint="eastAsia"/>
        </w:rPr>
        <w:t>？</w:t>
      </w:r>
    </w:p>
    <w:p w:rsidR="002121A3" w:rsidRDefault="00763315" w:rsidP="00763315">
      <w:pPr>
        <w:widowControl/>
        <w:numPr>
          <w:ilvl w:val="1"/>
          <w:numId w:val="2"/>
        </w:numPr>
        <w:tabs>
          <w:tab w:val="left" w:pos="960"/>
        </w:tabs>
        <w:ind w:leftChars="100" w:left="720" w:hangingChars="200" w:hanging="480"/>
        <w:jc w:val="both"/>
        <w:textAlignment w:val="baseline"/>
        <w:rPr>
          <w:rFonts w:ascii="標楷體" w:eastAsia="標楷體" w:hAnsi="標楷體"/>
        </w:rPr>
      </w:pPr>
      <w:r w:rsidRPr="000E137B">
        <w:rPr>
          <w:rFonts w:ascii="標楷體" w:eastAsia="標楷體" w:hAnsi="標楷體"/>
        </w:rPr>
        <w:t>退休</w:t>
      </w:r>
      <w:r w:rsidRPr="000E137B">
        <w:rPr>
          <w:rFonts w:ascii="標楷體" w:eastAsia="標楷體" w:hAnsi="標楷體" w:hint="eastAsia"/>
        </w:rPr>
        <w:t>（職）</w:t>
      </w:r>
      <w:proofErr w:type="gramStart"/>
      <w:r w:rsidRPr="000E137B">
        <w:rPr>
          <w:rFonts w:ascii="標楷體" w:eastAsia="標楷體" w:hAnsi="標楷體"/>
        </w:rPr>
        <w:t>金</w:t>
      </w:r>
      <w:r w:rsidRPr="000E137B">
        <w:rPr>
          <w:rFonts w:ascii="標楷體" w:eastAsia="標楷體" w:hAnsi="標楷體" w:hint="eastAsia"/>
        </w:rPr>
        <w:t>薪額</w:t>
      </w:r>
      <w:proofErr w:type="gramEnd"/>
      <w:r w:rsidRPr="000E137B">
        <w:rPr>
          <w:rFonts w:ascii="標楷體" w:eastAsia="標楷體" w:hAnsi="標楷體" w:hint="eastAsia"/>
        </w:rPr>
        <w:t>及基數</w:t>
      </w:r>
      <w:r w:rsidRPr="000E137B">
        <w:rPr>
          <w:rFonts w:ascii="標楷體" w:eastAsia="標楷體" w:hAnsi="標楷體"/>
        </w:rPr>
        <w:t>計算是否正確</w:t>
      </w:r>
      <w:r w:rsidRPr="000E137B">
        <w:rPr>
          <w:rFonts w:ascii="標楷體" w:eastAsia="標楷體" w:hAnsi="標楷體" w:hint="eastAsia"/>
        </w:rPr>
        <w:t>？</w:t>
      </w:r>
    </w:p>
    <w:p w:rsidR="00763315" w:rsidRPr="000E137B" w:rsidRDefault="00763315" w:rsidP="00763315">
      <w:pPr>
        <w:widowControl/>
        <w:numPr>
          <w:ilvl w:val="1"/>
          <w:numId w:val="2"/>
        </w:numPr>
        <w:tabs>
          <w:tab w:val="left" w:pos="960"/>
        </w:tabs>
        <w:ind w:leftChars="100" w:left="720" w:hangingChars="200" w:hanging="480"/>
        <w:jc w:val="both"/>
        <w:textAlignment w:val="baseline"/>
        <w:rPr>
          <w:rFonts w:ascii="標楷體" w:eastAsia="標楷體" w:hAnsi="標楷體"/>
        </w:rPr>
      </w:pPr>
      <w:r w:rsidRPr="000E137B">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7"/>
        <w:gridCol w:w="1646"/>
        <w:gridCol w:w="1441"/>
        <w:gridCol w:w="1301"/>
        <w:gridCol w:w="1029"/>
      </w:tblGrid>
      <w:tr w:rsidR="00763315"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763315" w:rsidRPr="008D5179" w:rsidRDefault="00763315"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763315" w:rsidRPr="008D5179" w:rsidTr="00F36F6E">
        <w:trPr>
          <w:jc w:val="center"/>
        </w:trPr>
        <w:tc>
          <w:tcPr>
            <w:tcW w:w="2252" w:type="pct"/>
            <w:tcBorders>
              <w:left w:val="single" w:sz="12" w:space="0" w:color="auto"/>
              <w:bottom w:val="single" w:sz="2" w:space="0" w:color="auto"/>
              <w:righ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35" w:type="pct"/>
            <w:tcBorders>
              <w:lef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31"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1" w:type="pct"/>
            <w:tcBorders>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763315" w:rsidRPr="008D5179" w:rsidTr="00F36F6E">
        <w:trPr>
          <w:trHeight w:val="663"/>
          <w:jc w:val="center"/>
        </w:trPr>
        <w:tc>
          <w:tcPr>
            <w:tcW w:w="2252" w:type="pct"/>
            <w:tcBorders>
              <w:top w:val="single" w:sz="2" w:space="0" w:color="auto"/>
              <w:left w:val="single" w:sz="12" w:space="0" w:color="auto"/>
              <w:bottom w:val="single" w:sz="12" w:space="0" w:color="auto"/>
              <w:right w:val="single" w:sz="2" w:space="0" w:color="auto"/>
            </w:tcBorders>
            <w:vAlign w:val="center"/>
          </w:tcPr>
          <w:p w:rsidR="00763315"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r w:rsidRPr="008D5179">
              <w:rPr>
                <w:rFonts w:ascii="標楷體" w:eastAsia="標楷體" w:hAnsi="標楷體" w:hint="eastAsia"/>
                <w:b/>
              </w:rPr>
              <w:t>及資遣</w:t>
            </w:r>
          </w:p>
          <w:p w:rsidR="00763315" w:rsidRPr="008D5179"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p>
        </w:tc>
        <w:tc>
          <w:tcPr>
            <w:tcW w:w="835" w:type="pct"/>
            <w:tcBorders>
              <w:left w:val="single" w:sz="2" w:space="0" w:color="auto"/>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31" w:type="pct"/>
            <w:tcBorders>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1160-007</w:t>
            </w:r>
            <w:r w:rsidRPr="008D5179">
              <w:rPr>
                <w:rFonts w:ascii="標楷體" w:eastAsia="標楷體" w:hAnsi="標楷體"/>
                <w:sz w:val="20"/>
              </w:rPr>
              <w:t>-1</w:t>
            </w:r>
          </w:p>
        </w:tc>
        <w:tc>
          <w:tcPr>
            <w:tcW w:w="660" w:type="pct"/>
            <w:tcBorders>
              <w:bottom w:val="single" w:sz="12" w:space="0" w:color="auto"/>
            </w:tcBorders>
            <w:vAlign w:val="center"/>
          </w:tcPr>
          <w:p w:rsidR="00763315" w:rsidRPr="00F304C7" w:rsidRDefault="00763315"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3</w:t>
            </w:r>
            <w:r w:rsidRPr="00F304C7">
              <w:rPr>
                <w:rFonts w:ascii="標楷體" w:eastAsia="標楷體" w:hAnsi="標楷體"/>
                <w:color w:val="000000" w:themeColor="text1"/>
                <w:sz w:val="20"/>
                <w:szCs w:val="20"/>
              </w:rPr>
              <w:t>/</w:t>
            </w:r>
          </w:p>
          <w:p w:rsidR="00763315" w:rsidRPr="008D5179" w:rsidRDefault="00763315" w:rsidP="00F36F6E">
            <w:pPr>
              <w:spacing w:line="0" w:lineRule="atLeast"/>
              <w:jc w:val="center"/>
              <w:rPr>
                <w:rFonts w:ascii="標楷體" w:eastAsia="標楷體" w:hAnsi="標楷體"/>
                <w:color w:val="FF0000"/>
                <w:sz w:val="20"/>
              </w:rPr>
            </w:pPr>
            <w:r w:rsidRPr="00F304C7">
              <w:rPr>
                <w:rFonts w:ascii="標楷體" w:eastAsia="標楷體" w:hAnsi="標楷體" w:hint="eastAsia"/>
                <w:color w:val="000000" w:themeColor="text1"/>
                <w:sz w:val="20"/>
                <w:szCs w:val="20"/>
              </w:rPr>
              <w:t>106.03.29</w:t>
            </w:r>
          </w:p>
        </w:tc>
        <w:tc>
          <w:tcPr>
            <w:tcW w:w="521" w:type="pct"/>
            <w:tcBorders>
              <w:bottom w:val="single" w:sz="12" w:space="0" w:color="auto"/>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tc>
      </w:tr>
    </w:tbl>
    <w:p w:rsidR="00763315" w:rsidRPr="008D5179" w:rsidRDefault="00763315" w:rsidP="00763315">
      <w:pPr>
        <w:tabs>
          <w:tab w:val="left" w:pos="960"/>
        </w:tabs>
        <w:jc w:val="right"/>
        <w:textAlignment w:val="baseline"/>
        <w:rPr>
          <w:rFonts w:ascii="標楷體" w:eastAsia="標楷體" w:hAnsi="標楷體"/>
        </w:rPr>
      </w:pPr>
    </w:p>
    <w:p w:rsidR="00763315" w:rsidRPr="008D5179" w:rsidRDefault="00763315" w:rsidP="00763315">
      <w:pPr>
        <w:tabs>
          <w:tab w:val="left" w:pos="960"/>
        </w:tabs>
        <w:spacing w:before="100" w:beforeAutospacing="1"/>
        <w:ind w:leftChars="100" w:left="240"/>
        <w:textAlignment w:val="baseline"/>
        <w:rPr>
          <w:rFonts w:ascii="標楷體" w:eastAsia="標楷體" w:hAnsi="標楷體"/>
        </w:rPr>
      </w:pPr>
      <w:r>
        <w:rPr>
          <w:rFonts w:ascii="標楷體" w:eastAsia="標楷體" w:hAnsi="標楷體" w:hint="eastAsia"/>
        </w:rPr>
        <w:t>3.3.</w:t>
      </w:r>
      <w:r w:rsidRPr="008D5179">
        <w:rPr>
          <w:rFonts w:ascii="標楷體" w:eastAsia="標楷體" w:hAnsi="標楷體" w:hint="eastAsia"/>
        </w:rPr>
        <w:t>撫</w:t>
      </w:r>
      <w:proofErr w:type="gramStart"/>
      <w:r w:rsidRPr="008D5179">
        <w:rPr>
          <w:rFonts w:ascii="標楷體" w:eastAsia="標楷體" w:hAnsi="標楷體" w:hint="eastAsia"/>
        </w:rPr>
        <w:t>卹</w:t>
      </w:r>
      <w:proofErr w:type="gramEnd"/>
      <w:r w:rsidRPr="008D5179">
        <w:rPr>
          <w:rFonts w:ascii="標楷體" w:eastAsia="標楷體" w:hAnsi="標楷體"/>
        </w:rPr>
        <w:t>作業是否依規定</w:t>
      </w:r>
      <w:r w:rsidRPr="008D5179">
        <w:rPr>
          <w:rFonts w:ascii="標楷體" w:eastAsia="標楷體" w:hAnsi="標楷體" w:hint="eastAsia"/>
        </w:rPr>
        <w:t>程序</w:t>
      </w:r>
      <w:r w:rsidRPr="008D5179">
        <w:rPr>
          <w:rFonts w:ascii="標楷體" w:eastAsia="標楷體" w:hAnsi="標楷體"/>
        </w:rPr>
        <w:t>辦理</w:t>
      </w:r>
      <w:r w:rsidRPr="008D5179">
        <w:rPr>
          <w:rFonts w:ascii="標楷體" w:eastAsia="標楷體" w:hAnsi="標楷體" w:hint="eastAsia"/>
        </w:rPr>
        <w:t>？</w:t>
      </w:r>
    </w:p>
    <w:p w:rsidR="00763315" w:rsidRPr="008D5179" w:rsidRDefault="00763315" w:rsidP="00763315">
      <w:pPr>
        <w:tabs>
          <w:tab w:val="left" w:pos="960"/>
        </w:tabs>
        <w:ind w:leftChars="100" w:left="240"/>
        <w:jc w:val="both"/>
        <w:textAlignment w:val="baseline"/>
        <w:rPr>
          <w:rFonts w:ascii="標楷體" w:eastAsia="標楷體" w:hAnsi="標楷體"/>
        </w:rPr>
      </w:pPr>
      <w:r>
        <w:rPr>
          <w:rFonts w:ascii="標楷體" w:eastAsia="標楷體" w:hAnsi="標楷體" w:hint="eastAsia"/>
        </w:rPr>
        <w:t>3.4.</w:t>
      </w:r>
      <w:r w:rsidRPr="008D5179">
        <w:rPr>
          <w:rFonts w:ascii="標楷體" w:eastAsia="標楷體" w:hAnsi="標楷體" w:hint="eastAsia"/>
        </w:rPr>
        <w:t>撫卹金計算</w:t>
      </w:r>
      <w:r w:rsidRPr="008D5179">
        <w:rPr>
          <w:rFonts w:ascii="標楷體" w:eastAsia="標楷體" w:hAnsi="標楷體"/>
        </w:rPr>
        <w:t>是否</w:t>
      </w:r>
      <w:r w:rsidRPr="008D5179">
        <w:rPr>
          <w:rFonts w:ascii="標楷體" w:eastAsia="標楷體" w:hAnsi="標楷體" w:hint="eastAsia"/>
        </w:rPr>
        <w:t>正確？</w:t>
      </w:r>
    </w:p>
    <w:p w:rsidR="00763315" w:rsidRPr="008D5179" w:rsidRDefault="00763315" w:rsidP="00763315">
      <w:pPr>
        <w:spacing w:before="100" w:beforeAutospacing="1"/>
        <w:jc w:val="both"/>
        <w:rPr>
          <w:rFonts w:ascii="標楷體" w:eastAsia="標楷體" w:hAnsi="標楷體"/>
          <w:b/>
        </w:rPr>
      </w:pPr>
      <w:r w:rsidRPr="008D5179">
        <w:rPr>
          <w:rFonts w:ascii="標楷體" w:eastAsia="標楷體" w:hAnsi="標楷體" w:hint="eastAsia"/>
          <w:b/>
        </w:rPr>
        <w:t>4.使用表單：</w:t>
      </w:r>
    </w:p>
    <w:p w:rsidR="00763315" w:rsidRPr="008D5179" w:rsidRDefault="00763315" w:rsidP="00763315">
      <w:pPr>
        <w:numPr>
          <w:ilvl w:val="1"/>
          <w:numId w:val="3"/>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退休事實表。</w:t>
      </w:r>
    </w:p>
    <w:p w:rsidR="00763315" w:rsidRPr="008D5179" w:rsidRDefault="00763315" w:rsidP="00763315">
      <w:pPr>
        <w:numPr>
          <w:ilvl w:val="1"/>
          <w:numId w:val="3"/>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撫</w:t>
      </w:r>
      <w:proofErr w:type="gramStart"/>
      <w:r w:rsidRPr="008D5179">
        <w:rPr>
          <w:rFonts w:ascii="標楷體" w:eastAsia="標楷體" w:hAnsi="標楷體" w:hint="eastAsia"/>
        </w:rPr>
        <w:t>卹</w:t>
      </w:r>
      <w:proofErr w:type="gramEnd"/>
      <w:r w:rsidRPr="008D5179">
        <w:rPr>
          <w:rFonts w:ascii="標楷體" w:eastAsia="標楷體" w:hAnsi="標楷體" w:hint="eastAsia"/>
        </w:rPr>
        <w:t>事實表。</w:t>
      </w:r>
    </w:p>
    <w:p w:rsidR="00763315" w:rsidRPr="008D5179" w:rsidRDefault="00763315" w:rsidP="00763315">
      <w:pPr>
        <w:spacing w:before="100" w:beforeAutospacing="1"/>
        <w:jc w:val="both"/>
        <w:rPr>
          <w:rFonts w:ascii="標楷體" w:eastAsia="標楷體" w:hAnsi="標楷體"/>
          <w:b/>
        </w:rPr>
      </w:pPr>
      <w:r w:rsidRPr="008D5179">
        <w:rPr>
          <w:rFonts w:ascii="標楷體" w:eastAsia="標楷體" w:hAnsi="標楷體" w:hint="eastAsia"/>
          <w:b/>
        </w:rPr>
        <w:t>5.依據及相關文件：</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佛光大學教職員工退休撫</w:t>
      </w:r>
      <w:proofErr w:type="gramStart"/>
      <w:r w:rsidRPr="008D5179">
        <w:rPr>
          <w:rFonts w:ascii="標楷體" w:eastAsia="標楷體" w:hAnsi="標楷體" w:hint="eastAsia"/>
        </w:rPr>
        <w:t>卹</w:t>
      </w:r>
      <w:proofErr w:type="gramEnd"/>
      <w:r w:rsidRPr="008D5179">
        <w:rPr>
          <w:rFonts w:ascii="標楷體" w:eastAsia="標楷體" w:hAnsi="標楷體" w:hint="eastAsia"/>
        </w:rPr>
        <w:t>資遣辦法。</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佛光大學勞工退休準備金監督委員會組織章程。</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學校法人及其所屬私立學校教職員退休撫</w:t>
      </w:r>
      <w:proofErr w:type="gramStart"/>
      <w:r w:rsidRPr="008D5179">
        <w:rPr>
          <w:rFonts w:ascii="標楷體" w:eastAsia="標楷體" w:hAnsi="標楷體" w:hint="eastAsia"/>
        </w:rPr>
        <w:t>卹</w:t>
      </w:r>
      <w:proofErr w:type="gramEnd"/>
      <w:r w:rsidRPr="008D5179">
        <w:rPr>
          <w:rFonts w:ascii="標楷體" w:eastAsia="標楷體" w:hAnsi="標楷體" w:hint="eastAsia"/>
        </w:rPr>
        <w:t>離職資遣條例暨施行細則。（教育部</w:t>
      </w:r>
      <w:r w:rsidRPr="008D5179">
        <w:rPr>
          <w:rFonts w:ascii="標楷體" w:eastAsia="標楷體" w:hAnsi="標楷體" w:hint="eastAsia"/>
          <w:color w:val="000000"/>
        </w:rPr>
        <w:t>102.12.11</w:t>
      </w:r>
      <w:r w:rsidRPr="008D5179">
        <w:rPr>
          <w:rFonts w:ascii="標楷體" w:eastAsia="標楷體" w:hAnsi="標楷體" w:hint="eastAsia"/>
        </w:rPr>
        <w:t>）</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勞動基準法暨施行細則。（</w:t>
      </w:r>
      <w:r w:rsidRPr="008D5179">
        <w:rPr>
          <w:rFonts w:ascii="標楷體" w:eastAsia="標楷體" w:hAnsi="標楷體" w:hint="eastAsia"/>
          <w:color w:val="000000"/>
        </w:rPr>
        <w:t>勞動部102.02.04</w:t>
      </w:r>
      <w:r w:rsidRPr="008D5179">
        <w:rPr>
          <w:rFonts w:ascii="標楷體" w:eastAsia="標楷體" w:hAnsi="標楷體" w:hint="eastAsia"/>
        </w:rPr>
        <w:t>）</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勞工退休金條例暨施行細則。（</w:t>
      </w:r>
      <w:r w:rsidRPr="008D5179">
        <w:rPr>
          <w:rFonts w:ascii="標楷體" w:eastAsia="標楷體" w:hAnsi="標楷體" w:hint="eastAsia"/>
          <w:color w:val="000000"/>
        </w:rPr>
        <w:t>勞動部103.06.24</w:t>
      </w:r>
      <w:r w:rsidRPr="008D5179">
        <w:rPr>
          <w:rFonts w:ascii="標楷體" w:eastAsia="標楷體" w:hAnsi="標楷體" w:hint="eastAsia"/>
        </w:rPr>
        <w:t>）</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rPr>
        <w:t>勞工退休準備金</w:t>
      </w:r>
      <w:proofErr w:type="gramStart"/>
      <w:r w:rsidRPr="008D5179">
        <w:rPr>
          <w:rFonts w:ascii="標楷體" w:eastAsia="標楷體" w:hAnsi="標楷體"/>
        </w:rPr>
        <w:t>提撥</w:t>
      </w:r>
      <w:proofErr w:type="gramEnd"/>
      <w:r w:rsidRPr="008D5179">
        <w:rPr>
          <w:rFonts w:ascii="標楷體" w:eastAsia="標楷體" w:hAnsi="標楷體"/>
        </w:rPr>
        <w:t>及管理辦法</w:t>
      </w:r>
      <w:r w:rsidRPr="008D5179">
        <w:rPr>
          <w:rFonts w:ascii="標楷體" w:eastAsia="標楷體" w:hAnsi="標楷體" w:hint="eastAsia"/>
        </w:rPr>
        <w:t>。（</w:t>
      </w:r>
      <w:r w:rsidRPr="008D5179">
        <w:rPr>
          <w:rFonts w:ascii="標楷體" w:eastAsia="標楷體" w:hAnsi="標楷體" w:hint="eastAsia"/>
          <w:color w:val="000000"/>
        </w:rPr>
        <w:t>勞動部94.01.19</w:t>
      </w:r>
      <w:r w:rsidRPr="008D5179">
        <w:rPr>
          <w:rFonts w:ascii="標楷體" w:eastAsia="標楷體" w:hAnsi="標楷體" w:hint="eastAsia"/>
        </w:rPr>
        <w:t>）</w:t>
      </w:r>
    </w:p>
    <w:p w:rsidR="000D1C4D" w:rsidRDefault="000D1C4D"/>
    <w:sectPr w:rsidR="000D1C4D" w:rsidSect="007633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A0" w:rsidRDefault="006B5CA0" w:rsidP="000A0586">
      <w:r>
        <w:separator/>
      </w:r>
    </w:p>
  </w:endnote>
  <w:endnote w:type="continuationSeparator" w:id="0">
    <w:p w:rsidR="006B5CA0" w:rsidRDefault="006B5CA0" w:rsidP="000A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A0" w:rsidRDefault="006B5CA0" w:rsidP="000A0586">
      <w:r>
        <w:separator/>
      </w:r>
    </w:p>
  </w:footnote>
  <w:footnote w:type="continuationSeparator" w:id="0">
    <w:p w:rsidR="006B5CA0" w:rsidRDefault="006B5CA0" w:rsidP="000A0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45E"/>
    <w:multiLevelType w:val="multilevel"/>
    <w:tmpl w:val="75083BA8"/>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45CE3708"/>
    <w:multiLevelType w:val="multilevel"/>
    <w:tmpl w:val="D25ED852"/>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51CE249A"/>
    <w:multiLevelType w:val="multilevel"/>
    <w:tmpl w:val="D20CAA5A"/>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62D84C0E"/>
    <w:multiLevelType w:val="multilevel"/>
    <w:tmpl w:val="24AAFE24"/>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2989"/>
        </w:tabs>
        <w:ind w:left="2873"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15"/>
    <w:rsid w:val="000A0586"/>
    <w:rsid w:val="000D1C4D"/>
    <w:rsid w:val="002121A3"/>
    <w:rsid w:val="002813B0"/>
    <w:rsid w:val="00514692"/>
    <w:rsid w:val="006B5CA0"/>
    <w:rsid w:val="00763315"/>
    <w:rsid w:val="00870CCB"/>
    <w:rsid w:val="00BE7DE1"/>
    <w:rsid w:val="00C518F3"/>
    <w:rsid w:val="00E70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315"/>
    <w:rPr>
      <w:color w:val="0563C1" w:themeColor="hyperlink"/>
      <w:u w:val="single"/>
    </w:rPr>
  </w:style>
  <w:style w:type="paragraph" w:styleId="a4">
    <w:name w:val="header"/>
    <w:basedOn w:val="a"/>
    <w:link w:val="a5"/>
    <w:uiPriority w:val="99"/>
    <w:unhideWhenUsed/>
    <w:rsid w:val="000A0586"/>
    <w:pPr>
      <w:tabs>
        <w:tab w:val="center" w:pos="4153"/>
        <w:tab w:val="right" w:pos="8306"/>
      </w:tabs>
      <w:snapToGrid w:val="0"/>
    </w:pPr>
    <w:rPr>
      <w:sz w:val="20"/>
      <w:szCs w:val="20"/>
    </w:rPr>
  </w:style>
  <w:style w:type="character" w:customStyle="1" w:styleId="a5">
    <w:name w:val="頁首 字元"/>
    <w:basedOn w:val="a0"/>
    <w:link w:val="a4"/>
    <w:uiPriority w:val="99"/>
    <w:rsid w:val="000A0586"/>
    <w:rPr>
      <w:sz w:val="20"/>
      <w:szCs w:val="20"/>
    </w:rPr>
  </w:style>
  <w:style w:type="paragraph" w:styleId="a6">
    <w:name w:val="footer"/>
    <w:basedOn w:val="a"/>
    <w:link w:val="a7"/>
    <w:uiPriority w:val="99"/>
    <w:unhideWhenUsed/>
    <w:rsid w:val="000A0586"/>
    <w:pPr>
      <w:tabs>
        <w:tab w:val="center" w:pos="4153"/>
        <w:tab w:val="right" w:pos="8306"/>
      </w:tabs>
      <w:snapToGrid w:val="0"/>
    </w:pPr>
    <w:rPr>
      <w:sz w:val="20"/>
      <w:szCs w:val="20"/>
    </w:rPr>
  </w:style>
  <w:style w:type="character" w:customStyle="1" w:styleId="a7">
    <w:name w:val="頁尾 字元"/>
    <w:basedOn w:val="a0"/>
    <w:link w:val="a6"/>
    <w:uiPriority w:val="99"/>
    <w:rsid w:val="000A058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315"/>
    <w:rPr>
      <w:color w:val="0563C1" w:themeColor="hyperlink"/>
      <w:u w:val="single"/>
    </w:rPr>
  </w:style>
  <w:style w:type="paragraph" w:styleId="a4">
    <w:name w:val="header"/>
    <w:basedOn w:val="a"/>
    <w:link w:val="a5"/>
    <w:uiPriority w:val="99"/>
    <w:unhideWhenUsed/>
    <w:rsid w:val="000A0586"/>
    <w:pPr>
      <w:tabs>
        <w:tab w:val="center" w:pos="4153"/>
        <w:tab w:val="right" w:pos="8306"/>
      </w:tabs>
      <w:snapToGrid w:val="0"/>
    </w:pPr>
    <w:rPr>
      <w:sz w:val="20"/>
      <w:szCs w:val="20"/>
    </w:rPr>
  </w:style>
  <w:style w:type="character" w:customStyle="1" w:styleId="a5">
    <w:name w:val="頁首 字元"/>
    <w:basedOn w:val="a0"/>
    <w:link w:val="a4"/>
    <w:uiPriority w:val="99"/>
    <w:rsid w:val="000A0586"/>
    <w:rPr>
      <w:sz w:val="20"/>
      <w:szCs w:val="20"/>
    </w:rPr>
  </w:style>
  <w:style w:type="paragraph" w:styleId="a6">
    <w:name w:val="footer"/>
    <w:basedOn w:val="a"/>
    <w:link w:val="a7"/>
    <w:uiPriority w:val="99"/>
    <w:unhideWhenUsed/>
    <w:rsid w:val="000A0586"/>
    <w:pPr>
      <w:tabs>
        <w:tab w:val="center" w:pos="4153"/>
        <w:tab w:val="right" w:pos="8306"/>
      </w:tabs>
      <w:snapToGrid w:val="0"/>
    </w:pPr>
    <w:rPr>
      <w:sz w:val="20"/>
      <w:szCs w:val="20"/>
    </w:rPr>
  </w:style>
  <w:style w:type="character" w:customStyle="1" w:styleId="a7">
    <w:name w:val="頁尾 字元"/>
    <w:basedOn w:val="a0"/>
    <w:link w:val="a6"/>
    <w:uiPriority w:val="99"/>
    <w:rsid w:val="000A05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3</cp:revision>
  <dcterms:created xsi:type="dcterms:W3CDTF">2017-08-23T02:23:00Z</dcterms:created>
  <dcterms:modified xsi:type="dcterms:W3CDTF">2019-07-26T05:43:00Z</dcterms:modified>
</cp:coreProperties>
</file>