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8A" w:rsidRPr="001C7A5C" w:rsidRDefault="00D4488A" w:rsidP="00D4488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515"/>
      <w:r w:rsidRPr="001C7A5C">
        <w:rPr>
          <w:rFonts w:ascii="標楷體" w:eastAsia="標楷體" w:hAnsi="標楷體" w:hint="eastAsia"/>
          <w:b/>
          <w:sz w:val="32"/>
          <w:szCs w:val="32"/>
        </w:rPr>
        <w:t>107</w:t>
      </w:r>
      <w:r w:rsidRPr="001C7A5C">
        <w:rPr>
          <w:rFonts w:ascii="標楷體" w:eastAsia="標楷體" w:hAnsi="標楷體"/>
          <w:b/>
          <w:sz w:val="32"/>
          <w:szCs w:val="32"/>
        </w:rPr>
        <w:t>學年度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1" w:name="會計室"/>
      <w:r w:rsidRPr="001C7A5C">
        <w:rPr>
          <w:rFonts w:ascii="標楷體" w:eastAsia="標楷體" w:hAnsi="標楷體" w:hint="eastAsia"/>
          <w:b/>
          <w:sz w:val="32"/>
          <w:szCs w:val="32"/>
        </w:rPr>
        <w:t>會計室</w:t>
      </w:r>
      <w:bookmarkEnd w:id="1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C7A5C">
        <w:rPr>
          <w:rFonts w:ascii="標楷體" w:eastAsia="標楷體" w:hAnsi="標楷體"/>
          <w:b/>
          <w:sz w:val="32"/>
          <w:szCs w:val="32"/>
        </w:rPr>
        <w:t>內部控制項目修訂</w:t>
      </w:r>
      <w:r w:rsidRPr="001C7A5C">
        <w:rPr>
          <w:rFonts w:ascii="標楷體" w:eastAsia="標楷體" w:hAnsi="標楷體" w:hint="eastAsia"/>
          <w:b/>
          <w:sz w:val="32"/>
          <w:szCs w:val="32"/>
        </w:rPr>
        <w:t>總</w:t>
      </w:r>
      <w:r w:rsidRPr="001C7A5C">
        <w:rPr>
          <w:rFonts w:ascii="標楷體" w:eastAsia="標楷體" w:hAnsi="標楷體"/>
          <w:b/>
          <w:sz w:val="32"/>
          <w:szCs w:val="32"/>
        </w:rPr>
        <w:t>表</w:t>
      </w:r>
      <w:bookmarkEnd w:id="0"/>
    </w:p>
    <w:p w:rsidR="00D4488A" w:rsidRPr="001B0A44" w:rsidRDefault="00D4488A" w:rsidP="00D4488A">
      <w:pPr>
        <w:jc w:val="right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7"/>
        <w:gridCol w:w="1068"/>
        <w:gridCol w:w="2665"/>
        <w:gridCol w:w="456"/>
        <w:gridCol w:w="851"/>
        <w:gridCol w:w="851"/>
        <w:gridCol w:w="1133"/>
        <w:gridCol w:w="2373"/>
      </w:tblGrid>
      <w:tr w:rsidR="00D4488A" w:rsidRPr="00D916F1" w:rsidTr="00FD50BA">
        <w:trPr>
          <w:jc w:val="center"/>
        </w:trPr>
        <w:tc>
          <w:tcPr>
            <w:tcW w:w="232" w:type="pct"/>
            <w:vMerge w:val="restar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542" w:type="pct"/>
            <w:vMerge w:val="restar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風險分布代號</w:t>
            </w:r>
          </w:p>
        </w:tc>
        <w:tc>
          <w:tcPr>
            <w:tcW w:w="1352" w:type="pct"/>
            <w:vMerge w:val="restar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內控</w:t>
            </w:r>
            <w:r w:rsidRPr="00D916F1">
              <w:rPr>
                <w:rFonts w:ascii="標楷體" w:eastAsia="標楷體" w:hAnsi="標楷體"/>
                <w:szCs w:val="24"/>
              </w:rPr>
              <w:t>項目</w:t>
            </w:r>
            <w:r w:rsidRPr="00D916F1">
              <w:rPr>
                <w:rFonts w:ascii="標楷體" w:eastAsia="標楷體" w:hAnsi="標楷體" w:hint="eastAsia"/>
                <w:szCs w:val="24"/>
              </w:rPr>
              <w:t>編號及</w:t>
            </w:r>
            <w:r w:rsidRPr="00D916F1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31" w:type="pct"/>
            <w:vMerge w:val="restar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64" w:type="pct"/>
            <w:gridSpan w:val="2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內容是否修改</w:t>
            </w:r>
          </w:p>
        </w:tc>
        <w:tc>
          <w:tcPr>
            <w:tcW w:w="575" w:type="pct"/>
            <w:vMerge w:val="restar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新訂/刪除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/作廢</w:t>
            </w:r>
          </w:p>
        </w:tc>
        <w:tc>
          <w:tcPr>
            <w:tcW w:w="1204" w:type="pct"/>
            <w:vMerge w:val="restar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本次修訂摘要/原因</w:t>
            </w: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vMerge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52" w:type="pct"/>
            <w:vMerge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是</w:t>
            </w: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否</w:t>
            </w:r>
          </w:p>
        </w:tc>
        <w:tc>
          <w:tcPr>
            <w:tcW w:w="575" w:type="pct"/>
            <w:vMerge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vMerge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bookmarkStart w:id="2" w:name="_GoBack" w:colFirst="6" w:colLast="6"/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54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52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1170-001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投資有價證券與其他投資之決策、買賣、保管及記錄</w:t>
            </w:r>
          </w:p>
        </w:tc>
        <w:tc>
          <w:tcPr>
            <w:tcW w:w="231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5F3D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bookmarkEnd w:id="2"/>
      <w:tr w:rsidR="00D4488A" w:rsidRPr="00D916F1" w:rsidTr="00FD50BA">
        <w:trPr>
          <w:jc w:val="center"/>
        </w:trPr>
        <w:tc>
          <w:tcPr>
            <w:tcW w:w="2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4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52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FF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1170-002不動產之處分、設定負擔、購置或出租。動產購置及附屬機構之設立、相關事業之辦理</w:t>
            </w:r>
          </w:p>
        </w:tc>
        <w:tc>
          <w:tcPr>
            <w:tcW w:w="231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5F3D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4488A" w:rsidRPr="00D916F1" w:rsidRDefault="00D4488A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3-1</w:t>
            </w:r>
          </w:p>
        </w:tc>
        <w:tc>
          <w:tcPr>
            <w:tcW w:w="1352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1170-003-1募款、收受捐贈、借款、資本租賃之決策、執行及記錄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收受捐贈作業</w:t>
            </w:r>
          </w:p>
        </w:tc>
        <w:tc>
          <w:tcPr>
            <w:tcW w:w="231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4488A" w:rsidRDefault="00D4488A" w:rsidP="00FD50BA">
            <w:pPr>
              <w:jc w:val="center"/>
            </w:pPr>
            <w:r w:rsidRPr="006C590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54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3-2</w:t>
            </w:r>
          </w:p>
        </w:tc>
        <w:tc>
          <w:tcPr>
            <w:tcW w:w="1352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1170-003-2募款、收受捐贈、借款、資本租賃之決策、執行及記錄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借款作業</w:t>
            </w:r>
          </w:p>
        </w:tc>
        <w:tc>
          <w:tcPr>
            <w:tcW w:w="231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4488A" w:rsidRDefault="00D4488A" w:rsidP="00FD50BA">
            <w:pPr>
              <w:jc w:val="center"/>
            </w:pPr>
            <w:r w:rsidRPr="006C590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4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3-3</w:t>
            </w:r>
          </w:p>
        </w:tc>
        <w:tc>
          <w:tcPr>
            <w:tcW w:w="1352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1170-003-3募款、收受捐贈、借款、資本租賃之決策、執行及記錄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資本租賃作業</w:t>
            </w:r>
          </w:p>
        </w:tc>
        <w:tc>
          <w:tcPr>
            <w:tcW w:w="231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4488A" w:rsidRDefault="00D4488A" w:rsidP="00FD50BA">
            <w:pPr>
              <w:jc w:val="center"/>
            </w:pPr>
            <w:r w:rsidRPr="00716E02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54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52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1170-004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負債承諾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或有事項之管理及記錄</w:t>
            </w:r>
          </w:p>
        </w:tc>
        <w:tc>
          <w:tcPr>
            <w:tcW w:w="231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4488A" w:rsidRDefault="00D4488A" w:rsidP="00FD50BA">
            <w:pPr>
              <w:jc w:val="center"/>
            </w:pPr>
            <w:r w:rsidRPr="00716E02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54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52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1170-005各項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獎補助款之收支、管理、執行及記錄</w:t>
            </w:r>
          </w:p>
        </w:tc>
        <w:tc>
          <w:tcPr>
            <w:tcW w:w="231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4488A" w:rsidRDefault="00D4488A" w:rsidP="00FD50BA">
            <w:pPr>
              <w:jc w:val="center"/>
            </w:pPr>
            <w:r w:rsidRPr="00E112D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54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52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1170-006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代收款項與其他收支之審核、收支、管理及記錄</w:t>
            </w:r>
          </w:p>
        </w:tc>
        <w:tc>
          <w:tcPr>
            <w:tcW w:w="231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4488A" w:rsidRDefault="00D4488A" w:rsidP="00FD50BA">
            <w:pPr>
              <w:jc w:val="center"/>
            </w:pPr>
            <w:r w:rsidRPr="00E112D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54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7-1</w:t>
            </w:r>
          </w:p>
        </w:tc>
        <w:tc>
          <w:tcPr>
            <w:tcW w:w="1352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1170-007-1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預算與決算之編製，財務與非財務資訊之揭露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預算與決算之編製作業</w:t>
            </w:r>
          </w:p>
        </w:tc>
        <w:tc>
          <w:tcPr>
            <w:tcW w:w="231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4488A" w:rsidRDefault="00D4488A" w:rsidP="00FD50BA">
            <w:pPr>
              <w:jc w:val="center"/>
            </w:pPr>
            <w:r w:rsidRPr="00081312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54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7-2</w:t>
            </w:r>
          </w:p>
        </w:tc>
        <w:tc>
          <w:tcPr>
            <w:tcW w:w="1352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1170-007-2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預算與決算之編製，財務與非財務資訊之揭露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財務及非財務資訊揭露作業</w:t>
            </w:r>
          </w:p>
        </w:tc>
        <w:tc>
          <w:tcPr>
            <w:tcW w:w="231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4488A" w:rsidRDefault="00D4488A" w:rsidP="00FD50BA">
            <w:pPr>
              <w:jc w:val="center"/>
            </w:pPr>
            <w:r w:rsidRPr="00081312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tcBorders>
              <w:bottom w:val="single" w:sz="6" w:space="0" w:color="auto"/>
            </w:tcBorders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542" w:type="pct"/>
            <w:tcBorders>
              <w:bottom w:val="single" w:sz="6" w:space="0" w:color="auto"/>
            </w:tcBorders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352" w:type="pct"/>
            <w:tcBorders>
              <w:bottom w:val="single" w:sz="6" w:space="0" w:color="auto"/>
            </w:tcBorders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1170-008學雜費收入與退費之管理及記錄</w:t>
            </w:r>
          </w:p>
        </w:tc>
        <w:tc>
          <w:tcPr>
            <w:tcW w:w="231" w:type="pct"/>
            <w:tcBorders>
              <w:bottom w:val="single" w:sz="6" w:space="0" w:color="auto"/>
            </w:tcBorders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07</w:t>
            </w: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35F3D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tcBorders>
              <w:bottom w:val="single" w:sz="6" w:space="0" w:color="auto"/>
            </w:tcBorders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tcBorders>
              <w:bottom w:val="single" w:sz="6" w:space="0" w:color="auto"/>
            </w:tcBorders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5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1170-009學生住宿費收入與退費之管理及記錄</w:t>
            </w:r>
          </w:p>
        </w:tc>
        <w:tc>
          <w:tcPr>
            <w:tcW w:w="2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488A" w:rsidRDefault="00D4488A" w:rsidP="00FD50BA">
            <w:pPr>
              <w:jc w:val="center"/>
            </w:pPr>
            <w:r w:rsidRPr="0030530D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tcBorders>
              <w:top w:val="single" w:sz="6" w:space="0" w:color="auto"/>
            </w:tcBorders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13</w:t>
            </w:r>
          </w:p>
        </w:tc>
        <w:tc>
          <w:tcPr>
            <w:tcW w:w="542" w:type="pct"/>
            <w:tcBorders>
              <w:top w:val="single" w:sz="6" w:space="0" w:color="auto"/>
            </w:tcBorders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352" w:type="pct"/>
            <w:tcBorders>
              <w:top w:val="single" w:sz="6" w:space="0" w:color="auto"/>
            </w:tcBorders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1170-010推廣教育收入與支出之管理及記錄</w:t>
            </w:r>
          </w:p>
        </w:tc>
        <w:tc>
          <w:tcPr>
            <w:tcW w:w="231" w:type="pct"/>
            <w:tcBorders>
              <w:top w:val="single" w:sz="6" w:space="0" w:color="auto"/>
            </w:tcBorders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tcBorders>
              <w:top w:val="single" w:sz="6" w:space="0" w:color="auto"/>
            </w:tcBorders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</w:tcBorders>
            <w:vAlign w:val="center"/>
          </w:tcPr>
          <w:p w:rsidR="00D4488A" w:rsidRDefault="00D4488A" w:rsidP="00FD50BA">
            <w:pPr>
              <w:jc w:val="center"/>
            </w:pPr>
            <w:r w:rsidRPr="0030530D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tcBorders>
              <w:top w:val="single" w:sz="6" w:space="0" w:color="auto"/>
            </w:tcBorders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tcBorders>
              <w:top w:val="single" w:sz="6" w:space="0" w:color="auto"/>
            </w:tcBorders>
          </w:tcPr>
          <w:p w:rsidR="00D4488A" w:rsidRPr="00D916F1" w:rsidRDefault="00D4488A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54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11-1</w:t>
            </w:r>
          </w:p>
        </w:tc>
        <w:tc>
          <w:tcPr>
            <w:tcW w:w="1352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1170-011-1產學合作收入與支出之管理及記錄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收入</w:t>
            </w:r>
          </w:p>
        </w:tc>
        <w:tc>
          <w:tcPr>
            <w:tcW w:w="231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4488A" w:rsidRDefault="00D4488A" w:rsidP="00FD50BA">
            <w:pPr>
              <w:jc w:val="center"/>
            </w:pPr>
            <w:r w:rsidRPr="0030530D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</w:tcPr>
          <w:p w:rsidR="00D4488A" w:rsidRPr="00D916F1" w:rsidRDefault="00D4488A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488A" w:rsidRPr="00D916F1" w:rsidTr="00FD50BA">
        <w:trPr>
          <w:jc w:val="center"/>
        </w:trPr>
        <w:tc>
          <w:tcPr>
            <w:tcW w:w="2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54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會</w:t>
            </w:r>
            <w:r w:rsidRPr="00D916F1">
              <w:rPr>
                <w:rFonts w:ascii="標楷體" w:eastAsia="標楷體" w:hAnsi="標楷體" w:hint="eastAsia"/>
                <w:szCs w:val="24"/>
              </w:rPr>
              <w:t>11-2</w:t>
            </w:r>
          </w:p>
        </w:tc>
        <w:tc>
          <w:tcPr>
            <w:tcW w:w="1352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1170-011-2產學合作收入與支出之管理及記錄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支出</w:t>
            </w:r>
          </w:p>
        </w:tc>
        <w:tc>
          <w:tcPr>
            <w:tcW w:w="231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32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</w:p>
        </w:tc>
        <w:tc>
          <w:tcPr>
            <w:tcW w:w="432" w:type="pct"/>
            <w:vAlign w:val="center"/>
          </w:tcPr>
          <w:p w:rsidR="00D4488A" w:rsidRDefault="00D4488A" w:rsidP="00FD50BA">
            <w:pPr>
              <w:jc w:val="center"/>
            </w:pPr>
            <w:r w:rsidRPr="0030530D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75" w:type="pct"/>
            <w:vAlign w:val="center"/>
          </w:tcPr>
          <w:p w:rsidR="00D4488A" w:rsidRPr="00D916F1" w:rsidRDefault="00D4488A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</w:p>
        </w:tc>
        <w:tc>
          <w:tcPr>
            <w:tcW w:w="1204" w:type="pct"/>
          </w:tcPr>
          <w:p w:rsidR="00D4488A" w:rsidRPr="00D916F1" w:rsidRDefault="00D4488A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</w:p>
        </w:tc>
      </w:tr>
    </w:tbl>
    <w:p w:rsidR="001A495A" w:rsidRDefault="001A495A"/>
    <w:sectPr w:rsidR="001A495A" w:rsidSect="00D448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8A"/>
    <w:rsid w:val="001A495A"/>
    <w:rsid w:val="00D4488A"/>
    <w:rsid w:val="00D8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2018-12-26T01:48:00Z</dcterms:created>
  <dcterms:modified xsi:type="dcterms:W3CDTF">2018-12-26T01:48:00Z</dcterms:modified>
</cp:coreProperties>
</file>