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DFB" w:rsidRPr="00D42205" w:rsidRDefault="001C2DFB" w:rsidP="001C2DFB">
      <w:pPr>
        <w:widowControl/>
        <w:jc w:val="center"/>
        <w:rPr>
          <w:rFonts w:ascii="Calibri" w:eastAsia="標楷體" w:hAnsi="Calibri" w:cs="Times New Roman"/>
          <w:b/>
          <w:sz w:val="28"/>
          <w:szCs w:val="28"/>
        </w:rPr>
      </w:pPr>
      <w:r w:rsidRPr="00D42205">
        <w:rPr>
          <w:rFonts w:ascii="Calibri" w:eastAsia="標楷體" w:hAnsi="標楷體" w:cs="Times New Roman" w:hint="eastAsia"/>
          <w:sz w:val="36"/>
          <w:szCs w:val="36"/>
        </w:rPr>
        <w:t>佛光大學內部控制文件制訂</w:t>
      </w:r>
      <w:r w:rsidRPr="00D42205">
        <w:rPr>
          <w:rFonts w:ascii="Calibri" w:eastAsia="標楷體" w:hAnsi="Calibri" w:cs="Times New Roman"/>
          <w:sz w:val="36"/>
          <w:szCs w:val="36"/>
        </w:rPr>
        <w:t>/</w:t>
      </w:r>
      <w:r w:rsidRPr="00D42205">
        <w:rPr>
          <w:rFonts w:ascii="Calibri" w:eastAsia="標楷體" w:hAnsi="標楷體" w:cs="Times New Roman"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435"/>
        <w:gridCol w:w="5057"/>
        <w:gridCol w:w="1135"/>
        <w:gridCol w:w="1121"/>
        <w:gridCol w:w="1106"/>
      </w:tblGrid>
      <w:tr w:rsidR="001C2DFB" w:rsidRPr="00D42205" w:rsidTr="00EF6D83">
        <w:trPr>
          <w:jc w:val="center"/>
        </w:trPr>
        <w:tc>
          <w:tcPr>
            <w:tcW w:w="728" w:type="pct"/>
            <w:vAlign w:val="center"/>
          </w:tcPr>
          <w:p w:rsidR="001C2DFB" w:rsidRPr="00D42205" w:rsidRDefault="001C2DFB" w:rsidP="00EF6D83">
            <w:pPr>
              <w:spacing w:line="0" w:lineRule="atLeast"/>
              <w:jc w:val="center"/>
              <w:rPr>
                <w:rFonts w:ascii="標楷體" w:eastAsia="標楷體" w:hAnsi="標楷體" w:cs="Times New Roman"/>
                <w:b/>
                <w:color w:val="000000" w:themeColor="text1"/>
                <w:sz w:val="28"/>
                <w:szCs w:val="28"/>
              </w:rPr>
            </w:pPr>
            <w:r>
              <w:rPr>
                <w:rFonts w:ascii="標楷體" w:eastAsia="標楷體" w:hAnsi="標楷體" w:hint="eastAsia"/>
                <w:b/>
                <w:sz w:val="28"/>
                <w:szCs w:val="28"/>
              </w:rPr>
              <w:t>文件編號與名稱</w:t>
            </w:r>
          </w:p>
        </w:tc>
        <w:tc>
          <w:tcPr>
            <w:tcW w:w="2566" w:type="pct"/>
            <w:vAlign w:val="center"/>
          </w:tcPr>
          <w:p w:rsidR="001C2DFB" w:rsidRPr="00D42205" w:rsidRDefault="001C2DFB" w:rsidP="00EF6D83">
            <w:pPr>
              <w:spacing w:line="0" w:lineRule="atLeast"/>
              <w:jc w:val="both"/>
              <w:rPr>
                <w:rFonts w:ascii="標楷體" w:eastAsia="標楷體" w:hAnsi="標楷體" w:cs="Times New Roman"/>
                <w:b/>
                <w:color w:val="000000" w:themeColor="text1"/>
                <w:sz w:val="28"/>
                <w:szCs w:val="28"/>
              </w:rPr>
            </w:pPr>
            <w:bookmarkStart w:id="0" w:name="_GoBack"/>
            <w:r w:rsidRPr="00D40BD7">
              <w:rPr>
                <w:rFonts w:ascii="標楷體" w:eastAsia="標楷體" w:hAnsi="標楷體" w:cs="Times New Roman" w:hint="eastAsia"/>
                <w:b/>
                <w:color w:val="000000" w:themeColor="text1"/>
                <w:sz w:val="28"/>
                <w:szCs w:val="28"/>
              </w:rPr>
              <w:t>1110-007</w:t>
            </w:r>
            <w:bookmarkStart w:id="1" w:name="教師評鑑作業"/>
            <w:r w:rsidRPr="00D40BD7">
              <w:rPr>
                <w:rFonts w:ascii="標楷體" w:eastAsia="標楷體" w:hAnsi="標楷體" w:cs="Times New Roman" w:hint="eastAsia"/>
                <w:b/>
                <w:color w:val="000000" w:themeColor="text1"/>
                <w:sz w:val="28"/>
                <w:szCs w:val="28"/>
              </w:rPr>
              <w:t>教師評鑑作業</w:t>
            </w:r>
            <w:bookmarkEnd w:id="1"/>
            <w:r>
              <w:rPr>
                <w:rFonts w:ascii="標楷體" w:eastAsia="標楷體" w:hAnsi="標楷體" w:cs="Times New Roman" w:hint="eastAsia"/>
                <w:b/>
                <w:color w:val="000000" w:themeColor="text1"/>
                <w:sz w:val="28"/>
                <w:szCs w:val="28"/>
              </w:rPr>
              <w:t>（新）</w:t>
            </w:r>
            <w:bookmarkEnd w:id="0"/>
          </w:p>
        </w:tc>
        <w:tc>
          <w:tcPr>
            <w:tcW w:w="576" w:type="pct"/>
            <w:vAlign w:val="center"/>
          </w:tcPr>
          <w:p w:rsidR="001C2DFB" w:rsidRPr="00D42205" w:rsidRDefault="001C2DFB" w:rsidP="00EF6D83">
            <w:pPr>
              <w:spacing w:line="0" w:lineRule="atLeast"/>
              <w:jc w:val="center"/>
              <w:rPr>
                <w:rFonts w:ascii="標楷體" w:eastAsia="標楷體" w:hAnsi="標楷體" w:cs="Times New Roman"/>
                <w:b/>
                <w:color w:val="000000" w:themeColor="text1"/>
                <w:sz w:val="28"/>
                <w:szCs w:val="28"/>
              </w:rPr>
            </w:pPr>
            <w:r w:rsidRPr="00D42205">
              <w:rPr>
                <w:rFonts w:ascii="標楷體" w:eastAsia="標楷體" w:hAnsi="標楷體" w:cs="Times New Roman" w:hint="eastAsia"/>
                <w:b/>
                <w:color w:val="000000" w:themeColor="text1"/>
                <w:sz w:val="28"/>
                <w:szCs w:val="28"/>
              </w:rPr>
              <w:t>單位</w:t>
            </w:r>
          </w:p>
        </w:tc>
        <w:tc>
          <w:tcPr>
            <w:tcW w:w="1130" w:type="pct"/>
            <w:gridSpan w:val="2"/>
            <w:vAlign w:val="center"/>
          </w:tcPr>
          <w:p w:rsidR="001C2DFB" w:rsidRPr="00825290" w:rsidRDefault="001C2DFB" w:rsidP="00EF6D83">
            <w:pPr>
              <w:spacing w:line="0" w:lineRule="atLeast"/>
              <w:jc w:val="both"/>
              <w:rPr>
                <w:rFonts w:ascii="標楷體" w:eastAsia="標楷體" w:hAnsi="標楷體" w:cs="Times New Roman"/>
                <w:b/>
                <w:strike/>
                <w:color w:val="FF0000"/>
                <w:sz w:val="28"/>
                <w:szCs w:val="28"/>
              </w:rPr>
            </w:pPr>
            <w:r w:rsidRPr="00825290">
              <w:rPr>
                <w:rFonts w:ascii="標楷體" w:eastAsia="標楷體" w:hAnsi="標楷體" w:cs="Times New Roman" w:hint="eastAsia"/>
                <w:b/>
                <w:color w:val="000000" w:themeColor="text1"/>
                <w:sz w:val="28"/>
                <w:szCs w:val="28"/>
              </w:rPr>
              <w:t>教務處</w:t>
            </w:r>
          </w:p>
        </w:tc>
      </w:tr>
      <w:tr w:rsidR="001C2DFB" w:rsidRPr="00D42205" w:rsidTr="00EF6D83">
        <w:trPr>
          <w:jc w:val="center"/>
        </w:trPr>
        <w:tc>
          <w:tcPr>
            <w:tcW w:w="728" w:type="pct"/>
            <w:vAlign w:val="center"/>
          </w:tcPr>
          <w:p w:rsidR="001C2DFB" w:rsidRPr="00D42205" w:rsidRDefault="001C2DFB" w:rsidP="00EF6D83">
            <w:pPr>
              <w:spacing w:line="0" w:lineRule="atLeast"/>
              <w:jc w:val="center"/>
              <w:rPr>
                <w:rFonts w:ascii="標楷體" w:eastAsia="標楷體" w:hAnsi="標楷體" w:cs="Times New Roman"/>
                <w:b/>
                <w:color w:val="000000" w:themeColor="text1"/>
                <w:sz w:val="28"/>
                <w:szCs w:val="28"/>
              </w:rPr>
            </w:pPr>
            <w:r w:rsidRPr="00D42205">
              <w:rPr>
                <w:rFonts w:ascii="標楷體" w:eastAsia="標楷體" w:hAnsi="標楷體" w:cs="Times New Roman" w:hint="eastAsia"/>
                <w:b/>
                <w:color w:val="000000" w:themeColor="text1"/>
                <w:sz w:val="28"/>
                <w:szCs w:val="28"/>
              </w:rPr>
              <w:t>版次</w:t>
            </w:r>
          </w:p>
        </w:tc>
        <w:tc>
          <w:tcPr>
            <w:tcW w:w="2566" w:type="pct"/>
            <w:vAlign w:val="center"/>
          </w:tcPr>
          <w:p w:rsidR="001C2DFB" w:rsidRPr="00D42205" w:rsidRDefault="001C2DFB" w:rsidP="00EF6D83">
            <w:pPr>
              <w:spacing w:line="0" w:lineRule="atLeast"/>
              <w:jc w:val="center"/>
              <w:rPr>
                <w:rFonts w:ascii="標楷體" w:eastAsia="標楷體" w:hAnsi="標楷體" w:cs="Times New Roman"/>
                <w:b/>
                <w:color w:val="000000" w:themeColor="text1"/>
                <w:sz w:val="28"/>
                <w:szCs w:val="28"/>
              </w:rPr>
            </w:pPr>
            <w:r w:rsidRPr="00D42205">
              <w:rPr>
                <w:rFonts w:ascii="標楷體" w:eastAsia="標楷體" w:hAnsi="標楷體" w:cs="Times New Roman" w:hint="eastAsia"/>
                <w:b/>
                <w:color w:val="000000" w:themeColor="text1"/>
                <w:sz w:val="28"/>
                <w:szCs w:val="28"/>
              </w:rPr>
              <w:t>文件制訂</w:t>
            </w:r>
            <w:r w:rsidRPr="00D42205">
              <w:rPr>
                <w:rFonts w:ascii="標楷體" w:eastAsia="標楷體" w:hAnsi="標楷體" w:cs="Times New Roman"/>
                <w:b/>
                <w:color w:val="000000" w:themeColor="text1"/>
                <w:sz w:val="28"/>
                <w:szCs w:val="28"/>
              </w:rPr>
              <w:t>/</w:t>
            </w:r>
            <w:r w:rsidRPr="00D42205">
              <w:rPr>
                <w:rFonts w:ascii="標楷體" w:eastAsia="標楷體" w:hAnsi="標楷體" w:cs="Times New Roman" w:hint="eastAsia"/>
                <w:b/>
                <w:color w:val="000000" w:themeColor="text1"/>
                <w:sz w:val="28"/>
                <w:szCs w:val="28"/>
              </w:rPr>
              <w:t>修訂內容</w:t>
            </w:r>
          </w:p>
        </w:tc>
        <w:tc>
          <w:tcPr>
            <w:tcW w:w="576" w:type="pct"/>
            <w:vAlign w:val="center"/>
          </w:tcPr>
          <w:p w:rsidR="001C2DFB" w:rsidRPr="00D42205" w:rsidRDefault="001C2DFB" w:rsidP="00EF6D83">
            <w:pPr>
              <w:spacing w:line="0" w:lineRule="atLeast"/>
              <w:jc w:val="center"/>
              <w:rPr>
                <w:rFonts w:ascii="標楷體" w:eastAsia="標楷體" w:hAnsi="標楷體" w:cs="Times New Roman"/>
                <w:b/>
                <w:color w:val="000000" w:themeColor="text1"/>
                <w:sz w:val="28"/>
                <w:szCs w:val="28"/>
              </w:rPr>
            </w:pPr>
            <w:r w:rsidRPr="00D42205">
              <w:rPr>
                <w:rFonts w:ascii="標楷體" w:eastAsia="標楷體" w:hAnsi="標楷體" w:cs="Times New Roman" w:hint="eastAsia"/>
                <w:b/>
                <w:color w:val="000000" w:themeColor="text1"/>
                <w:sz w:val="28"/>
                <w:szCs w:val="28"/>
              </w:rPr>
              <w:t>制</w:t>
            </w:r>
            <w:r w:rsidRPr="00D42205">
              <w:rPr>
                <w:rFonts w:ascii="標楷體" w:eastAsia="標楷體" w:hAnsi="標楷體" w:cs="Times New Roman"/>
                <w:b/>
                <w:color w:val="000000" w:themeColor="text1"/>
                <w:sz w:val="28"/>
                <w:szCs w:val="28"/>
              </w:rPr>
              <w:t>/</w:t>
            </w:r>
            <w:r w:rsidRPr="00D42205">
              <w:rPr>
                <w:rFonts w:ascii="標楷體" w:eastAsia="標楷體" w:hAnsi="標楷體" w:cs="Times New Roman" w:hint="eastAsia"/>
                <w:b/>
                <w:color w:val="000000" w:themeColor="text1"/>
                <w:sz w:val="28"/>
                <w:szCs w:val="28"/>
              </w:rPr>
              <w:t>修訂日期</w:t>
            </w:r>
          </w:p>
        </w:tc>
        <w:tc>
          <w:tcPr>
            <w:tcW w:w="569" w:type="pct"/>
            <w:vAlign w:val="center"/>
          </w:tcPr>
          <w:p w:rsidR="001C2DFB" w:rsidRPr="00D42205" w:rsidRDefault="001C2DFB" w:rsidP="00EF6D83">
            <w:pPr>
              <w:spacing w:line="0" w:lineRule="atLeast"/>
              <w:jc w:val="center"/>
              <w:rPr>
                <w:rFonts w:ascii="標楷體" w:eastAsia="標楷體" w:hAnsi="標楷體" w:cs="Times New Roman"/>
                <w:b/>
                <w:color w:val="000000" w:themeColor="text1"/>
                <w:sz w:val="28"/>
                <w:szCs w:val="28"/>
              </w:rPr>
            </w:pPr>
            <w:r w:rsidRPr="00D42205">
              <w:rPr>
                <w:rFonts w:ascii="標楷體" w:eastAsia="標楷體" w:hAnsi="標楷體" w:cs="Times New Roman" w:hint="eastAsia"/>
                <w:b/>
                <w:color w:val="000000" w:themeColor="text1"/>
                <w:sz w:val="28"/>
                <w:szCs w:val="28"/>
              </w:rPr>
              <w:t>修訂人</w:t>
            </w:r>
          </w:p>
        </w:tc>
        <w:tc>
          <w:tcPr>
            <w:tcW w:w="561" w:type="pct"/>
            <w:vAlign w:val="center"/>
          </w:tcPr>
          <w:p w:rsidR="001C2DFB" w:rsidRPr="00D42205" w:rsidRDefault="001C2DFB" w:rsidP="00EF6D83">
            <w:pPr>
              <w:spacing w:line="0" w:lineRule="atLeast"/>
              <w:jc w:val="center"/>
              <w:rPr>
                <w:rFonts w:ascii="標楷體" w:eastAsia="標楷體" w:hAnsi="標楷體" w:cs="Times New Roman"/>
                <w:b/>
                <w:color w:val="000000" w:themeColor="text1"/>
                <w:sz w:val="28"/>
                <w:szCs w:val="28"/>
              </w:rPr>
            </w:pPr>
            <w:r w:rsidRPr="00D42205">
              <w:rPr>
                <w:rFonts w:ascii="標楷體" w:eastAsia="標楷體" w:hAnsi="標楷體" w:cs="Times New Roman" w:hint="eastAsia"/>
                <w:b/>
                <w:color w:val="000000" w:themeColor="text1"/>
                <w:sz w:val="28"/>
                <w:szCs w:val="28"/>
              </w:rPr>
              <w:t>秘書室確認欄</w:t>
            </w:r>
          </w:p>
        </w:tc>
      </w:tr>
      <w:tr w:rsidR="001C2DFB" w:rsidRPr="00D42205" w:rsidTr="00EF6D83">
        <w:trPr>
          <w:jc w:val="center"/>
        </w:trPr>
        <w:tc>
          <w:tcPr>
            <w:tcW w:w="728" w:type="pct"/>
            <w:vAlign w:val="center"/>
          </w:tcPr>
          <w:p w:rsidR="001C2DFB" w:rsidRPr="00D42205" w:rsidRDefault="001C2DFB" w:rsidP="00EF6D83">
            <w:pPr>
              <w:spacing w:line="0" w:lineRule="atLeast"/>
              <w:jc w:val="center"/>
              <w:rPr>
                <w:rFonts w:ascii="標楷體" w:eastAsia="標楷體" w:hAnsi="標楷體" w:cs="Times New Roman"/>
                <w:color w:val="000000" w:themeColor="text1"/>
              </w:rPr>
            </w:pPr>
            <w:r w:rsidRPr="00D42205">
              <w:rPr>
                <w:rFonts w:ascii="標楷體" w:eastAsia="標楷體" w:hAnsi="標楷體" w:cs="Times New Roman" w:hint="eastAsia"/>
                <w:color w:val="000000" w:themeColor="text1"/>
                <w:szCs w:val="24"/>
              </w:rPr>
              <w:t>1</w:t>
            </w:r>
          </w:p>
        </w:tc>
        <w:tc>
          <w:tcPr>
            <w:tcW w:w="2566" w:type="pct"/>
          </w:tcPr>
          <w:p w:rsidR="001C2DFB" w:rsidRPr="00C220E3" w:rsidRDefault="001C2DFB" w:rsidP="00EF6D83">
            <w:pPr>
              <w:spacing w:line="0" w:lineRule="atLeast"/>
              <w:ind w:left="240" w:hangingChars="100" w:hanging="240"/>
              <w:rPr>
                <w:rFonts w:ascii="標楷體" w:eastAsia="標楷體" w:hAnsi="標楷體" w:cs="Times New Roman"/>
                <w:color w:val="000000" w:themeColor="text1"/>
                <w:szCs w:val="24"/>
              </w:rPr>
            </w:pPr>
            <w:r w:rsidRPr="00C220E3">
              <w:rPr>
                <w:rFonts w:ascii="標楷體" w:eastAsia="標楷體" w:hAnsi="標楷體" w:cs="Times New Roman" w:hint="eastAsia"/>
                <w:color w:val="000000" w:themeColor="text1"/>
                <w:szCs w:val="24"/>
              </w:rPr>
              <w:t>1.新訂。</w:t>
            </w:r>
          </w:p>
          <w:p w:rsidR="001C2DFB" w:rsidRPr="00D42205" w:rsidRDefault="001C2DFB" w:rsidP="00EF6D83">
            <w:pPr>
              <w:spacing w:line="0" w:lineRule="atLeast"/>
              <w:ind w:left="240" w:hangingChars="100" w:hanging="240"/>
              <w:rPr>
                <w:rFonts w:ascii="標楷體" w:eastAsia="標楷體" w:hAnsi="標楷體" w:cs="Times New Roman"/>
                <w:color w:val="000000" w:themeColor="text1"/>
              </w:rPr>
            </w:pPr>
            <w:r w:rsidRPr="00C220E3">
              <w:rPr>
                <w:rFonts w:ascii="標楷體" w:eastAsia="標楷體" w:hAnsi="標楷體" w:cs="Times New Roman" w:hint="eastAsia"/>
                <w:color w:val="000000" w:themeColor="text1"/>
                <w:szCs w:val="24"/>
              </w:rPr>
              <w:t>2.因教師評鑑辦法修</w:t>
            </w:r>
            <w:r>
              <w:rPr>
                <w:rFonts w:ascii="標楷體" w:eastAsia="標楷體" w:hAnsi="標楷體" w:cs="Times New Roman" w:hint="eastAsia"/>
                <w:color w:val="000000" w:themeColor="text1"/>
                <w:szCs w:val="24"/>
              </w:rPr>
              <w:t>正</w:t>
            </w:r>
            <w:r w:rsidRPr="00C220E3">
              <w:rPr>
                <w:rFonts w:ascii="標楷體" w:eastAsia="標楷體" w:hAnsi="標楷體" w:cs="Times New Roman" w:hint="eastAsia"/>
                <w:color w:val="000000" w:themeColor="text1"/>
                <w:szCs w:val="24"/>
              </w:rPr>
              <w:t>幅度大，故重新製作內控文件，原有的「教師評鑑作業」編號修改為「1110-007-1」。</w:t>
            </w:r>
          </w:p>
        </w:tc>
        <w:tc>
          <w:tcPr>
            <w:tcW w:w="576" w:type="pct"/>
            <w:vAlign w:val="center"/>
          </w:tcPr>
          <w:p w:rsidR="001C2DFB" w:rsidRPr="00C220E3" w:rsidRDefault="001C2DFB" w:rsidP="00EF6D83">
            <w:pPr>
              <w:spacing w:line="0" w:lineRule="atLeast"/>
              <w:ind w:rightChars="-42" w:right="-101"/>
              <w:jc w:val="center"/>
              <w:rPr>
                <w:rFonts w:ascii="標楷體" w:eastAsia="標楷體" w:hAnsi="標楷體" w:cs="Times New Roman"/>
                <w:color w:val="000000" w:themeColor="text1"/>
              </w:rPr>
            </w:pPr>
            <w:r w:rsidRPr="00C220E3">
              <w:rPr>
                <w:rFonts w:ascii="標楷體" w:eastAsia="標楷體" w:hAnsi="標楷體" w:cs="Times New Roman" w:hint="eastAsia"/>
                <w:color w:val="000000" w:themeColor="text1"/>
              </w:rPr>
              <w:t>107.11月</w:t>
            </w:r>
          </w:p>
        </w:tc>
        <w:tc>
          <w:tcPr>
            <w:tcW w:w="569" w:type="pct"/>
            <w:vAlign w:val="center"/>
          </w:tcPr>
          <w:p w:rsidR="001C2DFB" w:rsidRPr="00C220E3" w:rsidRDefault="001C2DFB" w:rsidP="00EF6D83">
            <w:pPr>
              <w:spacing w:line="0" w:lineRule="atLeast"/>
              <w:jc w:val="center"/>
              <w:rPr>
                <w:rFonts w:ascii="標楷體" w:eastAsia="標楷體" w:hAnsi="標楷體" w:cs="Times New Roman"/>
                <w:color w:val="000000" w:themeColor="text1"/>
              </w:rPr>
            </w:pPr>
            <w:r w:rsidRPr="00C220E3">
              <w:rPr>
                <w:rFonts w:ascii="標楷體" w:eastAsia="標楷體" w:hAnsi="標楷體" w:cs="Times New Roman" w:hint="eastAsia"/>
                <w:color w:val="000000" w:themeColor="text1"/>
              </w:rPr>
              <w:t>馬蓓妮</w:t>
            </w:r>
          </w:p>
        </w:tc>
        <w:tc>
          <w:tcPr>
            <w:tcW w:w="561" w:type="pct"/>
            <w:vAlign w:val="center"/>
          </w:tcPr>
          <w:p w:rsidR="001C2DFB" w:rsidRPr="00D42205" w:rsidRDefault="001C2DFB" w:rsidP="00EF6D83">
            <w:pPr>
              <w:spacing w:line="0" w:lineRule="atLeast"/>
              <w:jc w:val="center"/>
              <w:rPr>
                <w:rFonts w:ascii="標楷體" w:eastAsia="標楷體" w:hAnsi="標楷體" w:cs="Times New Roman"/>
                <w:color w:val="000000" w:themeColor="text1"/>
              </w:rPr>
            </w:pPr>
          </w:p>
        </w:tc>
      </w:tr>
      <w:tr w:rsidR="001C2DFB" w:rsidRPr="00D42205" w:rsidTr="00EF6D83">
        <w:trPr>
          <w:jc w:val="center"/>
        </w:trPr>
        <w:tc>
          <w:tcPr>
            <w:tcW w:w="728" w:type="pct"/>
            <w:vAlign w:val="center"/>
          </w:tcPr>
          <w:p w:rsidR="001C2DFB" w:rsidRPr="00D42205" w:rsidRDefault="001C2DFB" w:rsidP="00EF6D83">
            <w:pPr>
              <w:spacing w:line="0" w:lineRule="atLeast"/>
              <w:jc w:val="center"/>
              <w:rPr>
                <w:rFonts w:ascii="標楷體" w:eastAsia="標楷體" w:hAnsi="標楷體" w:cs="Times New Roman"/>
                <w:color w:val="000000" w:themeColor="text1"/>
              </w:rPr>
            </w:pPr>
          </w:p>
        </w:tc>
        <w:tc>
          <w:tcPr>
            <w:tcW w:w="2566" w:type="pct"/>
          </w:tcPr>
          <w:p w:rsidR="001C2DFB" w:rsidRDefault="001C2DFB" w:rsidP="00EF6D83">
            <w:pPr>
              <w:spacing w:line="0" w:lineRule="atLeast"/>
              <w:rPr>
                <w:rFonts w:ascii="標楷體" w:eastAsia="標楷體" w:hAnsi="標楷體" w:cs="Times New Roman"/>
                <w:color w:val="000000" w:themeColor="text1"/>
              </w:rPr>
            </w:pPr>
          </w:p>
          <w:p w:rsidR="001C2DFB" w:rsidRDefault="001C2DFB" w:rsidP="00EF6D83">
            <w:pPr>
              <w:spacing w:line="0" w:lineRule="atLeast"/>
              <w:rPr>
                <w:rFonts w:ascii="標楷體" w:eastAsia="標楷體" w:hAnsi="標楷體" w:cs="Times New Roman"/>
                <w:color w:val="000000" w:themeColor="text1"/>
              </w:rPr>
            </w:pPr>
          </w:p>
          <w:p w:rsidR="001C2DFB" w:rsidRPr="00D42205" w:rsidRDefault="001C2DFB" w:rsidP="00EF6D83">
            <w:pPr>
              <w:spacing w:line="0" w:lineRule="atLeast"/>
              <w:rPr>
                <w:rFonts w:ascii="標楷體" w:eastAsia="標楷體" w:hAnsi="標楷體" w:cs="Times New Roman"/>
                <w:color w:val="000000" w:themeColor="text1"/>
              </w:rPr>
            </w:pPr>
          </w:p>
        </w:tc>
        <w:tc>
          <w:tcPr>
            <w:tcW w:w="576" w:type="pct"/>
            <w:vAlign w:val="center"/>
          </w:tcPr>
          <w:p w:rsidR="001C2DFB" w:rsidRPr="00D42205" w:rsidRDefault="001C2DFB" w:rsidP="00EF6D83">
            <w:pPr>
              <w:spacing w:line="0" w:lineRule="atLeast"/>
              <w:jc w:val="center"/>
              <w:rPr>
                <w:rFonts w:ascii="標楷體" w:eastAsia="標楷體" w:hAnsi="標楷體" w:cs="Times New Roman"/>
                <w:color w:val="000000" w:themeColor="text1"/>
                <w:szCs w:val="24"/>
              </w:rPr>
            </w:pPr>
          </w:p>
        </w:tc>
        <w:tc>
          <w:tcPr>
            <w:tcW w:w="569" w:type="pct"/>
            <w:vAlign w:val="center"/>
          </w:tcPr>
          <w:p w:rsidR="001C2DFB" w:rsidRPr="00D42205" w:rsidRDefault="001C2DFB" w:rsidP="00EF6D83">
            <w:pPr>
              <w:spacing w:line="0" w:lineRule="atLeast"/>
              <w:jc w:val="center"/>
              <w:rPr>
                <w:rFonts w:ascii="標楷體" w:eastAsia="標楷體" w:hAnsi="標楷體" w:cs="Times New Roman"/>
                <w:color w:val="000000" w:themeColor="text1"/>
              </w:rPr>
            </w:pPr>
          </w:p>
        </w:tc>
        <w:tc>
          <w:tcPr>
            <w:tcW w:w="561" w:type="pct"/>
            <w:vAlign w:val="center"/>
          </w:tcPr>
          <w:p w:rsidR="001C2DFB" w:rsidRPr="00D42205" w:rsidRDefault="001C2DFB" w:rsidP="00EF6D83">
            <w:pPr>
              <w:spacing w:line="0" w:lineRule="atLeast"/>
              <w:jc w:val="center"/>
              <w:rPr>
                <w:rFonts w:ascii="標楷體" w:eastAsia="標楷體" w:hAnsi="標楷體" w:cs="Times New Roman"/>
                <w:color w:val="000000" w:themeColor="text1"/>
              </w:rPr>
            </w:pPr>
          </w:p>
        </w:tc>
      </w:tr>
      <w:tr w:rsidR="001C2DFB" w:rsidRPr="00D42205" w:rsidTr="00EF6D83">
        <w:trPr>
          <w:jc w:val="center"/>
        </w:trPr>
        <w:tc>
          <w:tcPr>
            <w:tcW w:w="728" w:type="pct"/>
            <w:vAlign w:val="center"/>
          </w:tcPr>
          <w:p w:rsidR="001C2DFB" w:rsidRPr="00D42205" w:rsidRDefault="001C2DFB" w:rsidP="00EF6D83">
            <w:pPr>
              <w:spacing w:line="0" w:lineRule="atLeast"/>
              <w:jc w:val="center"/>
              <w:rPr>
                <w:rFonts w:ascii="標楷體" w:eastAsia="標楷體" w:hAnsi="標楷體" w:cs="Times New Roman"/>
                <w:color w:val="000000" w:themeColor="text1"/>
              </w:rPr>
            </w:pPr>
          </w:p>
        </w:tc>
        <w:tc>
          <w:tcPr>
            <w:tcW w:w="2566" w:type="pct"/>
            <w:vAlign w:val="center"/>
          </w:tcPr>
          <w:p w:rsidR="001C2DFB" w:rsidRDefault="001C2DFB" w:rsidP="00EF6D83">
            <w:pPr>
              <w:spacing w:line="0" w:lineRule="atLeast"/>
              <w:rPr>
                <w:rFonts w:ascii="標楷體" w:eastAsia="標楷體" w:hAnsi="標楷體" w:cs="Times New Roman"/>
                <w:color w:val="000000" w:themeColor="text1"/>
              </w:rPr>
            </w:pPr>
          </w:p>
          <w:p w:rsidR="001C2DFB" w:rsidRDefault="001C2DFB" w:rsidP="00EF6D83">
            <w:pPr>
              <w:spacing w:line="0" w:lineRule="atLeast"/>
              <w:rPr>
                <w:rFonts w:ascii="標楷體" w:eastAsia="標楷體" w:hAnsi="標楷體" w:cs="Times New Roman"/>
                <w:color w:val="000000" w:themeColor="text1"/>
              </w:rPr>
            </w:pPr>
          </w:p>
          <w:p w:rsidR="001C2DFB" w:rsidRPr="00D42205" w:rsidRDefault="001C2DFB" w:rsidP="00EF6D83">
            <w:pPr>
              <w:spacing w:line="0" w:lineRule="atLeast"/>
              <w:rPr>
                <w:rFonts w:ascii="標楷體" w:eastAsia="標楷體" w:hAnsi="標楷體" w:cs="Times New Roman"/>
                <w:color w:val="000000" w:themeColor="text1"/>
              </w:rPr>
            </w:pPr>
          </w:p>
        </w:tc>
        <w:tc>
          <w:tcPr>
            <w:tcW w:w="576" w:type="pct"/>
            <w:vAlign w:val="center"/>
          </w:tcPr>
          <w:p w:rsidR="001C2DFB" w:rsidRPr="00D42205" w:rsidRDefault="001C2DFB" w:rsidP="00EF6D83">
            <w:pPr>
              <w:spacing w:line="0" w:lineRule="atLeast"/>
              <w:jc w:val="center"/>
              <w:rPr>
                <w:rFonts w:ascii="標楷體" w:eastAsia="標楷體" w:hAnsi="標楷體" w:cs="Times New Roman"/>
                <w:color w:val="000000" w:themeColor="text1"/>
                <w:szCs w:val="24"/>
              </w:rPr>
            </w:pPr>
          </w:p>
        </w:tc>
        <w:tc>
          <w:tcPr>
            <w:tcW w:w="569" w:type="pct"/>
            <w:vAlign w:val="center"/>
          </w:tcPr>
          <w:p w:rsidR="001C2DFB" w:rsidRPr="00D42205" w:rsidRDefault="001C2DFB" w:rsidP="00EF6D83">
            <w:pPr>
              <w:spacing w:line="0" w:lineRule="atLeast"/>
              <w:jc w:val="center"/>
              <w:rPr>
                <w:rFonts w:ascii="標楷體" w:eastAsia="標楷體" w:hAnsi="標楷體" w:cs="Times New Roman"/>
                <w:color w:val="000000" w:themeColor="text1"/>
              </w:rPr>
            </w:pPr>
          </w:p>
        </w:tc>
        <w:tc>
          <w:tcPr>
            <w:tcW w:w="561" w:type="pct"/>
            <w:vAlign w:val="center"/>
          </w:tcPr>
          <w:p w:rsidR="001C2DFB" w:rsidRPr="00D42205" w:rsidRDefault="001C2DFB" w:rsidP="00EF6D83">
            <w:pPr>
              <w:spacing w:line="0" w:lineRule="atLeast"/>
              <w:jc w:val="center"/>
              <w:rPr>
                <w:rFonts w:ascii="標楷體" w:eastAsia="標楷體" w:hAnsi="標楷體" w:cs="Times New Roman"/>
                <w:color w:val="000000" w:themeColor="text1"/>
              </w:rPr>
            </w:pPr>
          </w:p>
        </w:tc>
      </w:tr>
      <w:tr w:rsidR="001C2DFB" w:rsidRPr="00D42205" w:rsidTr="00EF6D83">
        <w:trPr>
          <w:jc w:val="center"/>
        </w:trPr>
        <w:tc>
          <w:tcPr>
            <w:tcW w:w="728" w:type="pct"/>
            <w:vAlign w:val="center"/>
          </w:tcPr>
          <w:p w:rsidR="001C2DFB" w:rsidRPr="00D42205" w:rsidRDefault="001C2DFB" w:rsidP="00EF6D83">
            <w:pPr>
              <w:spacing w:line="0" w:lineRule="atLeast"/>
              <w:jc w:val="center"/>
              <w:rPr>
                <w:rFonts w:ascii="標楷體" w:eastAsia="標楷體" w:hAnsi="標楷體" w:cs="Times New Roman"/>
                <w:color w:val="000000" w:themeColor="text1"/>
              </w:rPr>
            </w:pPr>
          </w:p>
        </w:tc>
        <w:tc>
          <w:tcPr>
            <w:tcW w:w="2566" w:type="pct"/>
          </w:tcPr>
          <w:p w:rsidR="001C2DFB" w:rsidRDefault="001C2DFB" w:rsidP="00EF6D83">
            <w:pPr>
              <w:spacing w:line="0" w:lineRule="atLeast"/>
              <w:rPr>
                <w:rFonts w:ascii="標楷體" w:eastAsia="標楷體" w:hAnsi="標楷體" w:cs="Times New Roman"/>
                <w:color w:val="000000" w:themeColor="text1"/>
              </w:rPr>
            </w:pPr>
          </w:p>
          <w:p w:rsidR="001C2DFB" w:rsidRDefault="001C2DFB" w:rsidP="00EF6D83">
            <w:pPr>
              <w:spacing w:line="0" w:lineRule="atLeast"/>
              <w:rPr>
                <w:rFonts w:ascii="標楷體" w:eastAsia="標楷體" w:hAnsi="標楷體" w:cs="Times New Roman"/>
                <w:color w:val="000000" w:themeColor="text1"/>
              </w:rPr>
            </w:pPr>
          </w:p>
          <w:p w:rsidR="001C2DFB" w:rsidRPr="00D42205" w:rsidRDefault="001C2DFB" w:rsidP="00EF6D83">
            <w:pPr>
              <w:spacing w:line="0" w:lineRule="atLeast"/>
              <w:rPr>
                <w:rFonts w:ascii="標楷體" w:eastAsia="標楷體" w:hAnsi="標楷體" w:cs="Times New Roman"/>
                <w:color w:val="000000" w:themeColor="text1"/>
              </w:rPr>
            </w:pPr>
          </w:p>
        </w:tc>
        <w:tc>
          <w:tcPr>
            <w:tcW w:w="576" w:type="pct"/>
            <w:vAlign w:val="center"/>
          </w:tcPr>
          <w:p w:rsidR="001C2DFB" w:rsidRPr="00D42205" w:rsidRDefault="001C2DFB" w:rsidP="00EF6D83">
            <w:pPr>
              <w:spacing w:line="0" w:lineRule="atLeast"/>
              <w:jc w:val="center"/>
              <w:rPr>
                <w:rFonts w:ascii="標楷體" w:eastAsia="標楷體" w:hAnsi="標楷體" w:cs="Times New Roman"/>
                <w:color w:val="000000" w:themeColor="text1"/>
              </w:rPr>
            </w:pPr>
          </w:p>
        </w:tc>
        <w:tc>
          <w:tcPr>
            <w:tcW w:w="569" w:type="pct"/>
            <w:vAlign w:val="center"/>
          </w:tcPr>
          <w:p w:rsidR="001C2DFB" w:rsidRPr="00D42205" w:rsidRDefault="001C2DFB" w:rsidP="00EF6D83">
            <w:pPr>
              <w:spacing w:line="0" w:lineRule="atLeast"/>
              <w:jc w:val="center"/>
              <w:rPr>
                <w:rFonts w:ascii="標楷體" w:eastAsia="標楷體" w:hAnsi="標楷體" w:cs="Times New Roman"/>
                <w:color w:val="000000" w:themeColor="text1"/>
              </w:rPr>
            </w:pPr>
          </w:p>
        </w:tc>
        <w:tc>
          <w:tcPr>
            <w:tcW w:w="561" w:type="pct"/>
            <w:vAlign w:val="center"/>
          </w:tcPr>
          <w:p w:rsidR="001C2DFB" w:rsidRPr="00D42205" w:rsidRDefault="001C2DFB" w:rsidP="00EF6D83">
            <w:pPr>
              <w:spacing w:line="0" w:lineRule="atLeast"/>
              <w:jc w:val="center"/>
              <w:rPr>
                <w:rFonts w:ascii="標楷體" w:eastAsia="標楷體" w:hAnsi="標楷體" w:cs="Times New Roman"/>
                <w:color w:val="000000" w:themeColor="text1"/>
              </w:rPr>
            </w:pPr>
          </w:p>
        </w:tc>
      </w:tr>
    </w:tbl>
    <w:p w:rsidR="001C2DFB" w:rsidRDefault="001C2DFB" w:rsidP="001C2DFB">
      <w:pPr>
        <w:jc w:val="right"/>
        <w:rPr>
          <w:rFonts w:ascii="標楷體" w:eastAsia="標楷體" w:hAnsi="標楷體"/>
          <w:sz w:val="16"/>
          <w:szCs w:val="16"/>
          <w:u w:val="single"/>
        </w:rPr>
      </w:pPr>
    </w:p>
    <w:p w:rsidR="001C2DFB" w:rsidRPr="00C220E3" w:rsidRDefault="001C2DFB" w:rsidP="001C2DFB">
      <w:pPr>
        <w:widowControl/>
        <w:rPr>
          <w:rFonts w:ascii="標楷體" w:eastAsia="標楷體" w:hAnsi="標楷體"/>
          <w:sz w:val="16"/>
          <w:szCs w:val="16"/>
        </w:rPr>
      </w:pPr>
      <w:r w:rsidRPr="00C220E3">
        <w:rPr>
          <w:rFonts w:ascii="Calibri" w:eastAsia="新細明體" w:hAnsi="Calibri" w:cs="Times New Roman"/>
          <w:noProof/>
        </w:rPr>
        <mc:AlternateContent>
          <mc:Choice Requires="wps">
            <w:drawing>
              <wp:anchor distT="0" distB="0" distL="114300" distR="114300" simplePos="0" relativeHeight="251659264" behindDoc="0" locked="0" layoutInCell="1" allowOverlap="1" wp14:anchorId="0B1F8C02" wp14:editId="544AEA23">
                <wp:simplePos x="0" y="0"/>
                <wp:positionH relativeFrom="column">
                  <wp:posOffset>4265930</wp:posOffset>
                </wp:positionH>
                <wp:positionV relativeFrom="paragraph">
                  <wp:posOffset>3748760</wp:posOffset>
                </wp:positionV>
                <wp:extent cx="2057400" cy="571500"/>
                <wp:effectExtent l="0" t="0" r="0" b="0"/>
                <wp:wrapNone/>
                <wp:docPr id="100" name="文字方塊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2DFB" w:rsidRPr="008F3C5D" w:rsidRDefault="001C2DFB" w:rsidP="001C2DFB">
                            <w:pPr>
                              <w:spacing w:line="300" w:lineRule="exact"/>
                              <w:rPr>
                                <w:rFonts w:ascii="標楷體" w:eastAsia="標楷體" w:hAnsi="標楷體"/>
                                <w:sz w:val="16"/>
                                <w:szCs w:val="16"/>
                              </w:rPr>
                            </w:pPr>
                            <w:r w:rsidRPr="008F3C5D">
                              <w:rPr>
                                <w:rFonts w:ascii="標楷體" w:eastAsia="標楷體" w:hAnsi="標楷體" w:hint="eastAsia"/>
                                <w:sz w:val="16"/>
                                <w:szCs w:val="16"/>
                              </w:rPr>
                              <w:t>表單修訂日期：</w:t>
                            </w:r>
                            <w:r>
                              <w:rPr>
                                <w:rFonts w:ascii="標楷體" w:eastAsia="標楷體" w:hAnsi="標楷體" w:hint="eastAsia"/>
                                <w:sz w:val="16"/>
                                <w:szCs w:val="16"/>
                              </w:rPr>
                              <w:t>105.09.14</w:t>
                            </w:r>
                          </w:p>
                          <w:p w:rsidR="001C2DFB" w:rsidRPr="008F3C5D" w:rsidRDefault="001C2DFB" w:rsidP="001C2DFB">
                            <w:pPr>
                              <w:spacing w:line="300" w:lineRule="exact"/>
                              <w:rPr>
                                <w:rFonts w:ascii="標楷體" w:eastAsia="標楷體" w:hAnsi="標楷體"/>
                                <w:sz w:val="16"/>
                                <w:szCs w:val="16"/>
                              </w:rPr>
                            </w:pPr>
                            <w:r w:rsidRPr="008F3C5D">
                              <w:rPr>
                                <w:rFonts w:ascii="標楷體" w:eastAsia="標楷體" w:hAnsi="標楷體" w:hint="eastAsia"/>
                                <w:sz w:val="16"/>
                                <w:szCs w:val="16"/>
                              </w:rPr>
                              <w:t>保存期限：至依附的文件作廢為止</w:t>
                            </w:r>
                          </w:p>
                          <w:p w:rsidR="001C2DFB" w:rsidRPr="008F3C5D" w:rsidRDefault="001C2DFB" w:rsidP="001C2DFB">
                            <w:pPr>
                              <w:spacing w:line="300" w:lineRule="exac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00" o:spid="_x0000_s1026" type="#_x0000_t202" style="position:absolute;margin-left:335.9pt;margin-top:295.2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" filled="f" stroked="f">
                <v:textbox>
                  <w:txbxContent>
                    <w:p w:rsidR="001C2DFB" w:rsidRPr="008F3C5D" w:rsidRDefault="001C2DFB" w:rsidP="001C2DFB">
                      <w:pPr>
                        <w:spacing w:line="300" w:lineRule="exact"/>
                        <w:rPr>
                          <w:rFonts w:ascii="標楷體" w:eastAsia="標楷體" w:hAnsi="標楷體"/>
                          <w:sz w:val="16"/>
                          <w:szCs w:val="16"/>
                        </w:rPr>
                      </w:pPr>
                      <w:r w:rsidRPr="008F3C5D">
                        <w:rPr>
                          <w:rFonts w:ascii="標楷體" w:eastAsia="標楷體" w:hAnsi="標楷體" w:hint="eastAsia"/>
                          <w:sz w:val="16"/>
                          <w:szCs w:val="16"/>
                        </w:rPr>
                        <w:t>表單修訂日期：</w:t>
                      </w:r>
                      <w:r>
                        <w:rPr>
                          <w:rFonts w:ascii="標楷體" w:eastAsia="標楷體" w:hAnsi="標楷體" w:hint="eastAsia"/>
                          <w:sz w:val="16"/>
                          <w:szCs w:val="16"/>
                        </w:rPr>
                        <w:t>105.09.14</w:t>
                      </w:r>
                    </w:p>
                    <w:p w:rsidR="001C2DFB" w:rsidRPr="008F3C5D" w:rsidRDefault="001C2DFB" w:rsidP="001C2DFB">
                      <w:pPr>
                        <w:spacing w:line="300" w:lineRule="exact"/>
                        <w:rPr>
                          <w:rFonts w:ascii="標楷體" w:eastAsia="標楷體" w:hAnsi="標楷體"/>
                          <w:sz w:val="16"/>
                          <w:szCs w:val="16"/>
                        </w:rPr>
                      </w:pPr>
                      <w:r w:rsidRPr="008F3C5D">
                        <w:rPr>
                          <w:rFonts w:ascii="標楷體" w:eastAsia="標楷體" w:hAnsi="標楷體" w:hint="eastAsia"/>
                          <w:sz w:val="16"/>
                          <w:szCs w:val="16"/>
                        </w:rPr>
                        <w:t>保存期限：至依附的文件作廢為止</w:t>
                      </w:r>
                    </w:p>
                    <w:p w:rsidR="001C2DFB" w:rsidRPr="008F3C5D" w:rsidRDefault="001C2DFB" w:rsidP="001C2DFB">
                      <w:pPr>
                        <w:spacing w:line="300" w:lineRule="exact"/>
                        <w:rPr>
                          <w:sz w:val="16"/>
                          <w:szCs w:val="16"/>
                        </w:rPr>
                      </w:pPr>
                    </w:p>
                  </w:txbxContent>
                </v:textbox>
              </v:shape>
            </w:pict>
          </mc:Fallback>
        </mc:AlternateContent>
      </w:r>
      <w:r w:rsidRPr="00C220E3">
        <w:rPr>
          <w:rFonts w:ascii="標楷體" w:eastAsia="標楷體" w:hAnsi="標楷體"/>
          <w:sz w:val="16"/>
          <w:szCs w:val="16"/>
        </w:rPr>
        <w:br w:type="page"/>
      </w:r>
    </w:p>
    <w:tbl>
      <w:tblPr>
        <w:tblStyle w:val="1"/>
        <w:tblW w:w="5000"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37"/>
        <w:gridCol w:w="1841"/>
        <w:gridCol w:w="1246"/>
        <w:gridCol w:w="1303"/>
        <w:gridCol w:w="1027"/>
      </w:tblGrid>
      <w:tr w:rsidR="001C2DFB" w:rsidRPr="00D42205" w:rsidTr="00EF6D83">
        <w:trPr>
          <w:jc w:val="center"/>
        </w:trPr>
        <w:tc>
          <w:tcPr>
            <w:tcW w:w="5000" w:type="pct"/>
            <w:gridSpan w:val="5"/>
            <w:tcBorders>
              <w:top w:val="single" w:sz="12" w:space="0" w:color="auto"/>
              <w:left w:val="single" w:sz="12" w:space="0" w:color="auto"/>
              <w:right w:val="single" w:sz="12" w:space="0" w:color="auto"/>
            </w:tcBorders>
            <w:vAlign w:val="center"/>
          </w:tcPr>
          <w:p w:rsidR="001C2DFB" w:rsidRPr="00D42205" w:rsidRDefault="001C2DFB" w:rsidP="00EF6D83">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D42205">
              <w:rPr>
                <w:rFonts w:ascii="Calibri" w:eastAsia="標楷體" w:hAnsi="Calibri" w:cs="Times New Roman"/>
              </w:rPr>
              <w:lastRenderedPageBreak/>
              <w:br w:type="page"/>
            </w:r>
            <w:r w:rsidRPr="00D42205">
              <w:rPr>
                <w:rFonts w:ascii="標楷體" w:eastAsia="標楷體" w:hAnsi="標楷體"/>
                <w:b/>
                <w:sz w:val="32"/>
                <w:szCs w:val="32"/>
              </w:rPr>
              <w:t>佛光大學內部控制文件</w:t>
            </w:r>
          </w:p>
        </w:tc>
      </w:tr>
      <w:tr w:rsidR="001C2DFB" w:rsidRPr="00D42205" w:rsidTr="00EF6D83">
        <w:trPr>
          <w:jc w:val="center"/>
        </w:trPr>
        <w:tc>
          <w:tcPr>
            <w:tcW w:w="2252" w:type="pct"/>
            <w:tcBorders>
              <w:left w:val="single" w:sz="12" w:space="0" w:color="auto"/>
              <w:bottom w:val="single" w:sz="2" w:space="0" w:color="auto"/>
              <w:right w:val="single" w:sz="2" w:space="0" w:color="auto"/>
            </w:tcBorders>
            <w:vAlign w:val="center"/>
          </w:tcPr>
          <w:p w:rsidR="001C2DFB" w:rsidRPr="00D42205" w:rsidRDefault="001C2DFB" w:rsidP="00EF6D83">
            <w:pPr>
              <w:spacing w:line="0" w:lineRule="atLeast"/>
              <w:jc w:val="center"/>
              <w:rPr>
                <w:rFonts w:ascii="標楷體" w:eastAsia="標楷體" w:hAnsi="標楷體"/>
                <w:sz w:val="20"/>
                <w:szCs w:val="20"/>
              </w:rPr>
            </w:pPr>
            <w:r w:rsidRPr="00D42205">
              <w:rPr>
                <w:rFonts w:ascii="標楷體" w:eastAsia="標楷體" w:hAnsi="標楷體"/>
                <w:sz w:val="20"/>
                <w:szCs w:val="20"/>
              </w:rPr>
              <w:t>文件名稱</w:t>
            </w:r>
          </w:p>
        </w:tc>
        <w:tc>
          <w:tcPr>
            <w:tcW w:w="934" w:type="pct"/>
            <w:tcBorders>
              <w:left w:val="single" w:sz="2" w:space="0" w:color="auto"/>
            </w:tcBorders>
            <w:vAlign w:val="center"/>
          </w:tcPr>
          <w:p w:rsidR="001C2DFB" w:rsidRPr="00D42205" w:rsidRDefault="001C2DFB" w:rsidP="00EF6D83">
            <w:pPr>
              <w:spacing w:line="0" w:lineRule="atLeast"/>
              <w:jc w:val="center"/>
              <w:rPr>
                <w:rFonts w:ascii="標楷體" w:eastAsia="標楷體" w:hAnsi="標楷體"/>
                <w:sz w:val="20"/>
                <w:szCs w:val="20"/>
              </w:rPr>
            </w:pPr>
            <w:r w:rsidRPr="00D42205">
              <w:rPr>
                <w:rFonts w:ascii="標楷體" w:eastAsia="標楷體" w:hAnsi="標楷體"/>
                <w:sz w:val="20"/>
                <w:szCs w:val="20"/>
              </w:rPr>
              <w:t>制訂單位</w:t>
            </w:r>
          </w:p>
        </w:tc>
        <w:tc>
          <w:tcPr>
            <w:tcW w:w="632" w:type="pct"/>
            <w:vAlign w:val="center"/>
          </w:tcPr>
          <w:p w:rsidR="001C2DFB" w:rsidRPr="00D42205" w:rsidRDefault="001C2DFB" w:rsidP="00EF6D83">
            <w:pPr>
              <w:spacing w:line="0" w:lineRule="atLeast"/>
              <w:jc w:val="center"/>
              <w:rPr>
                <w:rFonts w:ascii="標楷體" w:eastAsia="標楷體" w:hAnsi="標楷體"/>
                <w:sz w:val="20"/>
                <w:szCs w:val="20"/>
              </w:rPr>
            </w:pPr>
            <w:r w:rsidRPr="00D42205">
              <w:rPr>
                <w:rFonts w:ascii="標楷體" w:eastAsia="標楷體" w:hAnsi="標楷體"/>
                <w:sz w:val="20"/>
                <w:szCs w:val="20"/>
              </w:rPr>
              <w:t>文件編號</w:t>
            </w:r>
          </w:p>
        </w:tc>
        <w:tc>
          <w:tcPr>
            <w:tcW w:w="661" w:type="pct"/>
            <w:vAlign w:val="center"/>
          </w:tcPr>
          <w:p w:rsidR="001C2DFB" w:rsidRPr="00D42205" w:rsidRDefault="001C2DFB" w:rsidP="00EF6D83">
            <w:pPr>
              <w:spacing w:line="0" w:lineRule="atLeast"/>
              <w:jc w:val="center"/>
              <w:rPr>
                <w:rFonts w:ascii="標楷體" w:eastAsia="標楷體" w:hAnsi="標楷體"/>
                <w:sz w:val="20"/>
                <w:szCs w:val="20"/>
              </w:rPr>
            </w:pPr>
            <w:r w:rsidRPr="00D42205">
              <w:rPr>
                <w:rFonts w:ascii="標楷體" w:eastAsia="標楷體" w:hAnsi="標楷體"/>
                <w:sz w:val="20"/>
                <w:szCs w:val="20"/>
              </w:rPr>
              <w:t>版本/</w:t>
            </w:r>
          </w:p>
          <w:p w:rsidR="001C2DFB" w:rsidRPr="00D42205" w:rsidRDefault="001C2DFB" w:rsidP="00EF6D83">
            <w:pPr>
              <w:spacing w:line="0" w:lineRule="atLeast"/>
              <w:jc w:val="center"/>
              <w:rPr>
                <w:rFonts w:ascii="標楷體" w:eastAsia="標楷體" w:hAnsi="標楷體"/>
                <w:sz w:val="20"/>
                <w:szCs w:val="20"/>
              </w:rPr>
            </w:pPr>
            <w:r w:rsidRPr="00D42205">
              <w:rPr>
                <w:rFonts w:ascii="標楷體" w:eastAsia="標楷體" w:hAnsi="標楷體"/>
                <w:sz w:val="20"/>
                <w:szCs w:val="20"/>
              </w:rPr>
              <w:t>制訂日期</w:t>
            </w:r>
          </w:p>
        </w:tc>
        <w:tc>
          <w:tcPr>
            <w:tcW w:w="520" w:type="pct"/>
            <w:tcBorders>
              <w:right w:val="single" w:sz="12" w:space="0" w:color="auto"/>
            </w:tcBorders>
            <w:vAlign w:val="center"/>
          </w:tcPr>
          <w:p w:rsidR="001C2DFB" w:rsidRPr="00D42205" w:rsidRDefault="001C2DFB" w:rsidP="00EF6D83">
            <w:pPr>
              <w:spacing w:line="0" w:lineRule="atLeast"/>
              <w:jc w:val="center"/>
              <w:rPr>
                <w:rFonts w:ascii="標楷體" w:eastAsia="標楷體" w:hAnsi="標楷體"/>
                <w:sz w:val="20"/>
                <w:szCs w:val="20"/>
              </w:rPr>
            </w:pPr>
            <w:r w:rsidRPr="00D42205">
              <w:rPr>
                <w:rFonts w:ascii="標楷體" w:eastAsia="標楷體" w:hAnsi="標楷體"/>
                <w:sz w:val="20"/>
                <w:szCs w:val="20"/>
              </w:rPr>
              <w:t>頁數</w:t>
            </w:r>
          </w:p>
        </w:tc>
      </w:tr>
      <w:tr w:rsidR="001C2DFB" w:rsidRPr="00D42205" w:rsidTr="00EF6D83">
        <w:trPr>
          <w:trHeight w:val="663"/>
          <w:jc w:val="center"/>
        </w:trPr>
        <w:tc>
          <w:tcPr>
            <w:tcW w:w="2252" w:type="pct"/>
            <w:tcBorders>
              <w:top w:val="single" w:sz="2" w:space="0" w:color="auto"/>
              <w:left w:val="single" w:sz="12" w:space="0" w:color="auto"/>
              <w:bottom w:val="single" w:sz="12" w:space="0" w:color="auto"/>
              <w:right w:val="single" w:sz="2" w:space="0" w:color="auto"/>
            </w:tcBorders>
            <w:vAlign w:val="center"/>
          </w:tcPr>
          <w:p w:rsidR="001C2DFB" w:rsidRPr="00D42205" w:rsidRDefault="001C2DFB" w:rsidP="00EF6D83">
            <w:pPr>
              <w:spacing w:line="0" w:lineRule="atLeast"/>
              <w:jc w:val="center"/>
              <w:rPr>
                <w:rFonts w:ascii="標楷體" w:eastAsia="標楷體" w:hAnsi="標楷體"/>
                <w:b/>
                <w:szCs w:val="24"/>
              </w:rPr>
            </w:pPr>
            <w:r w:rsidRPr="00D42205">
              <w:rPr>
                <w:rFonts w:ascii="Times New Roman" w:eastAsia="標楷體" w:hAnsi="標楷體" w:cs="Times New Roman" w:hint="eastAsia"/>
                <w:b/>
                <w:kern w:val="0"/>
                <w:szCs w:val="24"/>
              </w:rPr>
              <w:t>教師評鑑作業</w:t>
            </w:r>
            <w:r w:rsidRPr="00FF1917">
              <w:rPr>
                <w:rFonts w:ascii="Times New Roman" w:eastAsia="標楷體" w:hAnsi="標楷體" w:cs="Times New Roman" w:hint="eastAsia"/>
                <w:b/>
                <w:kern w:val="0"/>
                <w:szCs w:val="24"/>
              </w:rPr>
              <w:t>（新）</w:t>
            </w:r>
          </w:p>
        </w:tc>
        <w:tc>
          <w:tcPr>
            <w:tcW w:w="934" w:type="pct"/>
            <w:tcBorders>
              <w:left w:val="single" w:sz="2" w:space="0" w:color="auto"/>
              <w:bottom w:val="single" w:sz="12" w:space="0" w:color="auto"/>
            </w:tcBorders>
            <w:vAlign w:val="center"/>
          </w:tcPr>
          <w:p w:rsidR="001C2DFB" w:rsidRPr="00D42205" w:rsidRDefault="001C2DFB" w:rsidP="00EF6D83">
            <w:pPr>
              <w:spacing w:line="0" w:lineRule="atLeast"/>
              <w:jc w:val="center"/>
              <w:rPr>
                <w:rFonts w:ascii="標楷體" w:eastAsia="標楷體" w:hAnsi="標楷體"/>
                <w:sz w:val="20"/>
                <w:szCs w:val="20"/>
              </w:rPr>
            </w:pPr>
            <w:r w:rsidRPr="00D42205">
              <w:rPr>
                <w:rFonts w:ascii="標楷體" w:eastAsia="標楷體" w:hAnsi="標楷體" w:hint="eastAsia"/>
                <w:sz w:val="20"/>
                <w:szCs w:val="20"/>
              </w:rPr>
              <w:t>教務處</w:t>
            </w:r>
          </w:p>
        </w:tc>
        <w:tc>
          <w:tcPr>
            <w:tcW w:w="632" w:type="pct"/>
            <w:tcBorders>
              <w:bottom w:val="single" w:sz="12" w:space="0" w:color="auto"/>
            </w:tcBorders>
            <w:vAlign w:val="center"/>
          </w:tcPr>
          <w:p w:rsidR="001C2DFB" w:rsidRPr="00D42205" w:rsidRDefault="001C2DFB" w:rsidP="00EF6D83">
            <w:pPr>
              <w:spacing w:line="0" w:lineRule="atLeast"/>
              <w:jc w:val="center"/>
              <w:rPr>
                <w:rFonts w:ascii="標楷體" w:eastAsia="標楷體" w:hAnsi="標楷體"/>
                <w:sz w:val="20"/>
                <w:szCs w:val="20"/>
              </w:rPr>
            </w:pPr>
            <w:r w:rsidRPr="00D42205">
              <w:rPr>
                <w:rFonts w:ascii="標楷體" w:eastAsia="標楷體" w:hAnsi="標楷體" w:hint="eastAsia"/>
                <w:sz w:val="20"/>
                <w:szCs w:val="20"/>
              </w:rPr>
              <w:t>1110-007</w:t>
            </w:r>
          </w:p>
        </w:tc>
        <w:tc>
          <w:tcPr>
            <w:tcW w:w="661" w:type="pct"/>
            <w:tcBorders>
              <w:bottom w:val="single" w:sz="12" w:space="0" w:color="auto"/>
            </w:tcBorders>
            <w:vAlign w:val="center"/>
          </w:tcPr>
          <w:p w:rsidR="001C2DFB" w:rsidRPr="00921DF5" w:rsidRDefault="001C2DFB" w:rsidP="00EF6D83">
            <w:pPr>
              <w:spacing w:line="0" w:lineRule="atLeast"/>
              <w:jc w:val="center"/>
              <w:rPr>
                <w:rFonts w:ascii="標楷體" w:eastAsia="標楷體" w:hAnsi="標楷體"/>
                <w:sz w:val="20"/>
                <w:szCs w:val="20"/>
              </w:rPr>
            </w:pPr>
            <w:r w:rsidRPr="00921DF5">
              <w:rPr>
                <w:rFonts w:ascii="標楷體" w:eastAsia="標楷體" w:hAnsi="標楷體" w:hint="eastAsia"/>
                <w:sz w:val="20"/>
                <w:szCs w:val="20"/>
              </w:rPr>
              <w:t>01</w:t>
            </w:r>
            <w:r w:rsidRPr="00921DF5">
              <w:rPr>
                <w:rFonts w:ascii="標楷體" w:eastAsia="標楷體" w:hAnsi="標楷體"/>
                <w:sz w:val="20"/>
                <w:szCs w:val="20"/>
              </w:rPr>
              <w:t>/</w:t>
            </w:r>
          </w:p>
          <w:p w:rsidR="001C2DFB" w:rsidRPr="00921DF5" w:rsidRDefault="001C2DFB" w:rsidP="00EF6D83">
            <w:pPr>
              <w:spacing w:line="0" w:lineRule="atLeast"/>
              <w:jc w:val="center"/>
              <w:rPr>
                <w:rFonts w:ascii="標楷體" w:eastAsia="標楷體" w:hAnsi="標楷體"/>
                <w:sz w:val="20"/>
                <w:szCs w:val="20"/>
              </w:rPr>
            </w:pPr>
            <w:r w:rsidRPr="00921DF5">
              <w:rPr>
                <w:rFonts w:ascii="標楷體" w:eastAsia="標楷體" w:hAnsi="標楷體" w:hint="eastAsia"/>
                <w:sz w:val="20"/>
                <w:szCs w:val="20"/>
              </w:rPr>
              <w:t>108.01.16</w:t>
            </w:r>
          </w:p>
        </w:tc>
        <w:tc>
          <w:tcPr>
            <w:tcW w:w="520" w:type="pct"/>
            <w:tcBorders>
              <w:bottom w:val="single" w:sz="12" w:space="0" w:color="auto"/>
              <w:right w:val="single" w:sz="12" w:space="0" w:color="auto"/>
            </w:tcBorders>
            <w:vAlign w:val="center"/>
          </w:tcPr>
          <w:p w:rsidR="001C2DFB" w:rsidRPr="00FF1917" w:rsidRDefault="001C2DFB" w:rsidP="00EF6D83">
            <w:pPr>
              <w:spacing w:line="0" w:lineRule="atLeast"/>
              <w:jc w:val="center"/>
              <w:rPr>
                <w:rFonts w:ascii="標楷體" w:eastAsia="標楷體" w:hAnsi="標楷體"/>
                <w:color w:val="000000" w:themeColor="text1"/>
                <w:sz w:val="20"/>
                <w:szCs w:val="20"/>
              </w:rPr>
            </w:pPr>
            <w:r w:rsidRPr="00FF1917">
              <w:rPr>
                <w:rFonts w:ascii="標楷體" w:eastAsia="標楷體" w:hAnsi="標楷體"/>
                <w:color w:val="000000" w:themeColor="text1"/>
                <w:sz w:val="20"/>
                <w:szCs w:val="20"/>
              </w:rPr>
              <w:t>第</w:t>
            </w:r>
            <w:r w:rsidRPr="00FF1917">
              <w:rPr>
                <w:rFonts w:ascii="標楷體" w:eastAsia="標楷體" w:hAnsi="標楷體" w:hint="eastAsia"/>
                <w:color w:val="000000" w:themeColor="text1"/>
                <w:sz w:val="20"/>
                <w:szCs w:val="20"/>
              </w:rPr>
              <w:t>1</w:t>
            </w:r>
            <w:r w:rsidRPr="00FF1917">
              <w:rPr>
                <w:rFonts w:ascii="標楷體" w:eastAsia="標楷體" w:hAnsi="標楷體"/>
                <w:color w:val="000000" w:themeColor="text1"/>
                <w:sz w:val="20"/>
                <w:szCs w:val="20"/>
              </w:rPr>
              <w:t>頁/</w:t>
            </w:r>
          </w:p>
          <w:p w:rsidR="001C2DFB" w:rsidRPr="00FF1917" w:rsidRDefault="001C2DFB" w:rsidP="00EF6D83">
            <w:pPr>
              <w:spacing w:line="0" w:lineRule="atLeast"/>
              <w:jc w:val="center"/>
              <w:rPr>
                <w:rFonts w:ascii="標楷體" w:eastAsia="標楷體" w:hAnsi="標楷體"/>
                <w:color w:val="000000" w:themeColor="text1"/>
                <w:sz w:val="20"/>
                <w:szCs w:val="20"/>
              </w:rPr>
            </w:pPr>
            <w:r w:rsidRPr="00FF1917">
              <w:rPr>
                <w:rFonts w:ascii="標楷體" w:eastAsia="標楷體" w:hAnsi="標楷體"/>
                <w:color w:val="000000" w:themeColor="text1"/>
                <w:sz w:val="20"/>
                <w:szCs w:val="20"/>
              </w:rPr>
              <w:t>共</w:t>
            </w:r>
            <w:r w:rsidRPr="00FF1917">
              <w:rPr>
                <w:rFonts w:ascii="標楷體" w:eastAsia="標楷體" w:hAnsi="標楷體" w:hint="eastAsia"/>
                <w:color w:val="000000" w:themeColor="text1"/>
                <w:sz w:val="20"/>
                <w:szCs w:val="20"/>
              </w:rPr>
              <w:t>3</w:t>
            </w:r>
            <w:r w:rsidRPr="00FF1917">
              <w:rPr>
                <w:rFonts w:ascii="標楷體" w:eastAsia="標楷體" w:hAnsi="標楷體"/>
                <w:color w:val="000000" w:themeColor="text1"/>
                <w:sz w:val="20"/>
                <w:szCs w:val="20"/>
              </w:rPr>
              <w:t>頁</w:t>
            </w:r>
          </w:p>
        </w:tc>
      </w:tr>
    </w:tbl>
    <w:p w:rsidR="001C2DFB" w:rsidRPr="00606E09" w:rsidRDefault="001C2DFB" w:rsidP="001C2DFB">
      <w:pPr>
        <w:jc w:val="right"/>
        <w:rPr>
          <w:rFonts w:ascii="標楷體" w:eastAsia="標楷體" w:hAnsi="標楷體"/>
          <w:sz w:val="16"/>
          <w:szCs w:val="16"/>
          <w:u w:val="single"/>
        </w:rPr>
      </w:pPr>
    </w:p>
    <w:p w:rsidR="001C2DFB" w:rsidRDefault="001C2DFB" w:rsidP="001C2DFB">
      <w:pPr>
        <w:spacing w:before="100" w:beforeAutospacing="1"/>
        <w:rPr>
          <w:rFonts w:ascii="標楷體" w:eastAsia="標楷體" w:hAnsi="標楷體" w:cs="Times New Roman"/>
          <w:b/>
          <w:szCs w:val="24"/>
        </w:rPr>
      </w:pPr>
      <w:r w:rsidRPr="0098015A">
        <w:rPr>
          <w:rFonts w:ascii="標楷體" w:eastAsia="標楷體" w:hAnsi="標楷體" w:cs="Times New Roman" w:hint="eastAsia"/>
          <w:b/>
          <w:szCs w:val="24"/>
        </w:rPr>
        <w:t>1.流程圖：</w:t>
      </w:r>
    </w:p>
    <w:p w:rsidR="001C2DFB" w:rsidRDefault="001C2DFB" w:rsidP="001C2DFB">
      <w:pPr>
        <w:autoSpaceDE w:val="0"/>
        <w:autoSpaceDN w:val="0"/>
        <w:jc w:val="both"/>
        <w:textAlignment w:val="baseline"/>
        <w:rPr>
          <w:rFonts w:ascii="標楷體" w:eastAsia="標楷體" w:hAnsi="標楷體"/>
        </w:rPr>
      </w:pPr>
      <w:r>
        <w:object w:dxaOrig="10847" w:dyaOrig="15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pt;height:551.4pt" o:ole="">
            <v:imagedata r:id="rId5" o:title=""/>
          </v:shape>
          <o:OLEObject Type="Embed" ProgID="Visio.Drawing.11" ShapeID="_x0000_i1025" DrawAspect="Content" ObjectID="_1614408522" r:id="rId6"/>
        </w:object>
      </w:r>
    </w:p>
    <w:p w:rsidR="001C2DFB" w:rsidRPr="001015D2" w:rsidRDefault="001C2DFB" w:rsidP="001C2DFB">
      <w:pPr>
        <w:autoSpaceDE w:val="0"/>
        <w:autoSpaceDN w:val="0"/>
        <w:jc w:val="both"/>
        <w:textAlignment w:val="baseline"/>
        <w:rPr>
          <w:rFonts w:ascii="標楷體" w:eastAsia="標楷體" w:hAnsi="標楷體" w:cs="Times New Roman"/>
          <w:b/>
          <w:szCs w:val="24"/>
        </w:rPr>
      </w:pPr>
      <w:r w:rsidRPr="001015D2">
        <w:rPr>
          <w:rFonts w:ascii="標楷體" w:eastAsia="標楷體" w:hAnsi="標楷體"/>
        </w:rPr>
        <w:br w:type="page"/>
      </w:r>
    </w:p>
    <w:tbl>
      <w:tblPr>
        <w:tblStyle w:val="1"/>
        <w:tblW w:w="5000"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29"/>
        <w:gridCol w:w="1841"/>
        <w:gridCol w:w="1246"/>
        <w:gridCol w:w="1303"/>
        <w:gridCol w:w="1035"/>
      </w:tblGrid>
      <w:tr w:rsidR="001C2DFB" w:rsidRPr="00D42205" w:rsidTr="00EF6D83">
        <w:trPr>
          <w:jc w:val="center"/>
        </w:trPr>
        <w:tc>
          <w:tcPr>
            <w:tcW w:w="5000" w:type="pct"/>
            <w:gridSpan w:val="5"/>
            <w:tcBorders>
              <w:top w:val="single" w:sz="12" w:space="0" w:color="auto"/>
              <w:left w:val="single" w:sz="12" w:space="0" w:color="auto"/>
              <w:right w:val="single" w:sz="12" w:space="0" w:color="auto"/>
            </w:tcBorders>
            <w:vAlign w:val="center"/>
          </w:tcPr>
          <w:p w:rsidR="001C2DFB" w:rsidRPr="00D42205" w:rsidRDefault="001C2DFB" w:rsidP="00EF6D83">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D42205">
              <w:rPr>
                <w:rFonts w:ascii="標楷體" w:eastAsia="標楷體" w:hAnsi="標楷體"/>
                <w:b/>
                <w:sz w:val="32"/>
                <w:szCs w:val="32"/>
              </w:rPr>
              <w:lastRenderedPageBreak/>
              <w:t>佛光大學內部控制文件</w:t>
            </w:r>
          </w:p>
        </w:tc>
      </w:tr>
      <w:tr w:rsidR="001C2DFB" w:rsidRPr="00D42205" w:rsidTr="00EF6D83">
        <w:trPr>
          <w:jc w:val="center"/>
        </w:trPr>
        <w:tc>
          <w:tcPr>
            <w:tcW w:w="2248" w:type="pct"/>
            <w:tcBorders>
              <w:left w:val="single" w:sz="12" w:space="0" w:color="auto"/>
              <w:bottom w:val="single" w:sz="2" w:space="0" w:color="auto"/>
              <w:right w:val="single" w:sz="2" w:space="0" w:color="auto"/>
            </w:tcBorders>
            <w:vAlign w:val="center"/>
          </w:tcPr>
          <w:p w:rsidR="001C2DFB" w:rsidRPr="00D42205" w:rsidRDefault="001C2DFB" w:rsidP="00EF6D83">
            <w:pPr>
              <w:spacing w:line="0" w:lineRule="atLeast"/>
              <w:jc w:val="center"/>
              <w:rPr>
                <w:rFonts w:ascii="標楷體" w:eastAsia="標楷體" w:hAnsi="標楷體"/>
                <w:sz w:val="20"/>
                <w:szCs w:val="20"/>
              </w:rPr>
            </w:pPr>
            <w:r w:rsidRPr="00D42205">
              <w:rPr>
                <w:rFonts w:ascii="標楷體" w:eastAsia="標楷體" w:hAnsi="標楷體"/>
                <w:sz w:val="20"/>
                <w:szCs w:val="20"/>
              </w:rPr>
              <w:t>文件名稱</w:t>
            </w:r>
          </w:p>
        </w:tc>
        <w:tc>
          <w:tcPr>
            <w:tcW w:w="934" w:type="pct"/>
            <w:tcBorders>
              <w:left w:val="single" w:sz="2" w:space="0" w:color="auto"/>
            </w:tcBorders>
            <w:vAlign w:val="center"/>
          </w:tcPr>
          <w:p w:rsidR="001C2DFB" w:rsidRPr="00D42205" w:rsidRDefault="001C2DFB" w:rsidP="00EF6D83">
            <w:pPr>
              <w:spacing w:line="0" w:lineRule="atLeast"/>
              <w:jc w:val="center"/>
              <w:rPr>
                <w:rFonts w:ascii="標楷體" w:eastAsia="標楷體" w:hAnsi="標楷體"/>
                <w:sz w:val="20"/>
                <w:szCs w:val="20"/>
              </w:rPr>
            </w:pPr>
            <w:r w:rsidRPr="00D42205">
              <w:rPr>
                <w:rFonts w:ascii="標楷體" w:eastAsia="標楷體" w:hAnsi="標楷體"/>
                <w:sz w:val="20"/>
                <w:szCs w:val="20"/>
              </w:rPr>
              <w:t>制訂單位</w:t>
            </w:r>
          </w:p>
        </w:tc>
        <w:tc>
          <w:tcPr>
            <w:tcW w:w="632" w:type="pct"/>
            <w:vAlign w:val="center"/>
          </w:tcPr>
          <w:p w:rsidR="001C2DFB" w:rsidRPr="00D42205" w:rsidRDefault="001C2DFB" w:rsidP="00EF6D83">
            <w:pPr>
              <w:spacing w:line="0" w:lineRule="atLeast"/>
              <w:jc w:val="center"/>
              <w:rPr>
                <w:rFonts w:ascii="標楷體" w:eastAsia="標楷體" w:hAnsi="標楷體"/>
                <w:sz w:val="20"/>
                <w:szCs w:val="20"/>
              </w:rPr>
            </w:pPr>
            <w:r w:rsidRPr="00D42205">
              <w:rPr>
                <w:rFonts w:ascii="標楷體" w:eastAsia="標楷體" w:hAnsi="標楷體"/>
                <w:sz w:val="20"/>
                <w:szCs w:val="20"/>
              </w:rPr>
              <w:t>文件編號</w:t>
            </w:r>
          </w:p>
        </w:tc>
        <w:tc>
          <w:tcPr>
            <w:tcW w:w="661" w:type="pct"/>
            <w:vAlign w:val="center"/>
          </w:tcPr>
          <w:p w:rsidR="001C2DFB" w:rsidRPr="00D42205" w:rsidRDefault="001C2DFB" w:rsidP="00EF6D83">
            <w:pPr>
              <w:spacing w:line="0" w:lineRule="atLeast"/>
              <w:jc w:val="center"/>
              <w:rPr>
                <w:rFonts w:ascii="標楷體" w:eastAsia="標楷體" w:hAnsi="標楷體"/>
                <w:sz w:val="20"/>
                <w:szCs w:val="20"/>
              </w:rPr>
            </w:pPr>
            <w:r w:rsidRPr="00D42205">
              <w:rPr>
                <w:rFonts w:ascii="標楷體" w:eastAsia="標楷體" w:hAnsi="標楷體"/>
                <w:sz w:val="20"/>
                <w:szCs w:val="20"/>
              </w:rPr>
              <w:t>版本/</w:t>
            </w:r>
          </w:p>
          <w:p w:rsidR="001C2DFB" w:rsidRPr="00D42205" w:rsidRDefault="001C2DFB" w:rsidP="00EF6D83">
            <w:pPr>
              <w:spacing w:line="0" w:lineRule="atLeast"/>
              <w:jc w:val="center"/>
              <w:rPr>
                <w:rFonts w:ascii="標楷體" w:eastAsia="標楷體" w:hAnsi="標楷體"/>
                <w:sz w:val="20"/>
                <w:szCs w:val="20"/>
              </w:rPr>
            </w:pPr>
            <w:r w:rsidRPr="00D42205">
              <w:rPr>
                <w:rFonts w:ascii="標楷體" w:eastAsia="標楷體" w:hAnsi="標楷體"/>
                <w:sz w:val="20"/>
                <w:szCs w:val="20"/>
              </w:rPr>
              <w:t>制訂日期</w:t>
            </w:r>
          </w:p>
        </w:tc>
        <w:tc>
          <w:tcPr>
            <w:tcW w:w="524" w:type="pct"/>
            <w:tcBorders>
              <w:right w:val="single" w:sz="12" w:space="0" w:color="auto"/>
            </w:tcBorders>
            <w:vAlign w:val="center"/>
          </w:tcPr>
          <w:p w:rsidR="001C2DFB" w:rsidRPr="00D42205" w:rsidRDefault="001C2DFB" w:rsidP="00EF6D83">
            <w:pPr>
              <w:spacing w:line="0" w:lineRule="atLeast"/>
              <w:jc w:val="center"/>
              <w:rPr>
                <w:rFonts w:ascii="標楷體" w:eastAsia="標楷體" w:hAnsi="標楷體"/>
                <w:sz w:val="20"/>
                <w:szCs w:val="20"/>
              </w:rPr>
            </w:pPr>
            <w:r w:rsidRPr="00D42205">
              <w:rPr>
                <w:rFonts w:ascii="標楷體" w:eastAsia="標楷體" w:hAnsi="標楷體"/>
                <w:sz w:val="20"/>
                <w:szCs w:val="20"/>
              </w:rPr>
              <w:t>頁數</w:t>
            </w:r>
          </w:p>
        </w:tc>
      </w:tr>
      <w:tr w:rsidR="001C2DFB" w:rsidRPr="00D42205" w:rsidTr="00EF6D83">
        <w:trPr>
          <w:trHeight w:val="663"/>
          <w:jc w:val="center"/>
        </w:trPr>
        <w:tc>
          <w:tcPr>
            <w:tcW w:w="2248" w:type="pct"/>
            <w:tcBorders>
              <w:top w:val="single" w:sz="2" w:space="0" w:color="auto"/>
              <w:left w:val="single" w:sz="12" w:space="0" w:color="auto"/>
              <w:bottom w:val="single" w:sz="12" w:space="0" w:color="auto"/>
              <w:right w:val="single" w:sz="2" w:space="0" w:color="auto"/>
            </w:tcBorders>
            <w:vAlign w:val="center"/>
          </w:tcPr>
          <w:p w:rsidR="001C2DFB" w:rsidRPr="00D42205" w:rsidRDefault="001C2DFB" w:rsidP="00EF6D83">
            <w:pPr>
              <w:spacing w:line="0" w:lineRule="atLeast"/>
              <w:jc w:val="center"/>
              <w:rPr>
                <w:rFonts w:ascii="標楷體" w:eastAsia="標楷體" w:hAnsi="標楷體"/>
                <w:b/>
                <w:szCs w:val="24"/>
              </w:rPr>
            </w:pPr>
            <w:r w:rsidRPr="00D42205">
              <w:rPr>
                <w:rFonts w:ascii="Times New Roman" w:eastAsia="標楷體" w:hAnsi="標楷體" w:cs="Times New Roman" w:hint="eastAsia"/>
                <w:b/>
                <w:kern w:val="0"/>
                <w:szCs w:val="24"/>
              </w:rPr>
              <w:t>教師評鑑作業</w:t>
            </w:r>
            <w:r w:rsidRPr="00FF1917">
              <w:rPr>
                <w:rFonts w:ascii="Times New Roman" w:eastAsia="標楷體" w:hAnsi="標楷體" w:cs="Times New Roman" w:hint="eastAsia"/>
                <w:b/>
                <w:kern w:val="0"/>
                <w:szCs w:val="24"/>
              </w:rPr>
              <w:t>（新）</w:t>
            </w:r>
          </w:p>
        </w:tc>
        <w:tc>
          <w:tcPr>
            <w:tcW w:w="934" w:type="pct"/>
            <w:tcBorders>
              <w:left w:val="single" w:sz="2" w:space="0" w:color="auto"/>
              <w:bottom w:val="single" w:sz="12" w:space="0" w:color="auto"/>
            </w:tcBorders>
            <w:vAlign w:val="center"/>
          </w:tcPr>
          <w:p w:rsidR="001C2DFB" w:rsidRPr="00D42205" w:rsidRDefault="001C2DFB" w:rsidP="00EF6D83">
            <w:pPr>
              <w:spacing w:line="0" w:lineRule="atLeast"/>
              <w:jc w:val="center"/>
              <w:rPr>
                <w:rFonts w:ascii="標楷體" w:eastAsia="標楷體" w:hAnsi="標楷體"/>
                <w:sz w:val="20"/>
                <w:szCs w:val="20"/>
              </w:rPr>
            </w:pPr>
            <w:r w:rsidRPr="00D42205">
              <w:rPr>
                <w:rFonts w:ascii="標楷體" w:eastAsia="標楷體" w:hAnsi="標楷體" w:hint="eastAsia"/>
                <w:sz w:val="20"/>
                <w:szCs w:val="20"/>
              </w:rPr>
              <w:t>教務處</w:t>
            </w:r>
          </w:p>
        </w:tc>
        <w:tc>
          <w:tcPr>
            <w:tcW w:w="632" w:type="pct"/>
            <w:tcBorders>
              <w:bottom w:val="single" w:sz="12" w:space="0" w:color="auto"/>
            </w:tcBorders>
            <w:vAlign w:val="center"/>
          </w:tcPr>
          <w:p w:rsidR="001C2DFB" w:rsidRPr="00D42205" w:rsidRDefault="001C2DFB" w:rsidP="00EF6D83">
            <w:pPr>
              <w:spacing w:line="0" w:lineRule="atLeast"/>
              <w:jc w:val="center"/>
              <w:rPr>
                <w:rFonts w:ascii="標楷體" w:eastAsia="標楷體" w:hAnsi="標楷體"/>
                <w:sz w:val="20"/>
                <w:szCs w:val="20"/>
              </w:rPr>
            </w:pPr>
            <w:r w:rsidRPr="00D42205">
              <w:rPr>
                <w:rFonts w:ascii="標楷體" w:eastAsia="標楷體" w:hAnsi="標楷體" w:hint="eastAsia"/>
                <w:sz w:val="20"/>
                <w:szCs w:val="20"/>
              </w:rPr>
              <w:t>1110-007</w:t>
            </w:r>
          </w:p>
        </w:tc>
        <w:tc>
          <w:tcPr>
            <w:tcW w:w="661" w:type="pct"/>
            <w:tcBorders>
              <w:bottom w:val="single" w:sz="12" w:space="0" w:color="auto"/>
            </w:tcBorders>
            <w:vAlign w:val="center"/>
          </w:tcPr>
          <w:p w:rsidR="001C2DFB" w:rsidRPr="00921DF5" w:rsidRDefault="001C2DFB" w:rsidP="00EF6D83">
            <w:pPr>
              <w:spacing w:line="0" w:lineRule="atLeast"/>
              <w:jc w:val="center"/>
              <w:rPr>
                <w:rFonts w:ascii="標楷體" w:eastAsia="標楷體" w:hAnsi="標楷體"/>
                <w:sz w:val="20"/>
                <w:szCs w:val="20"/>
              </w:rPr>
            </w:pPr>
            <w:r w:rsidRPr="00921DF5">
              <w:rPr>
                <w:rFonts w:ascii="標楷體" w:eastAsia="標楷體" w:hAnsi="標楷體" w:hint="eastAsia"/>
                <w:sz w:val="20"/>
                <w:szCs w:val="20"/>
              </w:rPr>
              <w:t>01</w:t>
            </w:r>
            <w:r w:rsidRPr="00921DF5">
              <w:rPr>
                <w:rFonts w:ascii="標楷體" w:eastAsia="標楷體" w:hAnsi="標楷體"/>
                <w:sz w:val="20"/>
                <w:szCs w:val="20"/>
              </w:rPr>
              <w:t>/</w:t>
            </w:r>
          </w:p>
          <w:p w:rsidR="001C2DFB" w:rsidRPr="00921DF5" w:rsidRDefault="001C2DFB" w:rsidP="00EF6D83">
            <w:pPr>
              <w:spacing w:line="0" w:lineRule="atLeast"/>
              <w:jc w:val="center"/>
              <w:rPr>
                <w:rFonts w:ascii="標楷體" w:eastAsia="標楷體" w:hAnsi="標楷體"/>
                <w:sz w:val="20"/>
                <w:szCs w:val="20"/>
              </w:rPr>
            </w:pPr>
            <w:r w:rsidRPr="00921DF5">
              <w:rPr>
                <w:rFonts w:ascii="標楷體" w:eastAsia="標楷體" w:hAnsi="標楷體" w:hint="eastAsia"/>
                <w:sz w:val="20"/>
                <w:szCs w:val="20"/>
              </w:rPr>
              <w:t>108.01.16</w:t>
            </w:r>
          </w:p>
        </w:tc>
        <w:tc>
          <w:tcPr>
            <w:tcW w:w="524" w:type="pct"/>
            <w:tcBorders>
              <w:bottom w:val="single" w:sz="12" w:space="0" w:color="auto"/>
              <w:right w:val="single" w:sz="12" w:space="0" w:color="auto"/>
            </w:tcBorders>
            <w:vAlign w:val="center"/>
          </w:tcPr>
          <w:p w:rsidR="001C2DFB" w:rsidRPr="00FF1917" w:rsidRDefault="001C2DFB" w:rsidP="00EF6D83">
            <w:pPr>
              <w:spacing w:line="0" w:lineRule="atLeast"/>
              <w:jc w:val="center"/>
              <w:rPr>
                <w:rFonts w:ascii="標楷體" w:eastAsia="標楷體" w:hAnsi="標楷體"/>
                <w:color w:val="000000" w:themeColor="text1"/>
                <w:sz w:val="20"/>
                <w:szCs w:val="20"/>
              </w:rPr>
            </w:pPr>
            <w:r w:rsidRPr="00FF1917">
              <w:rPr>
                <w:rFonts w:ascii="標楷體" w:eastAsia="標楷體" w:hAnsi="標楷體"/>
                <w:color w:val="000000" w:themeColor="text1"/>
                <w:sz w:val="20"/>
                <w:szCs w:val="20"/>
              </w:rPr>
              <w:t>第</w:t>
            </w:r>
            <w:r>
              <w:rPr>
                <w:rFonts w:ascii="標楷體" w:eastAsia="標楷體" w:hAnsi="標楷體" w:hint="eastAsia"/>
                <w:color w:val="000000" w:themeColor="text1"/>
                <w:sz w:val="20"/>
                <w:szCs w:val="20"/>
              </w:rPr>
              <w:t>2</w:t>
            </w:r>
            <w:r w:rsidRPr="00FF1917">
              <w:rPr>
                <w:rFonts w:ascii="標楷體" w:eastAsia="標楷體" w:hAnsi="標楷體"/>
                <w:color w:val="000000" w:themeColor="text1"/>
                <w:sz w:val="20"/>
                <w:szCs w:val="20"/>
              </w:rPr>
              <w:t>頁/</w:t>
            </w:r>
          </w:p>
          <w:p w:rsidR="001C2DFB" w:rsidRPr="00FF1917" w:rsidRDefault="001C2DFB" w:rsidP="00EF6D83">
            <w:pPr>
              <w:spacing w:line="0" w:lineRule="atLeast"/>
              <w:jc w:val="center"/>
              <w:rPr>
                <w:rFonts w:ascii="標楷體" w:eastAsia="標楷體" w:hAnsi="標楷體"/>
                <w:color w:val="000000" w:themeColor="text1"/>
                <w:sz w:val="20"/>
                <w:szCs w:val="20"/>
              </w:rPr>
            </w:pPr>
            <w:r w:rsidRPr="00FF1917">
              <w:rPr>
                <w:rFonts w:ascii="標楷體" w:eastAsia="標楷體" w:hAnsi="標楷體"/>
                <w:color w:val="000000" w:themeColor="text1"/>
                <w:sz w:val="20"/>
                <w:szCs w:val="20"/>
              </w:rPr>
              <w:t>共</w:t>
            </w:r>
            <w:r w:rsidRPr="00FF1917">
              <w:rPr>
                <w:rFonts w:ascii="標楷體" w:eastAsia="標楷體" w:hAnsi="標楷體" w:hint="eastAsia"/>
                <w:color w:val="000000" w:themeColor="text1"/>
                <w:sz w:val="20"/>
                <w:szCs w:val="20"/>
              </w:rPr>
              <w:t>3</w:t>
            </w:r>
            <w:r w:rsidRPr="00FF1917">
              <w:rPr>
                <w:rFonts w:ascii="標楷體" w:eastAsia="標楷體" w:hAnsi="標楷體"/>
                <w:color w:val="000000" w:themeColor="text1"/>
                <w:sz w:val="20"/>
                <w:szCs w:val="20"/>
              </w:rPr>
              <w:t>頁</w:t>
            </w:r>
          </w:p>
        </w:tc>
      </w:tr>
    </w:tbl>
    <w:p w:rsidR="001C2DFB" w:rsidRDefault="001C2DFB" w:rsidP="001C2DFB">
      <w:pPr>
        <w:autoSpaceDE w:val="0"/>
        <w:autoSpaceDN w:val="0"/>
        <w:adjustRightInd w:val="0"/>
        <w:ind w:right="28"/>
        <w:jc w:val="right"/>
        <w:textAlignment w:val="baseline"/>
        <w:rPr>
          <w:rFonts w:ascii="標楷體" w:eastAsia="標楷體" w:hAnsi="標楷體" w:cs="Times New Roman"/>
          <w:b/>
          <w:szCs w:val="24"/>
        </w:rPr>
      </w:pPr>
    </w:p>
    <w:p w:rsidR="001C2DFB" w:rsidRDefault="001C2DFB" w:rsidP="001C2DFB">
      <w:pPr>
        <w:spacing w:before="100" w:beforeAutospacing="1"/>
        <w:rPr>
          <w:rFonts w:ascii="標楷體" w:eastAsia="標楷體" w:hAnsi="標楷體" w:cs="Times New Roman"/>
          <w:b/>
          <w:szCs w:val="24"/>
        </w:rPr>
      </w:pPr>
      <w:r w:rsidRPr="0098015A">
        <w:rPr>
          <w:rFonts w:ascii="標楷體" w:eastAsia="標楷體" w:hAnsi="標楷體" w:cs="Times New Roman" w:hint="eastAsia"/>
          <w:b/>
          <w:szCs w:val="24"/>
        </w:rPr>
        <w:t>2.作業程序：</w:t>
      </w:r>
    </w:p>
    <w:p w:rsidR="001C2DFB" w:rsidRPr="00FF1917" w:rsidRDefault="001C2DFB" w:rsidP="001C2DFB">
      <w:pPr>
        <w:tabs>
          <w:tab w:val="left" w:pos="960"/>
        </w:tabs>
        <w:ind w:leftChars="100" w:left="720" w:hangingChars="200" w:hanging="480"/>
        <w:jc w:val="both"/>
        <w:textAlignment w:val="baseline"/>
        <w:rPr>
          <w:rFonts w:ascii="標楷體" w:eastAsia="標楷體" w:hAnsi="標楷體" w:cs="Times New Roman"/>
          <w:color w:val="000000" w:themeColor="text1"/>
        </w:rPr>
      </w:pPr>
      <w:r w:rsidRPr="00FF1917">
        <w:rPr>
          <w:rFonts w:ascii="標楷體" w:eastAsia="標楷體" w:hAnsi="標楷體" w:cs="Times New Roman" w:hint="eastAsia"/>
          <w:color w:val="000000" w:themeColor="text1"/>
        </w:rPr>
        <w:t>2.1.每年六月份由教務處擬定評鑑時程並提報教師評鑑會議核定後公告實施。</w:t>
      </w:r>
    </w:p>
    <w:p w:rsidR="001C2DFB" w:rsidRPr="00FF1917" w:rsidRDefault="001C2DFB" w:rsidP="001C2DFB">
      <w:pPr>
        <w:tabs>
          <w:tab w:val="left" w:pos="960"/>
        </w:tabs>
        <w:ind w:leftChars="100" w:left="720" w:hangingChars="200" w:hanging="480"/>
        <w:jc w:val="both"/>
        <w:textAlignment w:val="baseline"/>
        <w:rPr>
          <w:rFonts w:ascii="標楷體" w:eastAsia="標楷體" w:hAnsi="標楷體" w:cs="Times New Roman"/>
          <w:color w:val="000000" w:themeColor="text1"/>
        </w:rPr>
      </w:pPr>
      <w:r w:rsidRPr="00FF1917">
        <w:rPr>
          <w:rFonts w:ascii="標楷體" w:eastAsia="標楷體" w:hAnsi="標楷體" w:cs="Times New Roman" w:hint="eastAsia"/>
          <w:color w:val="000000" w:themeColor="text1"/>
        </w:rPr>
        <w:t>2.2.受評教師特殊狀況處理方式：</w:t>
      </w:r>
    </w:p>
    <w:p w:rsidR="001C2DFB" w:rsidRPr="00FF1917" w:rsidRDefault="001C2DFB" w:rsidP="001C2DFB">
      <w:pPr>
        <w:tabs>
          <w:tab w:val="left" w:pos="960"/>
        </w:tabs>
        <w:ind w:leftChars="300" w:left="1440" w:hangingChars="300" w:hanging="720"/>
        <w:jc w:val="both"/>
        <w:textAlignment w:val="baseline"/>
        <w:rPr>
          <w:rFonts w:ascii="標楷體" w:eastAsia="標楷體" w:hAnsi="標楷體" w:cs="Times New Roman"/>
          <w:color w:val="000000" w:themeColor="text1"/>
        </w:rPr>
      </w:pPr>
      <w:r w:rsidRPr="00FF1917">
        <w:rPr>
          <w:rFonts w:ascii="標楷體" w:eastAsia="標楷體" w:hAnsi="標楷體" w:cs="Times New Roman" w:hint="eastAsia"/>
          <w:color w:val="000000" w:themeColor="text1"/>
        </w:rPr>
        <w:t>2.2.1.兼任行政職之教師，其行政績效評核納入人事室「行政人員績效評核辦法」辦理。</w:t>
      </w:r>
    </w:p>
    <w:p w:rsidR="001C2DFB" w:rsidRPr="00FF1917" w:rsidRDefault="001C2DFB" w:rsidP="001C2DFB">
      <w:pPr>
        <w:tabs>
          <w:tab w:val="left" w:pos="960"/>
        </w:tabs>
        <w:ind w:leftChars="300" w:left="1440" w:hangingChars="300" w:hanging="720"/>
        <w:jc w:val="both"/>
        <w:textAlignment w:val="baseline"/>
        <w:rPr>
          <w:rFonts w:ascii="標楷體" w:eastAsia="標楷體" w:hAnsi="標楷體" w:cs="Times New Roman"/>
          <w:color w:val="000000" w:themeColor="text1"/>
        </w:rPr>
      </w:pPr>
      <w:r w:rsidRPr="00FF1917">
        <w:rPr>
          <w:rFonts w:ascii="標楷體" w:eastAsia="標楷體" w:hAnsi="標楷體" w:cs="Times New Roman" w:hint="eastAsia"/>
          <w:color w:val="000000" w:themeColor="text1"/>
        </w:rPr>
        <w:t>2.2.2.教師因休假研究、借調、國外研究或講學、留職停薪、產假或其他原因請假超過一學期者，其評鑑併入次一學年辦理。</w:t>
      </w:r>
    </w:p>
    <w:p w:rsidR="001C2DFB" w:rsidRPr="00854756" w:rsidRDefault="001C2DFB" w:rsidP="001C2DFB">
      <w:pPr>
        <w:tabs>
          <w:tab w:val="left" w:pos="960"/>
        </w:tabs>
        <w:ind w:leftChars="300" w:left="1440" w:hangingChars="300" w:hanging="720"/>
        <w:jc w:val="both"/>
        <w:textAlignment w:val="baseline"/>
        <w:rPr>
          <w:rFonts w:ascii="標楷體" w:eastAsia="標楷體" w:hAnsi="標楷體" w:cs="Times New Roman"/>
          <w:color w:val="FF0000"/>
          <w:u w:val="single"/>
        </w:rPr>
      </w:pPr>
      <w:r w:rsidRPr="00FF1917">
        <w:rPr>
          <w:rFonts w:ascii="標楷體" w:eastAsia="標楷體" w:hAnsi="標楷體" w:cs="Times New Roman" w:hint="eastAsia"/>
          <w:color w:val="000000" w:themeColor="text1"/>
        </w:rPr>
        <w:t>2.2.3.到校未滿一年之新進教師，其評鑑時程以專案方式辦理，以作為續聘或由專案轉為專任之依據。</w:t>
      </w:r>
    </w:p>
    <w:p w:rsidR="001C2DFB" w:rsidRPr="00FF1917" w:rsidRDefault="001C2DFB" w:rsidP="001C2DFB">
      <w:pPr>
        <w:tabs>
          <w:tab w:val="left" w:pos="960"/>
        </w:tabs>
        <w:ind w:leftChars="100" w:left="720" w:hangingChars="200" w:hanging="480"/>
        <w:jc w:val="both"/>
        <w:textAlignment w:val="baseline"/>
        <w:rPr>
          <w:rFonts w:ascii="標楷體" w:eastAsia="標楷體" w:hAnsi="標楷體" w:cs="Times New Roman"/>
          <w:color w:val="000000" w:themeColor="text1"/>
        </w:rPr>
      </w:pPr>
      <w:r w:rsidRPr="00FF1917">
        <w:rPr>
          <w:rFonts w:ascii="標楷體" w:eastAsia="標楷體" w:hAnsi="標楷體" w:cs="Times New Roman" w:hint="eastAsia"/>
          <w:color w:val="000000" w:themeColor="text1"/>
        </w:rPr>
        <w:t>2.3.由教務處通知各受評教師。</w:t>
      </w:r>
    </w:p>
    <w:p w:rsidR="001C2DFB" w:rsidRPr="00FF1917" w:rsidRDefault="001C2DFB" w:rsidP="001C2DFB">
      <w:pPr>
        <w:tabs>
          <w:tab w:val="left" w:pos="960"/>
        </w:tabs>
        <w:ind w:leftChars="100" w:left="720" w:hangingChars="200" w:hanging="480"/>
        <w:jc w:val="both"/>
        <w:textAlignment w:val="baseline"/>
        <w:rPr>
          <w:rFonts w:ascii="標楷體" w:eastAsia="標楷體" w:hAnsi="標楷體" w:cs="Times New Roman"/>
          <w:color w:val="000000" w:themeColor="text1"/>
        </w:rPr>
      </w:pPr>
      <w:r w:rsidRPr="00FF1917">
        <w:rPr>
          <w:rFonts w:ascii="標楷體" w:eastAsia="標楷體" w:hAnsi="標楷體" w:cs="Times New Roman" w:hint="eastAsia"/>
          <w:color w:val="000000" w:themeColor="text1"/>
        </w:rPr>
        <w:t>2.4.請受評教師接獲通知後，在開學前將佐證資料登錄於教師歷程系統中。</w:t>
      </w:r>
    </w:p>
    <w:p w:rsidR="001C2DFB" w:rsidRPr="00FF1917" w:rsidRDefault="001C2DFB" w:rsidP="001C2DFB">
      <w:pPr>
        <w:tabs>
          <w:tab w:val="left" w:pos="960"/>
        </w:tabs>
        <w:ind w:leftChars="100" w:left="720" w:hangingChars="200" w:hanging="480"/>
        <w:jc w:val="both"/>
        <w:textAlignment w:val="baseline"/>
        <w:rPr>
          <w:rFonts w:ascii="標楷體" w:eastAsia="標楷體" w:hAnsi="標楷體" w:cs="Times New Roman"/>
          <w:color w:val="000000" w:themeColor="text1"/>
        </w:rPr>
      </w:pPr>
      <w:r w:rsidRPr="00FF1917">
        <w:rPr>
          <w:rFonts w:ascii="標楷體" w:eastAsia="標楷體" w:hAnsi="標楷體" w:cs="Times New Roman" w:hint="eastAsia"/>
          <w:color w:val="000000" w:themeColor="text1"/>
        </w:rPr>
        <w:t>2.5.於開學後，請各行政及教學單位提供受評教師之佐證資料，並請受評教師確認教師歷程系統上各教學單位匯入資料之正確性。</w:t>
      </w:r>
    </w:p>
    <w:p w:rsidR="001C2DFB" w:rsidRPr="00FF1917" w:rsidRDefault="001C2DFB" w:rsidP="001C2DFB">
      <w:pPr>
        <w:tabs>
          <w:tab w:val="left" w:pos="960"/>
        </w:tabs>
        <w:ind w:leftChars="100" w:left="720" w:hangingChars="200" w:hanging="480"/>
        <w:jc w:val="both"/>
        <w:textAlignment w:val="baseline"/>
        <w:rPr>
          <w:rFonts w:ascii="標楷體" w:eastAsia="標楷體" w:hAnsi="標楷體" w:cs="Times New Roman"/>
          <w:color w:val="000000" w:themeColor="text1"/>
        </w:rPr>
      </w:pPr>
      <w:r w:rsidRPr="00FF1917">
        <w:rPr>
          <w:rFonts w:ascii="標楷體" w:eastAsia="標楷體" w:hAnsi="標楷體" w:cs="Times New Roman" w:hint="eastAsia"/>
          <w:color w:val="000000" w:themeColor="text1"/>
        </w:rPr>
        <w:t>2.6.十月至十一月進行各系（所、中心）教師評鑑。評鑑小組以教師前一學年訂定之教師發展表為藍圖，依據教師歷程系統（TP）建置之佐證資料及訪談結果，作成教師評鑑表，並由系評鑑小組全體委員共同簽名後繳回教務處辦理。</w:t>
      </w:r>
    </w:p>
    <w:p w:rsidR="001C2DFB" w:rsidRPr="00FF1917" w:rsidRDefault="001C2DFB" w:rsidP="001C2DFB">
      <w:pPr>
        <w:tabs>
          <w:tab w:val="left" w:pos="960"/>
        </w:tabs>
        <w:ind w:leftChars="100" w:left="720" w:hangingChars="200" w:hanging="480"/>
        <w:jc w:val="both"/>
        <w:textAlignment w:val="baseline"/>
        <w:rPr>
          <w:rFonts w:ascii="標楷體" w:eastAsia="標楷體" w:hAnsi="標楷體" w:cs="Times New Roman"/>
          <w:color w:val="000000" w:themeColor="text1"/>
        </w:rPr>
      </w:pPr>
      <w:r w:rsidRPr="00FF1917">
        <w:rPr>
          <w:rFonts w:ascii="標楷體" w:eastAsia="標楷體" w:hAnsi="標楷體" w:cs="Times New Roman" w:hint="eastAsia"/>
          <w:color w:val="000000" w:themeColor="text1"/>
        </w:rPr>
        <w:t>2.7.十二月底前由教務處召開教師評鑑會議，並將教師訪談過程中提出之意見，於會議中報告，會議核定教師評鑑結果。</w:t>
      </w:r>
    </w:p>
    <w:p w:rsidR="001C2DFB" w:rsidRPr="00FF1917" w:rsidRDefault="001C2DFB" w:rsidP="001C2DFB">
      <w:pPr>
        <w:tabs>
          <w:tab w:val="left" w:pos="960"/>
        </w:tabs>
        <w:ind w:leftChars="100" w:left="720" w:hangingChars="200" w:hanging="480"/>
        <w:jc w:val="both"/>
        <w:textAlignment w:val="baseline"/>
        <w:rPr>
          <w:rFonts w:ascii="標楷體" w:eastAsia="標楷體" w:hAnsi="標楷體" w:cs="Times New Roman"/>
          <w:color w:val="000000" w:themeColor="text1"/>
        </w:rPr>
      </w:pPr>
      <w:r w:rsidRPr="00FF1917">
        <w:rPr>
          <w:rFonts w:ascii="標楷體" w:eastAsia="標楷體" w:hAnsi="標楷體" w:cs="Times New Roman" w:hint="eastAsia"/>
          <w:color w:val="000000" w:themeColor="text1"/>
        </w:rPr>
        <w:t>2.8.評鑑結果與後續程序</w:t>
      </w:r>
    </w:p>
    <w:p w:rsidR="001C2DFB" w:rsidRPr="00FF1917" w:rsidRDefault="001C2DFB" w:rsidP="001C2DFB">
      <w:pPr>
        <w:tabs>
          <w:tab w:val="left" w:pos="960"/>
        </w:tabs>
        <w:ind w:leftChars="300" w:left="1440" w:hangingChars="300" w:hanging="720"/>
        <w:jc w:val="both"/>
        <w:textAlignment w:val="baseline"/>
        <w:rPr>
          <w:rFonts w:ascii="標楷體" w:eastAsia="標楷體" w:hAnsi="標楷體" w:cs="Times New Roman"/>
          <w:color w:val="000000" w:themeColor="text1"/>
        </w:rPr>
      </w:pPr>
      <w:r w:rsidRPr="00FF1917">
        <w:rPr>
          <w:rFonts w:ascii="標楷體" w:eastAsia="標楷體" w:hAnsi="標楷體" w:cs="Times New Roman" w:hint="eastAsia"/>
          <w:color w:val="000000" w:themeColor="text1"/>
        </w:rPr>
        <w:t>2.8.1.評鑑結果核定後七日內，將通知受評教師。</w:t>
      </w:r>
    </w:p>
    <w:p w:rsidR="001C2DFB" w:rsidRPr="00FF1917" w:rsidRDefault="001C2DFB" w:rsidP="001C2DFB">
      <w:pPr>
        <w:tabs>
          <w:tab w:val="left" w:pos="960"/>
        </w:tabs>
        <w:ind w:leftChars="300" w:left="1440" w:hangingChars="300" w:hanging="720"/>
        <w:jc w:val="both"/>
        <w:textAlignment w:val="baseline"/>
        <w:rPr>
          <w:rFonts w:ascii="標楷體" w:eastAsia="標楷體" w:hAnsi="標楷體" w:cs="Times New Roman"/>
          <w:color w:val="000000" w:themeColor="text1"/>
        </w:rPr>
      </w:pPr>
      <w:r w:rsidRPr="00FF1917">
        <w:rPr>
          <w:rFonts w:ascii="標楷體" w:eastAsia="標楷體" w:hAnsi="標楷體" w:cs="Times New Roman"/>
          <w:color w:val="000000" w:themeColor="text1"/>
        </w:rPr>
        <w:t>2.</w:t>
      </w:r>
      <w:r w:rsidRPr="00FF1917">
        <w:rPr>
          <w:rFonts w:ascii="標楷體" w:eastAsia="標楷體" w:hAnsi="標楷體" w:cs="Times New Roman" w:hint="eastAsia"/>
          <w:color w:val="000000" w:themeColor="text1"/>
        </w:rPr>
        <w:t>8</w:t>
      </w:r>
      <w:r w:rsidRPr="00FF1917">
        <w:rPr>
          <w:rFonts w:ascii="標楷體" w:eastAsia="標楷體" w:hAnsi="標楷體" w:cs="Times New Roman"/>
          <w:color w:val="000000" w:themeColor="text1"/>
        </w:rPr>
        <w:t>.2.</w:t>
      </w:r>
      <w:r w:rsidRPr="00FF1917">
        <w:rPr>
          <w:rFonts w:ascii="標楷體" w:eastAsia="標楷體" w:hAnsi="標楷體" w:cs="Times New Roman" w:hint="eastAsia"/>
          <w:color w:val="000000" w:themeColor="text1"/>
        </w:rPr>
        <w:t>教師評鑑</w:t>
      </w:r>
      <w:proofErr w:type="gramStart"/>
      <w:r w:rsidRPr="00FF1917">
        <w:rPr>
          <w:rFonts w:ascii="標楷體" w:eastAsia="標楷體" w:hAnsi="標楷體" w:cs="Times New Roman" w:hint="eastAsia"/>
          <w:color w:val="000000" w:themeColor="text1"/>
        </w:rPr>
        <w:t>三</w:t>
      </w:r>
      <w:proofErr w:type="gramEnd"/>
      <w:r w:rsidRPr="00FF1917">
        <w:rPr>
          <w:rFonts w:ascii="標楷體" w:eastAsia="標楷體" w:hAnsi="標楷體" w:cs="Times New Roman" w:hint="eastAsia"/>
          <w:color w:val="000000" w:themeColor="text1"/>
        </w:rPr>
        <w:t>年內兩次結果為「待改善」者，應接受「精進專案」輔導，</w:t>
      </w:r>
      <w:proofErr w:type="gramStart"/>
      <w:r w:rsidRPr="00FF1917">
        <w:rPr>
          <w:rFonts w:ascii="標楷體" w:eastAsia="標楷體" w:hAnsi="標楷體" w:cs="Times New Roman" w:hint="eastAsia"/>
          <w:color w:val="000000" w:themeColor="text1"/>
        </w:rPr>
        <w:t>且次學期</w:t>
      </w:r>
      <w:proofErr w:type="gramEnd"/>
      <w:r w:rsidRPr="00FF1917">
        <w:rPr>
          <w:rFonts w:ascii="標楷體" w:eastAsia="標楷體" w:hAnsi="標楷體" w:cs="Times New Roman" w:hint="eastAsia"/>
          <w:color w:val="000000" w:themeColor="text1"/>
        </w:rPr>
        <w:t>起至下次通過評鑑</w:t>
      </w:r>
      <w:proofErr w:type="gramStart"/>
      <w:r w:rsidRPr="00FF1917">
        <w:rPr>
          <w:rFonts w:ascii="標楷體" w:eastAsia="標楷體" w:hAnsi="標楷體" w:cs="Times New Roman" w:hint="eastAsia"/>
          <w:color w:val="000000" w:themeColor="text1"/>
        </w:rPr>
        <w:t>期間，不予晉薪</w:t>
      </w:r>
      <w:proofErr w:type="gramEnd"/>
      <w:r w:rsidRPr="00FF1917">
        <w:rPr>
          <w:rFonts w:ascii="標楷體" w:eastAsia="標楷體" w:hAnsi="標楷體" w:cs="Times New Roman" w:hint="eastAsia"/>
          <w:color w:val="000000" w:themeColor="text1"/>
        </w:rPr>
        <w:t>、不得校外兼課、超鐘點、借調及休假研究、不得出國研究及講學，亦不得擔任校內</w:t>
      </w:r>
      <w:proofErr w:type="gramStart"/>
      <w:r w:rsidRPr="00FF1917">
        <w:rPr>
          <w:rFonts w:ascii="標楷體" w:eastAsia="標楷體" w:hAnsi="標楷體" w:cs="Times New Roman" w:hint="eastAsia"/>
          <w:color w:val="000000" w:themeColor="text1"/>
        </w:rPr>
        <w:t>各級教評</w:t>
      </w:r>
      <w:proofErr w:type="gramEnd"/>
      <w:r w:rsidRPr="00FF1917">
        <w:rPr>
          <w:rFonts w:ascii="標楷體" w:eastAsia="標楷體" w:hAnsi="標楷體" w:cs="Times New Roman" w:hint="eastAsia"/>
          <w:color w:val="000000" w:themeColor="text1"/>
        </w:rPr>
        <w:t>會委員或行政及學術主管。   如涉及聘期變動，另提送</w:t>
      </w:r>
      <w:proofErr w:type="gramStart"/>
      <w:r w:rsidRPr="00FF1917">
        <w:rPr>
          <w:rFonts w:ascii="標楷體" w:eastAsia="標楷體" w:hAnsi="標楷體" w:cs="Times New Roman" w:hint="eastAsia"/>
          <w:color w:val="000000" w:themeColor="text1"/>
        </w:rPr>
        <w:t>各級教評</w:t>
      </w:r>
      <w:proofErr w:type="gramEnd"/>
      <w:r w:rsidRPr="00FF1917">
        <w:rPr>
          <w:rFonts w:ascii="標楷體" w:eastAsia="標楷體" w:hAnsi="標楷體" w:cs="Times New Roman" w:hint="eastAsia"/>
          <w:color w:val="000000" w:themeColor="text1"/>
        </w:rPr>
        <w:t>會審議。</w:t>
      </w:r>
    </w:p>
    <w:p w:rsidR="001C2DFB" w:rsidRPr="00FF1917" w:rsidRDefault="001C2DFB" w:rsidP="001C2DFB">
      <w:pPr>
        <w:tabs>
          <w:tab w:val="left" w:pos="960"/>
        </w:tabs>
        <w:ind w:leftChars="100" w:left="720" w:hangingChars="200" w:hanging="480"/>
        <w:jc w:val="both"/>
        <w:textAlignment w:val="baseline"/>
        <w:rPr>
          <w:rFonts w:ascii="標楷體" w:eastAsia="標楷體" w:hAnsi="標楷體" w:cs="Times New Roman"/>
          <w:color w:val="000000" w:themeColor="text1"/>
        </w:rPr>
      </w:pPr>
      <w:r w:rsidRPr="00FF1917">
        <w:rPr>
          <w:rFonts w:ascii="標楷體" w:eastAsia="標楷體" w:hAnsi="標楷體" w:cs="Times New Roman" w:hint="eastAsia"/>
          <w:color w:val="000000" w:themeColor="text1"/>
        </w:rPr>
        <w:t>2.9.申訴處理程序</w:t>
      </w:r>
    </w:p>
    <w:p w:rsidR="001C2DFB" w:rsidRPr="00FF1917" w:rsidRDefault="001C2DFB" w:rsidP="001C2DFB">
      <w:pPr>
        <w:tabs>
          <w:tab w:val="left" w:pos="960"/>
        </w:tabs>
        <w:ind w:leftChars="300" w:left="1440" w:hangingChars="300" w:hanging="720"/>
        <w:jc w:val="both"/>
        <w:textAlignment w:val="baseline"/>
        <w:rPr>
          <w:rFonts w:ascii="標楷體" w:eastAsia="標楷體" w:hAnsi="標楷體" w:cs="Times New Roman"/>
          <w:color w:val="000000" w:themeColor="text1"/>
        </w:rPr>
      </w:pPr>
      <w:r w:rsidRPr="00FF1917">
        <w:rPr>
          <w:rFonts w:ascii="標楷體" w:eastAsia="標楷體" w:hAnsi="標楷體" w:cs="Times New Roman"/>
          <w:color w:val="000000" w:themeColor="text1"/>
        </w:rPr>
        <w:t>2.</w:t>
      </w:r>
      <w:r w:rsidRPr="00FF1917">
        <w:rPr>
          <w:rFonts w:ascii="標楷體" w:eastAsia="標楷體" w:hAnsi="標楷體" w:cs="Times New Roman" w:hint="eastAsia"/>
          <w:color w:val="000000" w:themeColor="text1"/>
        </w:rPr>
        <w:t>9.1</w:t>
      </w:r>
      <w:r w:rsidRPr="00FF1917">
        <w:rPr>
          <w:rFonts w:ascii="標楷體" w:eastAsia="標楷體" w:hAnsi="標楷體" w:cs="Times New Roman"/>
          <w:color w:val="000000" w:themeColor="text1"/>
        </w:rPr>
        <w:t>.</w:t>
      </w:r>
      <w:r w:rsidRPr="00FF1917">
        <w:rPr>
          <w:rFonts w:ascii="標楷體" w:eastAsia="標楷體" w:hAnsi="標楷體" w:cs="Times New Roman" w:hint="eastAsia"/>
          <w:color w:val="000000" w:themeColor="text1"/>
        </w:rPr>
        <w:t>受評鑑教師如對評鑑結果不服者，得於接獲書面評鑑結果通知後三十日內，依規定向本校教師評審委員會提起申覆。</w:t>
      </w:r>
    </w:p>
    <w:p w:rsidR="001C2DFB" w:rsidRPr="00FF1917" w:rsidRDefault="001C2DFB" w:rsidP="001C2DFB">
      <w:pPr>
        <w:tabs>
          <w:tab w:val="left" w:pos="960"/>
        </w:tabs>
        <w:ind w:leftChars="300" w:left="1440" w:hangingChars="300" w:hanging="720"/>
        <w:jc w:val="both"/>
        <w:textAlignment w:val="baseline"/>
        <w:rPr>
          <w:rFonts w:ascii="標楷體" w:eastAsia="標楷體" w:hAnsi="標楷體" w:cs="Times New Roman"/>
          <w:color w:val="000000" w:themeColor="text1"/>
        </w:rPr>
      </w:pPr>
      <w:r w:rsidRPr="00FF1917">
        <w:rPr>
          <w:rFonts w:ascii="標楷體" w:eastAsia="標楷體" w:hAnsi="標楷體" w:cs="Times New Roman"/>
          <w:color w:val="000000" w:themeColor="text1"/>
        </w:rPr>
        <w:t>2.</w:t>
      </w:r>
      <w:r w:rsidRPr="00FF1917">
        <w:rPr>
          <w:rFonts w:ascii="標楷體" w:eastAsia="標楷體" w:hAnsi="標楷體" w:cs="Times New Roman" w:hint="eastAsia"/>
          <w:color w:val="000000" w:themeColor="text1"/>
        </w:rPr>
        <w:t>9</w:t>
      </w:r>
      <w:r w:rsidRPr="00FF1917">
        <w:rPr>
          <w:rFonts w:ascii="標楷體" w:eastAsia="標楷體" w:hAnsi="標楷體" w:cs="Times New Roman"/>
          <w:color w:val="000000" w:themeColor="text1"/>
        </w:rPr>
        <w:t>.</w:t>
      </w:r>
      <w:r w:rsidRPr="00FF1917">
        <w:rPr>
          <w:rFonts w:ascii="標楷體" w:eastAsia="標楷體" w:hAnsi="標楷體" w:cs="Times New Roman" w:hint="eastAsia"/>
          <w:color w:val="000000" w:themeColor="text1"/>
        </w:rPr>
        <w:t>2</w:t>
      </w:r>
      <w:r w:rsidRPr="00FF1917">
        <w:rPr>
          <w:rFonts w:ascii="標楷體" w:eastAsia="標楷體" w:hAnsi="標楷體" w:cs="Times New Roman"/>
          <w:color w:val="000000" w:themeColor="text1"/>
        </w:rPr>
        <w:t>.</w:t>
      </w:r>
      <w:r w:rsidRPr="00FF1917">
        <w:rPr>
          <w:rFonts w:ascii="標楷體" w:eastAsia="標楷體" w:hAnsi="標楷體" w:cs="Times New Roman" w:hint="eastAsia"/>
          <w:color w:val="000000" w:themeColor="text1"/>
        </w:rPr>
        <w:t>依前項作業，再有不服者，得於接獲校級教師評審委員會結果通知後三十日內，向本校教師申訴評議委員會提起申訴。</w:t>
      </w:r>
    </w:p>
    <w:p w:rsidR="001C2DFB" w:rsidRPr="0098015A" w:rsidRDefault="001C2DFB" w:rsidP="001C2DFB">
      <w:pPr>
        <w:spacing w:before="100" w:beforeAutospacing="1"/>
        <w:rPr>
          <w:rFonts w:ascii="標楷體" w:eastAsia="標楷體" w:hAnsi="標楷體" w:cs="Times New Roman"/>
          <w:b/>
          <w:szCs w:val="24"/>
        </w:rPr>
      </w:pPr>
      <w:r w:rsidRPr="0098015A">
        <w:rPr>
          <w:rFonts w:ascii="標楷體" w:eastAsia="標楷體" w:hAnsi="標楷體" w:cs="Times New Roman" w:hint="eastAsia"/>
          <w:b/>
          <w:szCs w:val="24"/>
        </w:rPr>
        <w:t>3.控制重點：</w:t>
      </w:r>
    </w:p>
    <w:p w:rsidR="001C2DFB" w:rsidRPr="00FF1917" w:rsidRDefault="001C2DFB" w:rsidP="001C2DFB">
      <w:pPr>
        <w:tabs>
          <w:tab w:val="left" w:pos="960"/>
        </w:tabs>
        <w:ind w:leftChars="100" w:left="720" w:hangingChars="200" w:hanging="480"/>
        <w:jc w:val="both"/>
        <w:textAlignment w:val="baseline"/>
        <w:rPr>
          <w:rFonts w:ascii="標楷體" w:eastAsia="標楷體" w:hAnsi="標楷體" w:cs="Times New Roman"/>
          <w:color w:val="000000" w:themeColor="text1"/>
        </w:rPr>
      </w:pPr>
      <w:r w:rsidRPr="00FF1917">
        <w:rPr>
          <w:rFonts w:ascii="標楷體" w:eastAsia="標楷體" w:hAnsi="標楷體" w:cs="Times New Roman" w:hint="eastAsia"/>
          <w:color w:val="000000" w:themeColor="text1"/>
        </w:rPr>
        <w:t>3.1.系、院是否依據法規審查。</w:t>
      </w:r>
    </w:p>
    <w:p w:rsidR="001C2DFB" w:rsidRPr="00AA6BC1" w:rsidRDefault="001C2DFB" w:rsidP="001C2DFB">
      <w:pPr>
        <w:tabs>
          <w:tab w:val="left" w:pos="960"/>
        </w:tabs>
        <w:ind w:leftChars="100" w:left="720" w:hangingChars="200" w:hanging="480"/>
        <w:jc w:val="both"/>
        <w:textAlignment w:val="baseline"/>
        <w:rPr>
          <w:rFonts w:ascii="標楷體" w:eastAsia="標楷體" w:hAnsi="標楷體" w:cs="Times New Roman"/>
          <w:color w:val="FF0000"/>
        </w:rPr>
      </w:pPr>
      <w:r w:rsidRPr="00FF1917">
        <w:rPr>
          <w:rFonts w:ascii="標楷體" w:eastAsia="標楷體" w:hAnsi="標楷體" w:cs="Times New Roman" w:hint="eastAsia"/>
          <w:color w:val="000000" w:themeColor="text1"/>
        </w:rPr>
        <w:t>3.2.各行政及教學單位是否提供受評教師佐證資料。</w:t>
      </w:r>
      <w:r w:rsidRPr="00AA6BC1">
        <w:rPr>
          <w:rFonts w:ascii="標楷體" w:eastAsia="標楷體" w:hAnsi="標楷體" w:cs="Times New Roman"/>
          <w:color w:val="FF0000"/>
        </w:rPr>
        <w:br w:type="page"/>
      </w:r>
    </w:p>
    <w:tbl>
      <w:tblPr>
        <w:tblStyle w:val="1"/>
        <w:tblW w:w="5000"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27"/>
        <w:gridCol w:w="1841"/>
        <w:gridCol w:w="1246"/>
        <w:gridCol w:w="1303"/>
        <w:gridCol w:w="1037"/>
      </w:tblGrid>
      <w:tr w:rsidR="001C2DFB" w:rsidRPr="00D42205" w:rsidTr="00EF6D83">
        <w:trPr>
          <w:jc w:val="center"/>
        </w:trPr>
        <w:tc>
          <w:tcPr>
            <w:tcW w:w="5000" w:type="pct"/>
            <w:gridSpan w:val="5"/>
            <w:tcBorders>
              <w:top w:val="single" w:sz="12" w:space="0" w:color="auto"/>
              <w:left w:val="single" w:sz="12" w:space="0" w:color="auto"/>
              <w:right w:val="single" w:sz="12" w:space="0" w:color="auto"/>
            </w:tcBorders>
            <w:vAlign w:val="center"/>
          </w:tcPr>
          <w:p w:rsidR="001C2DFB" w:rsidRPr="00D42205" w:rsidRDefault="001C2DFB" w:rsidP="00EF6D83">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D42205">
              <w:rPr>
                <w:rFonts w:ascii="標楷體" w:eastAsia="標楷體" w:hAnsi="標楷體"/>
                <w:b/>
                <w:sz w:val="32"/>
                <w:szCs w:val="32"/>
              </w:rPr>
              <w:lastRenderedPageBreak/>
              <w:t>佛光大學內部控制文件</w:t>
            </w:r>
          </w:p>
        </w:tc>
      </w:tr>
      <w:tr w:rsidR="001C2DFB" w:rsidRPr="00D42205" w:rsidTr="00EF6D83">
        <w:trPr>
          <w:jc w:val="center"/>
        </w:trPr>
        <w:tc>
          <w:tcPr>
            <w:tcW w:w="2247" w:type="pct"/>
            <w:tcBorders>
              <w:left w:val="single" w:sz="12" w:space="0" w:color="auto"/>
              <w:bottom w:val="single" w:sz="2" w:space="0" w:color="auto"/>
              <w:right w:val="single" w:sz="2" w:space="0" w:color="auto"/>
            </w:tcBorders>
            <w:vAlign w:val="center"/>
          </w:tcPr>
          <w:p w:rsidR="001C2DFB" w:rsidRPr="00D42205" w:rsidRDefault="001C2DFB" w:rsidP="00EF6D83">
            <w:pPr>
              <w:spacing w:line="0" w:lineRule="atLeast"/>
              <w:jc w:val="center"/>
              <w:rPr>
                <w:rFonts w:ascii="標楷體" w:eastAsia="標楷體" w:hAnsi="標楷體"/>
                <w:sz w:val="20"/>
                <w:szCs w:val="20"/>
              </w:rPr>
            </w:pPr>
            <w:r w:rsidRPr="00D42205">
              <w:rPr>
                <w:rFonts w:ascii="標楷體" w:eastAsia="標楷體" w:hAnsi="標楷體"/>
                <w:sz w:val="20"/>
                <w:szCs w:val="20"/>
              </w:rPr>
              <w:t>文件名稱</w:t>
            </w:r>
          </w:p>
        </w:tc>
        <w:tc>
          <w:tcPr>
            <w:tcW w:w="934" w:type="pct"/>
            <w:tcBorders>
              <w:left w:val="single" w:sz="2" w:space="0" w:color="auto"/>
            </w:tcBorders>
            <w:vAlign w:val="center"/>
          </w:tcPr>
          <w:p w:rsidR="001C2DFB" w:rsidRPr="00D42205" w:rsidRDefault="001C2DFB" w:rsidP="00EF6D83">
            <w:pPr>
              <w:spacing w:line="0" w:lineRule="atLeast"/>
              <w:jc w:val="center"/>
              <w:rPr>
                <w:rFonts w:ascii="標楷體" w:eastAsia="標楷體" w:hAnsi="標楷體"/>
                <w:sz w:val="20"/>
                <w:szCs w:val="20"/>
              </w:rPr>
            </w:pPr>
            <w:r w:rsidRPr="00D42205">
              <w:rPr>
                <w:rFonts w:ascii="標楷體" w:eastAsia="標楷體" w:hAnsi="標楷體"/>
                <w:sz w:val="20"/>
                <w:szCs w:val="20"/>
              </w:rPr>
              <w:t>制訂單位</w:t>
            </w:r>
          </w:p>
        </w:tc>
        <w:tc>
          <w:tcPr>
            <w:tcW w:w="632" w:type="pct"/>
            <w:vAlign w:val="center"/>
          </w:tcPr>
          <w:p w:rsidR="001C2DFB" w:rsidRPr="00D42205" w:rsidRDefault="001C2DFB" w:rsidP="00EF6D83">
            <w:pPr>
              <w:spacing w:line="0" w:lineRule="atLeast"/>
              <w:jc w:val="center"/>
              <w:rPr>
                <w:rFonts w:ascii="標楷體" w:eastAsia="標楷體" w:hAnsi="標楷體"/>
                <w:sz w:val="20"/>
                <w:szCs w:val="20"/>
              </w:rPr>
            </w:pPr>
            <w:r w:rsidRPr="00D42205">
              <w:rPr>
                <w:rFonts w:ascii="標楷體" w:eastAsia="標楷體" w:hAnsi="標楷體"/>
                <w:sz w:val="20"/>
                <w:szCs w:val="20"/>
              </w:rPr>
              <w:t>文件編號</w:t>
            </w:r>
          </w:p>
        </w:tc>
        <w:tc>
          <w:tcPr>
            <w:tcW w:w="661" w:type="pct"/>
            <w:vAlign w:val="center"/>
          </w:tcPr>
          <w:p w:rsidR="001C2DFB" w:rsidRPr="00D42205" w:rsidRDefault="001C2DFB" w:rsidP="00EF6D83">
            <w:pPr>
              <w:spacing w:line="0" w:lineRule="atLeast"/>
              <w:jc w:val="center"/>
              <w:rPr>
                <w:rFonts w:ascii="標楷體" w:eastAsia="標楷體" w:hAnsi="標楷體"/>
                <w:sz w:val="20"/>
                <w:szCs w:val="20"/>
              </w:rPr>
            </w:pPr>
            <w:r w:rsidRPr="00D42205">
              <w:rPr>
                <w:rFonts w:ascii="標楷體" w:eastAsia="標楷體" w:hAnsi="標楷體"/>
                <w:sz w:val="20"/>
                <w:szCs w:val="20"/>
              </w:rPr>
              <w:t>版本/</w:t>
            </w:r>
          </w:p>
          <w:p w:rsidR="001C2DFB" w:rsidRPr="00D42205" w:rsidRDefault="001C2DFB" w:rsidP="00EF6D83">
            <w:pPr>
              <w:spacing w:line="0" w:lineRule="atLeast"/>
              <w:jc w:val="center"/>
              <w:rPr>
                <w:rFonts w:ascii="標楷體" w:eastAsia="標楷體" w:hAnsi="標楷體"/>
                <w:sz w:val="20"/>
                <w:szCs w:val="20"/>
              </w:rPr>
            </w:pPr>
            <w:r w:rsidRPr="00D42205">
              <w:rPr>
                <w:rFonts w:ascii="標楷體" w:eastAsia="標楷體" w:hAnsi="標楷體"/>
                <w:sz w:val="20"/>
                <w:szCs w:val="20"/>
              </w:rPr>
              <w:t>制訂日期</w:t>
            </w:r>
          </w:p>
        </w:tc>
        <w:tc>
          <w:tcPr>
            <w:tcW w:w="525" w:type="pct"/>
            <w:tcBorders>
              <w:right w:val="single" w:sz="12" w:space="0" w:color="auto"/>
            </w:tcBorders>
            <w:vAlign w:val="center"/>
          </w:tcPr>
          <w:p w:rsidR="001C2DFB" w:rsidRPr="00D42205" w:rsidRDefault="001C2DFB" w:rsidP="00EF6D83">
            <w:pPr>
              <w:spacing w:line="0" w:lineRule="atLeast"/>
              <w:jc w:val="center"/>
              <w:rPr>
                <w:rFonts w:ascii="標楷體" w:eastAsia="標楷體" w:hAnsi="標楷體"/>
                <w:sz w:val="20"/>
                <w:szCs w:val="20"/>
              </w:rPr>
            </w:pPr>
            <w:r w:rsidRPr="00D42205">
              <w:rPr>
                <w:rFonts w:ascii="標楷體" w:eastAsia="標楷體" w:hAnsi="標楷體"/>
                <w:sz w:val="20"/>
                <w:szCs w:val="20"/>
              </w:rPr>
              <w:t>頁數</w:t>
            </w:r>
          </w:p>
        </w:tc>
      </w:tr>
      <w:tr w:rsidR="001C2DFB" w:rsidRPr="00D42205" w:rsidTr="00EF6D83">
        <w:trPr>
          <w:trHeight w:val="663"/>
          <w:jc w:val="center"/>
        </w:trPr>
        <w:tc>
          <w:tcPr>
            <w:tcW w:w="2247" w:type="pct"/>
            <w:tcBorders>
              <w:top w:val="single" w:sz="2" w:space="0" w:color="auto"/>
              <w:left w:val="single" w:sz="12" w:space="0" w:color="auto"/>
              <w:bottom w:val="single" w:sz="12" w:space="0" w:color="auto"/>
              <w:right w:val="single" w:sz="2" w:space="0" w:color="auto"/>
            </w:tcBorders>
            <w:vAlign w:val="center"/>
          </w:tcPr>
          <w:p w:rsidR="001C2DFB" w:rsidRPr="00D42205" w:rsidRDefault="001C2DFB" w:rsidP="00EF6D83">
            <w:pPr>
              <w:spacing w:line="0" w:lineRule="atLeast"/>
              <w:jc w:val="center"/>
              <w:rPr>
                <w:rFonts w:ascii="標楷體" w:eastAsia="標楷體" w:hAnsi="標楷體"/>
                <w:b/>
                <w:szCs w:val="24"/>
              </w:rPr>
            </w:pPr>
            <w:r w:rsidRPr="00D42205">
              <w:rPr>
                <w:rFonts w:ascii="Times New Roman" w:eastAsia="標楷體" w:hAnsi="標楷體" w:cs="Times New Roman" w:hint="eastAsia"/>
                <w:b/>
                <w:kern w:val="0"/>
                <w:szCs w:val="24"/>
              </w:rPr>
              <w:t>教師評鑑作業</w:t>
            </w:r>
            <w:r w:rsidRPr="00FF1917">
              <w:rPr>
                <w:rFonts w:ascii="Times New Roman" w:eastAsia="標楷體" w:hAnsi="標楷體" w:cs="Times New Roman" w:hint="eastAsia"/>
                <w:b/>
                <w:kern w:val="0"/>
                <w:szCs w:val="24"/>
              </w:rPr>
              <w:t>（新）</w:t>
            </w:r>
          </w:p>
        </w:tc>
        <w:tc>
          <w:tcPr>
            <w:tcW w:w="934" w:type="pct"/>
            <w:tcBorders>
              <w:left w:val="single" w:sz="2" w:space="0" w:color="auto"/>
              <w:bottom w:val="single" w:sz="12" w:space="0" w:color="auto"/>
            </w:tcBorders>
            <w:vAlign w:val="center"/>
          </w:tcPr>
          <w:p w:rsidR="001C2DFB" w:rsidRPr="00D42205" w:rsidRDefault="001C2DFB" w:rsidP="00EF6D83">
            <w:pPr>
              <w:spacing w:line="0" w:lineRule="atLeast"/>
              <w:jc w:val="center"/>
              <w:rPr>
                <w:rFonts w:ascii="標楷體" w:eastAsia="標楷體" w:hAnsi="標楷體"/>
                <w:sz w:val="20"/>
                <w:szCs w:val="20"/>
              </w:rPr>
            </w:pPr>
            <w:r w:rsidRPr="00D42205">
              <w:rPr>
                <w:rFonts w:ascii="標楷體" w:eastAsia="標楷體" w:hAnsi="標楷體" w:hint="eastAsia"/>
                <w:sz w:val="20"/>
                <w:szCs w:val="20"/>
              </w:rPr>
              <w:t>教務處</w:t>
            </w:r>
          </w:p>
        </w:tc>
        <w:tc>
          <w:tcPr>
            <w:tcW w:w="632" w:type="pct"/>
            <w:tcBorders>
              <w:bottom w:val="single" w:sz="12" w:space="0" w:color="auto"/>
            </w:tcBorders>
            <w:vAlign w:val="center"/>
          </w:tcPr>
          <w:p w:rsidR="001C2DFB" w:rsidRPr="00D42205" w:rsidRDefault="001C2DFB" w:rsidP="00EF6D83">
            <w:pPr>
              <w:spacing w:line="0" w:lineRule="atLeast"/>
              <w:jc w:val="center"/>
              <w:rPr>
                <w:rFonts w:ascii="標楷體" w:eastAsia="標楷體" w:hAnsi="標楷體"/>
                <w:sz w:val="20"/>
                <w:szCs w:val="20"/>
              </w:rPr>
            </w:pPr>
            <w:r w:rsidRPr="00D42205">
              <w:rPr>
                <w:rFonts w:ascii="標楷體" w:eastAsia="標楷體" w:hAnsi="標楷體" w:hint="eastAsia"/>
                <w:sz w:val="20"/>
                <w:szCs w:val="20"/>
              </w:rPr>
              <w:t>1110-007</w:t>
            </w:r>
          </w:p>
        </w:tc>
        <w:tc>
          <w:tcPr>
            <w:tcW w:w="661" w:type="pct"/>
            <w:tcBorders>
              <w:bottom w:val="single" w:sz="12" w:space="0" w:color="auto"/>
            </w:tcBorders>
            <w:vAlign w:val="center"/>
          </w:tcPr>
          <w:p w:rsidR="001C2DFB" w:rsidRPr="00921DF5" w:rsidRDefault="001C2DFB" w:rsidP="00EF6D83">
            <w:pPr>
              <w:spacing w:line="0" w:lineRule="atLeast"/>
              <w:jc w:val="center"/>
              <w:rPr>
                <w:rFonts w:ascii="標楷體" w:eastAsia="標楷體" w:hAnsi="標楷體"/>
                <w:sz w:val="20"/>
                <w:szCs w:val="20"/>
              </w:rPr>
            </w:pPr>
            <w:r w:rsidRPr="00921DF5">
              <w:rPr>
                <w:rFonts w:ascii="標楷體" w:eastAsia="標楷體" w:hAnsi="標楷體" w:hint="eastAsia"/>
                <w:sz w:val="20"/>
                <w:szCs w:val="20"/>
              </w:rPr>
              <w:t>01</w:t>
            </w:r>
            <w:r w:rsidRPr="00921DF5">
              <w:rPr>
                <w:rFonts w:ascii="標楷體" w:eastAsia="標楷體" w:hAnsi="標楷體"/>
                <w:sz w:val="20"/>
                <w:szCs w:val="20"/>
              </w:rPr>
              <w:t>/</w:t>
            </w:r>
          </w:p>
          <w:p w:rsidR="001C2DFB" w:rsidRPr="00921DF5" w:rsidRDefault="001C2DFB" w:rsidP="00EF6D83">
            <w:pPr>
              <w:spacing w:line="0" w:lineRule="atLeast"/>
              <w:jc w:val="center"/>
              <w:rPr>
                <w:rFonts w:ascii="標楷體" w:eastAsia="標楷體" w:hAnsi="標楷體"/>
                <w:sz w:val="20"/>
                <w:szCs w:val="20"/>
              </w:rPr>
            </w:pPr>
            <w:r w:rsidRPr="00921DF5">
              <w:rPr>
                <w:rFonts w:ascii="標楷體" w:eastAsia="標楷體" w:hAnsi="標楷體" w:hint="eastAsia"/>
                <w:sz w:val="20"/>
                <w:szCs w:val="20"/>
              </w:rPr>
              <w:t>108.01.16</w:t>
            </w:r>
          </w:p>
        </w:tc>
        <w:tc>
          <w:tcPr>
            <w:tcW w:w="525" w:type="pct"/>
            <w:tcBorders>
              <w:bottom w:val="single" w:sz="12" w:space="0" w:color="auto"/>
              <w:right w:val="single" w:sz="12" w:space="0" w:color="auto"/>
            </w:tcBorders>
            <w:vAlign w:val="center"/>
          </w:tcPr>
          <w:p w:rsidR="001C2DFB" w:rsidRPr="00FF1917" w:rsidRDefault="001C2DFB" w:rsidP="00EF6D83">
            <w:pPr>
              <w:spacing w:line="0" w:lineRule="atLeast"/>
              <w:jc w:val="center"/>
              <w:rPr>
                <w:rFonts w:ascii="標楷體" w:eastAsia="標楷體" w:hAnsi="標楷體"/>
                <w:color w:val="000000" w:themeColor="text1"/>
                <w:sz w:val="20"/>
                <w:szCs w:val="20"/>
              </w:rPr>
            </w:pPr>
            <w:r w:rsidRPr="00FF1917">
              <w:rPr>
                <w:rFonts w:ascii="標楷體" w:eastAsia="標楷體" w:hAnsi="標楷體"/>
                <w:color w:val="000000" w:themeColor="text1"/>
                <w:sz w:val="20"/>
                <w:szCs w:val="20"/>
              </w:rPr>
              <w:t>第</w:t>
            </w:r>
            <w:r>
              <w:rPr>
                <w:rFonts w:ascii="標楷體" w:eastAsia="標楷體" w:hAnsi="標楷體" w:hint="eastAsia"/>
                <w:color w:val="000000" w:themeColor="text1"/>
                <w:sz w:val="20"/>
                <w:szCs w:val="20"/>
              </w:rPr>
              <w:t>3</w:t>
            </w:r>
            <w:r w:rsidRPr="00FF1917">
              <w:rPr>
                <w:rFonts w:ascii="標楷體" w:eastAsia="標楷體" w:hAnsi="標楷體"/>
                <w:color w:val="000000" w:themeColor="text1"/>
                <w:sz w:val="20"/>
                <w:szCs w:val="20"/>
              </w:rPr>
              <w:t>頁/</w:t>
            </w:r>
          </w:p>
          <w:p w:rsidR="001C2DFB" w:rsidRPr="00FF1917" w:rsidRDefault="001C2DFB" w:rsidP="00EF6D83">
            <w:pPr>
              <w:spacing w:line="0" w:lineRule="atLeast"/>
              <w:jc w:val="center"/>
              <w:rPr>
                <w:rFonts w:ascii="標楷體" w:eastAsia="標楷體" w:hAnsi="標楷體"/>
                <w:color w:val="000000" w:themeColor="text1"/>
                <w:sz w:val="20"/>
                <w:szCs w:val="20"/>
              </w:rPr>
            </w:pPr>
            <w:r w:rsidRPr="00FF1917">
              <w:rPr>
                <w:rFonts w:ascii="標楷體" w:eastAsia="標楷體" w:hAnsi="標楷體"/>
                <w:color w:val="000000" w:themeColor="text1"/>
                <w:sz w:val="20"/>
                <w:szCs w:val="20"/>
              </w:rPr>
              <w:t>共</w:t>
            </w:r>
            <w:r w:rsidRPr="00FF1917">
              <w:rPr>
                <w:rFonts w:ascii="標楷體" w:eastAsia="標楷體" w:hAnsi="標楷體" w:hint="eastAsia"/>
                <w:color w:val="000000" w:themeColor="text1"/>
                <w:sz w:val="20"/>
                <w:szCs w:val="20"/>
              </w:rPr>
              <w:t>3</w:t>
            </w:r>
            <w:r w:rsidRPr="00FF1917">
              <w:rPr>
                <w:rFonts w:ascii="標楷體" w:eastAsia="標楷體" w:hAnsi="標楷體"/>
                <w:color w:val="000000" w:themeColor="text1"/>
                <w:sz w:val="20"/>
                <w:szCs w:val="20"/>
              </w:rPr>
              <w:t>頁</w:t>
            </w:r>
          </w:p>
        </w:tc>
      </w:tr>
    </w:tbl>
    <w:p w:rsidR="001C2DFB" w:rsidRDefault="001C2DFB" w:rsidP="001C2DFB">
      <w:pPr>
        <w:ind w:leftChars="600" w:left="1440"/>
        <w:jc w:val="right"/>
        <w:rPr>
          <w:rFonts w:ascii="標楷體" w:eastAsia="標楷體" w:hAnsi="標楷體" w:cs="Times New Roman"/>
          <w:color w:val="FF0000"/>
          <w:u w:val="single"/>
        </w:rPr>
      </w:pPr>
    </w:p>
    <w:p w:rsidR="001C2DFB" w:rsidRPr="00FF1917" w:rsidRDefault="001C2DFB" w:rsidP="001C2DFB">
      <w:pPr>
        <w:tabs>
          <w:tab w:val="left" w:pos="960"/>
        </w:tabs>
        <w:spacing w:before="100" w:beforeAutospacing="1"/>
        <w:ind w:leftChars="100" w:left="720" w:hangingChars="200" w:hanging="480"/>
        <w:jc w:val="both"/>
        <w:textAlignment w:val="baseline"/>
        <w:rPr>
          <w:rFonts w:ascii="標楷體" w:eastAsia="標楷體" w:hAnsi="標楷體" w:cs="Times New Roman"/>
          <w:color w:val="000000" w:themeColor="text1"/>
        </w:rPr>
      </w:pPr>
      <w:r w:rsidRPr="00D42205">
        <w:rPr>
          <w:rFonts w:ascii="標楷體" w:eastAsia="標楷體" w:hAnsi="標楷體" w:cs="Times New Roman" w:hint="eastAsia"/>
          <w:color w:val="000000"/>
        </w:rPr>
        <w:t>3.3.</w:t>
      </w:r>
      <w:r w:rsidRPr="00FF1917">
        <w:rPr>
          <w:rFonts w:ascii="標楷體" w:eastAsia="標楷體" w:hAnsi="標楷體" w:cs="Times New Roman" w:hint="eastAsia"/>
          <w:color w:val="000000" w:themeColor="text1"/>
        </w:rPr>
        <w:t>（所、中心）評鑑小組應於訪談過程中收集教師意見，修正教師發展表以利校方各項制度之改善。並於十月至十一月底前完成</w:t>
      </w:r>
      <w:proofErr w:type="gramStart"/>
      <w:r w:rsidRPr="00FF1917">
        <w:rPr>
          <w:rFonts w:ascii="標楷體" w:eastAsia="標楷體" w:hAnsi="標楷體" w:cs="Times New Roman" w:hint="eastAsia"/>
          <w:color w:val="000000" w:themeColor="text1"/>
        </w:rPr>
        <w:t>初評後</w:t>
      </w:r>
      <w:proofErr w:type="gramEnd"/>
      <w:r w:rsidRPr="00FF1917">
        <w:rPr>
          <w:rFonts w:ascii="標楷體" w:eastAsia="標楷體" w:hAnsi="標楷體" w:cs="Times New Roman" w:hint="eastAsia"/>
          <w:color w:val="000000" w:themeColor="text1"/>
        </w:rPr>
        <w:t>，將教師評鑑表及會議紀錄，繳交教務處。</w:t>
      </w:r>
    </w:p>
    <w:p w:rsidR="001C2DFB" w:rsidRPr="00FF1917" w:rsidRDefault="001C2DFB" w:rsidP="001C2DFB">
      <w:pPr>
        <w:tabs>
          <w:tab w:val="left" w:pos="960"/>
        </w:tabs>
        <w:ind w:leftChars="100" w:left="720" w:hangingChars="200" w:hanging="480"/>
        <w:jc w:val="both"/>
        <w:textAlignment w:val="baseline"/>
        <w:rPr>
          <w:rFonts w:ascii="標楷體" w:eastAsia="標楷體" w:hAnsi="標楷體" w:cs="Times New Roman"/>
          <w:color w:val="000000" w:themeColor="text1"/>
        </w:rPr>
      </w:pPr>
      <w:r w:rsidRPr="00FF1917">
        <w:rPr>
          <w:rFonts w:ascii="標楷體" w:eastAsia="標楷體" w:hAnsi="標楷體" w:cs="Times New Roman" w:hint="eastAsia"/>
          <w:color w:val="000000" w:themeColor="text1"/>
        </w:rPr>
        <w:t>3.4.申請延後評鑑：申請教師是否符合資格。</w:t>
      </w:r>
    </w:p>
    <w:p w:rsidR="001C2DFB" w:rsidRPr="00FF1917" w:rsidRDefault="001C2DFB" w:rsidP="001C2DFB">
      <w:pPr>
        <w:tabs>
          <w:tab w:val="left" w:pos="960"/>
        </w:tabs>
        <w:ind w:leftChars="100" w:left="720" w:hangingChars="200" w:hanging="480"/>
        <w:jc w:val="both"/>
        <w:textAlignment w:val="baseline"/>
        <w:rPr>
          <w:rFonts w:ascii="標楷體" w:eastAsia="標楷體" w:hAnsi="標楷體" w:cs="Times New Roman"/>
          <w:color w:val="000000" w:themeColor="text1"/>
        </w:rPr>
      </w:pPr>
      <w:r w:rsidRPr="00FF1917">
        <w:rPr>
          <w:rFonts w:ascii="標楷體" w:eastAsia="標楷體" w:hAnsi="標楷體" w:cs="Times New Roman" w:hint="eastAsia"/>
          <w:color w:val="000000" w:themeColor="text1"/>
        </w:rPr>
        <w:t>3.5.教務處組成教師評鑑會議，由校長擔任召集人，副校長、各院院長（含通識教育委員會執行長）、教務長、研發長及學</w:t>
      </w:r>
      <w:proofErr w:type="gramStart"/>
      <w:r w:rsidRPr="00FF1917">
        <w:rPr>
          <w:rFonts w:ascii="標楷體" w:eastAsia="標楷體" w:hAnsi="標楷體" w:cs="Times New Roman" w:hint="eastAsia"/>
          <w:color w:val="000000" w:themeColor="text1"/>
        </w:rPr>
        <w:t>務</w:t>
      </w:r>
      <w:proofErr w:type="gramEnd"/>
      <w:r w:rsidRPr="00FF1917">
        <w:rPr>
          <w:rFonts w:ascii="標楷體" w:eastAsia="標楷體" w:hAnsi="標楷體" w:cs="Times New Roman" w:hint="eastAsia"/>
          <w:color w:val="000000" w:themeColor="text1"/>
        </w:rPr>
        <w:t>長，每年至少集會二次，評鑑作業辦理前確認評鑑流程、評鑑後核定評鑑結果。</w:t>
      </w:r>
    </w:p>
    <w:p w:rsidR="001C2DFB" w:rsidRPr="00FF1917" w:rsidRDefault="001C2DFB" w:rsidP="001C2DFB">
      <w:pPr>
        <w:tabs>
          <w:tab w:val="left" w:pos="960"/>
        </w:tabs>
        <w:ind w:leftChars="100" w:left="720" w:hangingChars="200" w:hanging="480"/>
        <w:jc w:val="both"/>
        <w:textAlignment w:val="baseline"/>
        <w:rPr>
          <w:rFonts w:ascii="標楷體" w:eastAsia="標楷體" w:hAnsi="標楷體" w:cs="Times New Roman"/>
          <w:color w:val="000000" w:themeColor="text1"/>
        </w:rPr>
      </w:pPr>
      <w:r w:rsidRPr="00FF1917">
        <w:rPr>
          <w:rFonts w:ascii="標楷體" w:eastAsia="標楷體" w:hAnsi="標楷體" w:cs="Times New Roman" w:hint="eastAsia"/>
          <w:color w:val="000000" w:themeColor="text1"/>
        </w:rPr>
        <w:t>3.6.評鑑結果核定七日內，將評鑑結果以密件分送受評鑑教師、人事室、註冊組、所屬系所教評會召集人，</w:t>
      </w:r>
      <w:proofErr w:type="gramStart"/>
      <w:r w:rsidRPr="00FF1917">
        <w:rPr>
          <w:rFonts w:ascii="標楷體" w:eastAsia="標楷體" w:hAnsi="標楷體" w:cs="Times New Roman" w:hint="eastAsia"/>
          <w:color w:val="000000" w:themeColor="text1"/>
        </w:rPr>
        <w:t>俾</w:t>
      </w:r>
      <w:proofErr w:type="gramEnd"/>
      <w:r w:rsidRPr="00FF1917">
        <w:rPr>
          <w:rFonts w:ascii="標楷體" w:eastAsia="標楷體" w:hAnsi="標楷體" w:cs="Times New Roman" w:hint="eastAsia"/>
          <w:color w:val="000000" w:themeColor="text1"/>
        </w:rPr>
        <w:t>以辦理後續協助事宜。</w:t>
      </w:r>
    </w:p>
    <w:p w:rsidR="001C2DFB" w:rsidRPr="00FF1917" w:rsidRDefault="001C2DFB" w:rsidP="001C2DFB">
      <w:pPr>
        <w:tabs>
          <w:tab w:val="left" w:pos="960"/>
        </w:tabs>
        <w:ind w:leftChars="100" w:left="720" w:hangingChars="200" w:hanging="480"/>
        <w:jc w:val="both"/>
        <w:textAlignment w:val="baseline"/>
        <w:rPr>
          <w:rFonts w:ascii="標楷體" w:eastAsia="標楷體" w:hAnsi="標楷體" w:cs="Times New Roman"/>
          <w:color w:val="000000" w:themeColor="text1"/>
        </w:rPr>
      </w:pPr>
      <w:r w:rsidRPr="00FF1917">
        <w:rPr>
          <w:rFonts w:ascii="標楷體" w:eastAsia="標楷體" w:hAnsi="標楷體" w:cs="Times New Roman" w:hint="eastAsia"/>
          <w:color w:val="000000" w:themeColor="text1"/>
        </w:rPr>
        <w:t>3.7.兼任行政職之教師，其行政績效評核納入人事室「行政人員績效評核辦法」辦理。</w:t>
      </w:r>
    </w:p>
    <w:p w:rsidR="001C2DFB" w:rsidRPr="0098015A" w:rsidRDefault="001C2DFB" w:rsidP="001C2DFB">
      <w:pPr>
        <w:spacing w:before="100" w:beforeAutospacing="1"/>
        <w:rPr>
          <w:rFonts w:ascii="標楷體" w:eastAsia="標楷體" w:hAnsi="標楷體" w:cs="Times New Roman"/>
          <w:b/>
          <w:szCs w:val="24"/>
        </w:rPr>
      </w:pPr>
      <w:r w:rsidRPr="0098015A">
        <w:rPr>
          <w:rFonts w:ascii="標楷體" w:eastAsia="標楷體" w:hAnsi="標楷體" w:cs="Times New Roman" w:hint="eastAsia"/>
          <w:b/>
          <w:szCs w:val="24"/>
        </w:rPr>
        <w:t>4.使用表單：</w:t>
      </w:r>
    </w:p>
    <w:p w:rsidR="001C2DFB" w:rsidRPr="00FF1917" w:rsidRDefault="001C2DFB" w:rsidP="001C2DFB">
      <w:pPr>
        <w:tabs>
          <w:tab w:val="left" w:pos="960"/>
        </w:tabs>
        <w:ind w:leftChars="100" w:left="720" w:hangingChars="200" w:hanging="480"/>
        <w:jc w:val="both"/>
        <w:textAlignment w:val="baseline"/>
        <w:rPr>
          <w:rFonts w:ascii="標楷體" w:eastAsia="標楷體" w:hAnsi="標楷體" w:cs="Times New Roman"/>
          <w:color w:val="000000" w:themeColor="text1"/>
        </w:rPr>
      </w:pPr>
      <w:r w:rsidRPr="00FF1917">
        <w:rPr>
          <w:rFonts w:ascii="標楷體" w:eastAsia="標楷體" w:hAnsi="標楷體" w:cs="Times New Roman" w:hint="eastAsia"/>
          <w:color w:val="000000" w:themeColor="text1"/>
        </w:rPr>
        <w:t>4.1.教師評鑑表。</w:t>
      </w:r>
    </w:p>
    <w:p w:rsidR="001C2DFB" w:rsidRPr="00FF1917" w:rsidRDefault="001C2DFB" w:rsidP="001C2DFB">
      <w:pPr>
        <w:tabs>
          <w:tab w:val="left" w:pos="960"/>
        </w:tabs>
        <w:ind w:leftChars="100" w:left="720" w:hangingChars="200" w:hanging="480"/>
        <w:jc w:val="both"/>
        <w:textAlignment w:val="baseline"/>
        <w:rPr>
          <w:rFonts w:ascii="標楷體" w:eastAsia="標楷體" w:hAnsi="標楷體" w:cs="Times New Roman"/>
          <w:color w:val="000000" w:themeColor="text1"/>
        </w:rPr>
      </w:pPr>
      <w:r w:rsidRPr="00FF1917">
        <w:rPr>
          <w:rFonts w:ascii="標楷體" w:eastAsia="標楷體" w:hAnsi="標楷體" w:cs="Times New Roman" w:hint="eastAsia"/>
          <w:color w:val="000000" w:themeColor="text1"/>
        </w:rPr>
        <w:t>4.2.延後評鑑申請表。</w:t>
      </w:r>
    </w:p>
    <w:p w:rsidR="001C2DFB" w:rsidRPr="00FF1917" w:rsidRDefault="001C2DFB" w:rsidP="001C2DFB">
      <w:pPr>
        <w:tabs>
          <w:tab w:val="left" w:pos="960"/>
        </w:tabs>
        <w:ind w:leftChars="100" w:left="720" w:hangingChars="200" w:hanging="480"/>
        <w:jc w:val="both"/>
        <w:textAlignment w:val="baseline"/>
        <w:rPr>
          <w:rFonts w:ascii="標楷體" w:eastAsia="標楷體" w:hAnsi="標楷體" w:cs="Times New Roman"/>
          <w:color w:val="000000" w:themeColor="text1"/>
        </w:rPr>
      </w:pPr>
      <w:r w:rsidRPr="00FF1917">
        <w:rPr>
          <w:rFonts w:ascii="標楷體" w:eastAsia="標楷體" w:hAnsi="標楷體" w:cs="Times New Roman" w:hint="eastAsia"/>
          <w:color w:val="000000" w:themeColor="text1"/>
        </w:rPr>
        <w:t>4.3.教師發展表。</w:t>
      </w:r>
    </w:p>
    <w:p w:rsidR="001C2DFB" w:rsidRPr="0098015A" w:rsidRDefault="001C2DFB" w:rsidP="001C2DFB">
      <w:pPr>
        <w:spacing w:before="100" w:beforeAutospacing="1"/>
        <w:rPr>
          <w:rFonts w:ascii="標楷體" w:eastAsia="標楷體" w:hAnsi="標楷體" w:cs="Times New Roman"/>
          <w:b/>
          <w:szCs w:val="24"/>
        </w:rPr>
      </w:pPr>
      <w:r w:rsidRPr="0098015A">
        <w:rPr>
          <w:rFonts w:ascii="標楷體" w:eastAsia="標楷體" w:hAnsi="標楷體" w:cs="Times New Roman" w:hint="eastAsia"/>
          <w:b/>
          <w:szCs w:val="24"/>
        </w:rPr>
        <w:t>5.依據及相關文件：</w:t>
      </w:r>
    </w:p>
    <w:p w:rsidR="001C2DFB" w:rsidRDefault="001C2DFB" w:rsidP="001C2DFB">
      <w:pPr>
        <w:tabs>
          <w:tab w:val="left" w:pos="960"/>
        </w:tabs>
        <w:ind w:leftChars="100" w:left="720" w:hangingChars="200" w:hanging="480"/>
        <w:jc w:val="both"/>
        <w:textAlignment w:val="baseline"/>
        <w:rPr>
          <w:rFonts w:ascii="標楷體" w:eastAsia="標楷體" w:hAnsi="標楷體" w:cs="Times New Roman" w:hint="eastAsia"/>
          <w:color w:val="000000" w:themeColor="text1"/>
        </w:rPr>
      </w:pPr>
      <w:r w:rsidRPr="00FF1917">
        <w:rPr>
          <w:rFonts w:ascii="標楷體" w:eastAsia="標楷體" w:hAnsi="標楷體" w:cs="Times New Roman" w:hint="eastAsia"/>
          <w:color w:val="000000" w:themeColor="text1"/>
        </w:rPr>
        <w:t>5.1.佛光大學教師評鑑辦法。</w:t>
      </w:r>
    </w:p>
    <w:p w:rsidR="00721E04" w:rsidRDefault="001C2DFB" w:rsidP="001C2DFB">
      <w:pPr>
        <w:tabs>
          <w:tab w:val="left" w:pos="960"/>
        </w:tabs>
        <w:ind w:leftChars="100" w:left="720" w:hangingChars="200" w:hanging="480"/>
        <w:jc w:val="both"/>
        <w:textAlignment w:val="baseline"/>
      </w:pPr>
      <w:r w:rsidRPr="00FF1917">
        <w:rPr>
          <w:rFonts w:ascii="標楷體" w:eastAsia="標楷體" w:hAnsi="標楷體" w:cs="Times New Roman" w:hint="eastAsia"/>
          <w:color w:val="000000" w:themeColor="text1"/>
        </w:rPr>
        <w:t>5.2.各系（所、中心）評鑑小組教師評鑑表。</w:t>
      </w:r>
    </w:p>
    <w:sectPr w:rsidR="00721E04" w:rsidSect="001C2DFB">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DFB"/>
    <w:rsid w:val="001C2DFB"/>
    <w:rsid w:val="00721E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DF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2DFB"/>
    <w:rPr>
      <w:color w:val="0000FF" w:themeColor="hyperlink"/>
      <w:u w:val="single"/>
    </w:rPr>
  </w:style>
  <w:style w:type="table" w:customStyle="1" w:styleId="1">
    <w:name w:val="表格格線1"/>
    <w:basedOn w:val="a1"/>
    <w:next w:val="a4"/>
    <w:uiPriority w:val="59"/>
    <w:rsid w:val="001C2D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1C2D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DF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2DFB"/>
    <w:rPr>
      <w:color w:val="0000FF" w:themeColor="hyperlink"/>
      <w:u w:val="single"/>
    </w:rPr>
  </w:style>
  <w:style w:type="table" w:customStyle="1" w:styleId="1">
    <w:name w:val="表格格線1"/>
    <w:basedOn w:val="a1"/>
    <w:next w:val="a4"/>
    <w:uiPriority w:val="59"/>
    <w:rsid w:val="001C2D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1C2D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A8B29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fgu</dc:creator>
  <cp:lastModifiedBy>fgu</cp:lastModifiedBy>
  <cp:revision>1</cp:revision>
  <dcterms:created xsi:type="dcterms:W3CDTF">2019-03-18T02:00:00Z</dcterms:created>
  <dcterms:modified xsi:type="dcterms:W3CDTF">2019-03-18T02:01:00Z</dcterms:modified>
</cp:coreProperties>
</file>