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EF" w:rsidRPr="005767C4" w:rsidRDefault="00D166EF" w:rsidP="00D166E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0"/>
        <w:gridCol w:w="5002"/>
        <w:gridCol w:w="1220"/>
        <w:gridCol w:w="1141"/>
        <w:gridCol w:w="1141"/>
      </w:tblGrid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2739D" w:rsidRDefault="00D166EF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1120-017</w:t>
            </w:r>
            <w:bookmarkStart w:id="0" w:name="學輔經費作業"/>
            <w:proofErr w:type="gramStart"/>
            <w:r w:rsidRPr="00C25C6E">
              <w:rPr>
                <w:rFonts w:ascii="標楷體" w:eastAsia="標楷體" w:hAnsi="標楷體" w:hint="eastAsia"/>
                <w:b/>
                <w:sz w:val="28"/>
                <w:szCs w:val="28"/>
              </w:rPr>
              <w:t>學輔經費</w:t>
            </w:r>
            <w:proofErr w:type="gramEnd"/>
            <w:r w:rsidRPr="00C25C6E"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bookmarkEnd w:id="0"/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Pr="005767C4" w:rsidRDefault="00D166EF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：配合辦法修訂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D166EF" w:rsidRPr="005767C4" w:rsidRDefault="00D166EF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5.1.。</w:t>
            </w:r>
          </w:p>
          <w:p w:rsidR="00D166EF" w:rsidRPr="005767C4" w:rsidRDefault="00D166EF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Default="00D166EF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夹发砰-WinCharSetFFFF-H"/>
                <w:kern w:val="0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次會議紀錄辦理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，並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配合法規名稱修訂。</w:t>
            </w:r>
          </w:p>
          <w:p w:rsidR="00D166EF" w:rsidRPr="005767C4" w:rsidRDefault="00D166EF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D166EF" w:rsidRPr="005767C4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767C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2.1.、2.3.、2.6.、2.7.。</w:t>
            </w:r>
          </w:p>
          <w:p w:rsidR="00D166EF" w:rsidRPr="005767C4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3.1</w:t>
            </w:r>
            <w:r>
              <w:rPr>
                <w:rFonts w:ascii="標楷體" w:eastAsia="標楷體" w:hAnsi="標楷體" w:hint="eastAsia"/>
              </w:rPr>
              <w:t>.</w:t>
            </w:r>
            <w:r w:rsidRPr="005767C4">
              <w:rPr>
                <w:rFonts w:ascii="標楷體" w:eastAsia="標楷體" w:hAnsi="標楷體" w:hint="eastAsia"/>
              </w:rPr>
              <w:t xml:space="preserve">。 </w:t>
            </w:r>
          </w:p>
          <w:p w:rsidR="00D166EF" w:rsidRPr="005767C4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5767C4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4.1.、4.2.、4.3.、4.4.。</w:t>
            </w:r>
          </w:p>
          <w:p w:rsidR="00D166EF" w:rsidRPr="005767C4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5767C4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5767C4">
              <w:rPr>
                <w:rFonts w:ascii="標楷體" w:eastAsia="標楷體" w:hAnsi="標楷體" w:hint="eastAsia"/>
              </w:rPr>
              <w:t>5.3.、5.4.、5.5.。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鄭宏文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Pr="005767C4" w:rsidRDefault="00D166EF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：法規名稱及日期修正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 w:rsidRPr="005767C4">
              <w:rPr>
                <w:rFonts w:ascii="標楷體" w:eastAsia="標楷體" w:hAnsi="標楷體" w:hint="eastAsia"/>
              </w:rPr>
              <w:t>。</w:t>
            </w:r>
          </w:p>
          <w:p w:rsidR="00D166EF" w:rsidRDefault="00D166EF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D166EF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D166EF" w:rsidRPr="005767C4" w:rsidRDefault="00D166EF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</w:rPr>
              <w:t>依據及相關文件修改5.2.、5.3.、5.4.。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166EF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166EF" w:rsidRPr="007F69B2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6EF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166EF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166EF" w:rsidRDefault="00D166EF" w:rsidP="00CC7DFA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6EF" w:rsidRPr="007F69B2" w:rsidRDefault="00D166EF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166EF" w:rsidRPr="005767C4" w:rsidTr="00707FE8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166EF" w:rsidRPr="005767C4" w:rsidRDefault="00D166EF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166EF" w:rsidRPr="005767C4" w:rsidRDefault="00D166EF" w:rsidP="00D166EF">
      <w:pPr>
        <w:jc w:val="right"/>
        <w:rPr>
          <w:rFonts w:ascii="標楷體" w:eastAsia="標楷體" w:hAnsi="標楷體"/>
        </w:rPr>
      </w:pPr>
    </w:p>
    <w:p w:rsidR="00D166EF" w:rsidRPr="005767C4" w:rsidRDefault="000A4B45" w:rsidP="00D166EF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4275759</wp:posOffset>
                </wp:positionH>
                <wp:positionV relativeFrom="paragraph">
                  <wp:posOffset>974850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B45" w:rsidRDefault="000A4B45" w:rsidP="000A4B4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0A4B45" w:rsidRDefault="000A4B45" w:rsidP="000A4B45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65pt;margin-top:76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OlmiGDfAAAACwEAAA8AAABkcnMvZG93bnJldi54bWxMj81OwzAQ&#10;hO9IvIO1SNyoTdO0JMSpKhBXEOVH4ubG2yRqvI5itwlv3+0JjjvzaXamWE+uEyccQutJw/1MgUCq&#10;vG2p1vD58XL3ACJEQ9Z0nlDDLwZYl9dXhcmtH+kdT9tYCw6hkBsNTYx9LmWoGnQmzHyPxN7eD85E&#10;Poda2sGMHO46OVdqKZ1piT80psenBqvD9ug0fL3uf74X6q1+dmk/+klJcpnU+vZm2jyCiDjFPxgu&#10;9bk6lNxp549kg+g0LFdJwigbaZKCYCLLVqzsNMwXrMiykP83lGcA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6WaIYN8AAAALAQAADwAAAAAAAAAAAAAAAAAkBQAAZHJzL2Rvd25yZXYu&#10;eG1sUEsFBgAAAAAEAAQA8wAAADAGAAAAAA==&#10;" filled="f" stroked="f">
                <v:textbox>
                  <w:txbxContent>
                    <w:p w:rsidR="000A4B45" w:rsidRDefault="000A4B45" w:rsidP="000A4B4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0A4B45" w:rsidRDefault="000A4B45" w:rsidP="000A4B45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166EF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D166EF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166EF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166EF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學輔經費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D166EF" w:rsidRPr="00D83C3A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166EF" w:rsidRPr="00D83C3A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166EF" w:rsidRPr="005767C4" w:rsidRDefault="00D166EF" w:rsidP="00D166EF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D166EF" w:rsidRPr="005767C4" w:rsidRDefault="00D166EF" w:rsidP="00D166EF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D166EF" w:rsidRPr="00DC0B6C" w:rsidRDefault="00707FE8" w:rsidP="00D166EF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10323" w:dyaOrig="15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pt;height:575.5pt" o:ole="">
            <v:imagedata r:id="rId8" o:title=""/>
          </v:shape>
          <o:OLEObject Type="Embed" ProgID="Visio.Drawing.11" ShapeID="_x0000_i1025" DrawAspect="Content" ObjectID="_1625638273" r:id="rId9"/>
        </w:object>
      </w:r>
      <w:r w:rsidR="00D166EF" w:rsidRPr="00DC0B6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D166EF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166EF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166EF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767C4">
              <w:rPr>
                <w:rFonts w:ascii="標楷體" w:eastAsia="標楷體" w:hAnsi="標楷體" w:hint="eastAsia"/>
                <w:b/>
                <w:szCs w:val="24"/>
              </w:rPr>
              <w:t>學輔經費</w:t>
            </w:r>
            <w:proofErr w:type="gramEnd"/>
            <w:r w:rsidRPr="005767C4">
              <w:rPr>
                <w:rFonts w:ascii="標楷體" w:eastAsia="標楷體" w:hAnsi="標楷體" w:hint="eastAsia"/>
                <w:b/>
                <w:szCs w:val="24"/>
              </w:rPr>
              <w:t>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1120-017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D166EF" w:rsidRPr="00D83C3A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166EF" w:rsidRPr="00D83C3A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D166EF" w:rsidRPr="005767C4" w:rsidRDefault="00D166EF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166EF" w:rsidRPr="005767C4" w:rsidRDefault="00D166EF" w:rsidP="00D166EF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D166EF" w:rsidRPr="005767C4" w:rsidRDefault="00D166EF" w:rsidP="00D166EF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工作</w:t>
      </w:r>
      <w:r w:rsidRPr="005767C4">
        <w:rPr>
          <w:rFonts w:ascii="標楷體" w:eastAsia="標楷體" w:hAnsi="標楷體" w:hint="eastAsia"/>
        </w:rPr>
        <w:t>經費作業依教育部來文辦理。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召開處</w:t>
      </w:r>
      <w:proofErr w:type="gramStart"/>
      <w:r w:rsidRPr="005767C4">
        <w:rPr>
          <w:rFonts w:ascii="標楷體" w:eastAsia="標楷體" w:hAnsi="標楷體" w:hint="eastAsia"/>
        </w:rPr>
        <w:t>務</w:t>
      </w:r>
      <w:proofErr w:type="gramEnd"/>
      <w:r w:rsidRPr="005767C4">
        <w:rPr>
          <w:rFonts w:ascii="標楷體" w:eastAsia="標楷體" w:hAnsi="標楷體" w:hint="eastAsia"/>
        </w:rPr>
        <w:t>會議，請各組承辦人員提供相關資料。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彙整「學校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r w:rsidRPr="005767C4">
        <w:rPr>
          <w:rFonts w:ascii="標楷體" w:eastAsia="標楷體" w:hAnsi="標楷體" w:hint="eastAsia"/>
        </w:rPr>
        <w:t>工作計畫項目暨概算表」、「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配合款使用情形統計表」、「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配合款執行成效報告表」等表格。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彙整後資料需經學</w:t>
      </w:r>
      <w:proofErr w:type="gramStart"/>
      <w:r w:rsidRPr="005767C4">
        <w:rPr>
          <w:rFonts w:ascii="標楷體" w:eastAsia="標楷體" w:hAnsi="標楷體" w:hint="eastAsia"/>
        </w:rPr>
        <w:t>務</w:t>
      </w:r>
      <w:proofErr w:type="gramEnd"/>
      <w:r w:rsidRPr="005767C4">
        <w:rPr>
          <w:rFonts w:ascii="標楷體" w:eastAsia="標楷體" w:hAnsi="標楷體" w:hint="eastAsia"/>
        </w:rPr>
        <w:t>長審核、會計主任審核及校長核准。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承辦人員上網填報。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r w:rsidRPr="005767C4">
        <w:rPr>
          <w:rFonts w:ascii="標楷體" w:eastAsia="標楷體" w:hAnsi="標楷體" w:hint="eastAsia"/>
        </w:rPr>
        <w:t>工作計畫報部（教育部）。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進行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r w:rsidRPr="005767C4">
        <w:rPr>
          <w:rFonts w:ascii="標楷體" w:eastAsia="標楷體" w:hAnsi="標楷體" w:hint="eastAsia"/>
        </w:rPr>
        <w:t>工作計畫實施與預算控制等。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進行活動預算控管。</w:t>
      </w:r>
    </w:p>
    <w:p w:rsidR="00D166EF" w:rsidRPr="005767C4" w:rsidRDefault="00D166EF" w:rsidP="00D166E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年度結帳，專款需於12月底、配合款於1月底前執行完畢。</w:t>
      </w:r>
    </w:p>
    <w:p w:rsidR="00D166EF" w:rsidRPr="005767C4" w:rsidRDefault="00D166EF" w:rsidP="00D166EF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D166EF" w:rsidRPr="005767C4" w:rsidRDefault="00D166EF" w:rsidP="00D166E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年度中，若有計畫項目暨預算變更，填列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配合款「計畫項目暨預算變更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」報部。</w:t>
      </w:r>
    </w:p>
    <w:p w:rsidR="00D166EF" w:rsidRPr="005767C4" w:rsidRDefault="00D166EF" w:rsidP="00D166E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學生事務處是否依相關法規確實執行與處理。</w:t>
      </w:r>
    </w:p>
    <w:p w:rsidR="00D166EF" w:rsidRPr="005767C4" w:rsidRDefault="00D166EF" w:rsidP="00D166EF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D166EF" w:rsidRPr="005767C4" w:rsidRDefault="00D166EF" w:rsidP="00D166E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學校</w:t>
      </w: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r w:rsidRPr="005767C4">
        <w:rPr>
          <w:rFonts w:ascii="標楷體" w:eastAsia="標楷體" w:hAnsi="標楷體" w:hint="eastAsia"/>
        </w:rPr>
        <w:t>工作計畫項目暨概算表。</w:t>
      </w:r>
    </w:p>
    <w:p w:rsidR="00D166EF" w:rsidRPr="005767C4" w:rsidRDefault="00D166EF" w:rsidP="00D166E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配合款使用情形統計表。</w:t>
      </w:r>
    </w:p>
    <w:p w:rsidR="00D166EF" w:rsidRPr="005767C4" w:rsidRDefault="00D166EF" w:rsidP="00D166E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配合款執行成效報告表。</w:t>
      </w:r>
    </w:p>
    <w:p w:rsidR="00D166EF" w:rsidRPr="005767C4" w:rsidRDefault="00D166EF" w:rsidP="00D166E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  <w:color w:val="000000" w:themeColor="text1"/>
        </w:rPr>
        <w:t>學生事務與輔導</w:t>
      </w:r>
      <w:proofErr w:type="gramStart"/>
      <w:r w:rsidRPr="005767C4">
        <w:rPr>
          <w:rFonts w:ascii="標楷體" w:eastAsia="標楷體" w:hAnsi="標楷體" w:hint="eastAsia"/>
        </w:rPr>
        <w:t>補助款暨學校</w:t>
      </w:r>
      <w:proofErr w:type="gramEnd"/>
      <w:r w:rsidRPr="005767C4">
        <w:rPr>
          <w:rFonts w:ascii="標楷體" w:eastAsia="標楷體" w:hAnsi="標楷體" w:hint="eastAsia"/>
        </w:rPr>
        <w:t>配合款「計畫項目暨預算變更</w:t>
      </w:r>
      <w:proofErr w:type="gramStart"/>
      <w:r w:rsidRPr="005767C4">
        <w:rPr>
          <w:rFonts w:ascii="標楷體" w:eastAsia="標楷體" w:hAnsi="標楷體" w:hint="eastAsia"/>
        </w:rPr>
        <w:t>彙整表</w:t>
      </w:r>
      <w:proofErr w:type="gramEnd"/>
      <w:r w:rsidRPr="005767C4">
        <w:rPr>
          <w:rFonts w:ascii="標楷體" w:eastAsia="標楷體" w:hAnsi="標楷體" w:hint="eastAsia"/>
        </w:rPr>
        <w:t>」。</w:t>
      </w:r>
    </w:p>
    <w:p w:rsidR="00D166EF" w:rsidRPr="005767C4" w:rsidRDefault="00D166EF" w:rsidP="00D166EF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D3675E" w:rsidRDefault="00D166EF" w:rsidP="00D3675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佛光大學社團經費補助</w:t>
      </w:r>
      <w:r w:rsidRPr="005767C4">
        <w:rPr>
          <w:rFonts w:ascii="標楷體" w:eastAsia="標楷體" w:hAnsi="標楷體" w:hint="eastAsia"/>
          <w:color w:val="000000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p w:rsidR="00D3675E" w:rsidRDefault="00D166EF" w:rsidP="00D3675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3675E">
        <w:rPr>
          <w:rFonts w:ascii="標楷體" w:eastAsia="標楷體" w:hAnsi="標楷體" w:hint="eastAsia"/>
        </w:rPr>
        <w:t>佛光大學學生課外活動輔導要點。</w:t>
      </w:r>
    </w:p>
    <w:p w:rsidR="00D3675E" w:rsidRDefault="00D166EF" w:rsidP="00D3675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3675E">
        <w:rPr>
          <w:rFonts w:ascii="標楷體" w:eastAsia="標楷體" w:hAnsi="標楷體" w:hint="eastAsia"/>
        </w:rPr>
        <w:t>補助私立大專校院學生事務與輔導工作經費及學校配合款實施要點。（教育部105.02.19）</w:t>
      </w:r>
    </w:p>
    <w:p w:rsidR="00D166EF" w:rsidRPr="00D3675E" w:rsidRDefault="00D166EF" w:rsidP="00D3675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3675E">
        <w:rPr>
          <w:rFonts w:ascii="標楷體" w:eastAsia="標楷體" w:hAnsi="標楷體" w:hint="eastAsia"/>
        </w:rPr>
        <w:t>補助私立大專校院學生事務與輔導工作經費支用標準參考一覽表。（教育部105.07.15）</w:t>
      </w:r>
    </w:p>
    <w:p w:rsidR="001908C1" w:rsidRPr="00D166EF" w:rsidRDefault="00D166EF" w:rsidP="00D166EF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767C4">
        <w:rPr>
          <w:rFonts w:ascii="標楷體" w:eastAsia="標楷體" w:hAnsi="標楷體" w:hint="eastAsia"/>
        </w:rPr>
        <w:t>補助</w:t>
      </w:r>
      <w:r w:rsidRPr="005767C4">
        <w:rPr>
          <w:rFonts w:ascii="標楷體" w:eastAsia="標楷體" w:hAnsi="標楷體" w:hint="eastAsia"/>
          <w:color w:val="000000" w:themeColor="text1"/>
        </w:rPr>
        <w:t>及委辦計畫經費編列基準表</w:t>
      </w:r>
      <w:r w:rsidRPr="005767C4">
        <w:rPr>
          <w:rFonts w:ascii="標楷體" w:eastAsia="標楷體" w:hAnsi="標楷體" w:hint="eastAsia"/>
          <w:color w:val="000000"/>
        </w:rPr>
        <w:t>。（教育部</w:t>
      </w:r>
      <w:r w:rsidRPr="005767C4">
        <w:rPr>
          <w:rFonts w:ascii="標楷體" w:eastAsia="標楷體" w:hAnsi="標楷體" w:hint="eastAsia"/>
          <w:color w:val="000000" w:themeColor="text1"/>
        </w:rPr>
        <w:t>103.12</w:t>
      </w:r>
      <w:r>
        <w:rPr>
          <w:rFonts w:ascii="標楷體" w:eastAsia="標楷體" w:hAnsi="標楷體" w:hint="eastAsia"/>
          <w:color w:val="000000"/>
        </w:rPr>
        <w:t>）</w:t>
      </w:r>
    </w:p>
    <w:sectPr w:rsidR="001908C1" w:rsidRPr="00D166EF" w:rsidSect="00D166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AF" w:rsidRDefault="00564AAF" w:rsidP="00D3675E">
      <w:r>
        <w:separator/>
      </w:r>
    </w:p>
  </w:endnote>
  <w:endnote w:type="continuationSeparator" w:id="0">
    <w:p w:rsidR="00564AAF" w:rsidRDefault="00564AAF" w:rsidP="00D3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AF" w:rsidRDefault="00564AAF" w:rsidP="00D3675E">
      <w:r>
        <w:separator/>
      </w:r>
    </w:p>
  </w:footnote>
  <w:footnote w:type="continuationSeparator" w:id="0">
    <w:p w:rsidR="00564AAF" w:rsidRDefault="00564AAF" w:rsidP="00D3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CBB"/>
    <w:multiLevelType w:val="multilevel"/>
    <w:tmpl w:val="B6D45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7AB0236"/>
    <w:multiLevelType w:val="multilevel"/>
    <w:tmpl w:val="183AD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B79677C"/>
    <w:multiLevelType w:val="multilevel"/>
    <w:tmpl w:val="6666E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F552D60"/>
    <w:multiLevelType w:val="multilevel"/>
    <w:tmpl w:val="FA4E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EF"/>
    <w:rsid w:val="000A4B45"/>
    <w:rsid w:val="001908C1"/>
    <w:rsid w:val="0047296C"/>
    <w:rsid w:val="00564AAF"/>
    <w:rsid w:val="00707FE8"/>
    <w:rsid w:val="00834F11"/>
    <w:rsid w:val="00CD775D"/>
    <w:rsid w:val="00D166EF"/>
    <w:rsid w:val="00D3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7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7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2017-09-04T07:48:00Z</dcterms:created>
  <dcterms:modified xsi:type="dcterms:W3CDTF">2019-07-26T01:25:00Z</dcterms:modified>
</cp:coreProperties>
</file>