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DB3" w:rsidRPr="004C7038" w:rsidRDefault="00275DB3" w:rsidP="004C7038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C7038">
        <w:rPr>
          <w:rFonts w:ascii="標楷體" w:eastAsia="標楷體" w:hAnsi="標楷體" w:hint="eastAsia"/>
        </w:rPr>
        <w:t>佛光大學內部控制文件制訂</w:t>
      </w:r>
      <w:r w:rsidRPr="004C7038">
        <w:rPr>
          <w:rFonts w:ascii="標楷體" w:eastAsia="標楷體" w:hAnsi="標楷體"/>
        </w:rPr>
        <w:t>/</w:t>
      </w:r>
      <w:r w:rsidRPr="004C7038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278"/>
        <w:gridCol w:w="1140"/>
        <w:gridCol w:w="1141"/>
      </w:tblGrid>
      <w:tr w:rsidR="004C7038" w:rsidRPr="004C7038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4C7038" w:rsidP="00627306">
            <w:pPr>
              <w:pStyle w:val="31"/>
            </w:pPr>
            <w:hyperlink w:anchor="人事室" w:history="1">
              <w:bookmarkStart w:id="0" w:name="_Toc92798236"/>
              <w:bookmarkStart w:id="1" w:name="_Toc99130247"/>
              <w:bookmarkStart w:id="2" w:name="_Toc161926600"/>
              <w:r w:rsidR="00275DB3" w:rsidRPr="004C7038">
                <w:rPr>
                  <w:rStyle w:val="a3"/>
                  <w:rFonts w:hint="eastAsia"/>
                  <w:color w:val="auto"/>
                </w:rPr>
                <w:t>1160-005</w:t>
              </w:r>
              <w:bookmarkStart w:id="3" w:name="獎懲"/>
              <w:r w:rsidR="00275DB3" w:rsidRPr="004C7038">
                <w:rPr>
                  <w:rStyle w:val="a3"/>
                  <w:rFonts w:hint="eastAsia"/>
                  <w:color w:val="auto"/>
                </w:rPr>
                <w:t>獎懲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4C7038" w:rsidRPr="004C7038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C70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C70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703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C7038" w:rsidRPr="004C7038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C7038" w:rsidRDefault="00275DB3" w:rsidP="00627306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</w:p>
          <w:p w:rsidR="00275DB3" w:rsidRPr="004C7038" w:rsidRDefault="00275DB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新訂</w:t>
            </w:r>
          </w:p>
          <w:p w:rsidR="00275DB3" w:rsidRPr="004C7038" w:rsidRDefault="00275DB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7038" w:rsidRPr="004C7038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C7038" w:rsidRDefault="00275DB3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1.修正原因：文字補正。</w:t>
            </w:r>
          </w:p>
          <w:p w:rsidR="00275DB3" w:rsidRPr="004C7038" w:rsidRDefault="00275DB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2.修改處：</w:t>
            </w:r>
          </w:p>
          <w:p w:rsidR="00275DB3" w:rsidRPr="004C7038" w:rsidRDefault="00275DB3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（1）作業程序2.2.、2.4.及2.6.。</w:t>
            </w:r>
          </w:p>
          <w:p w:rsidR="00275DB3" w:rsidRPr="004C7038" w:rsidRDefault="00275DB3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C7038" w:rsidRPr="004C7038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C7038" w:rsidRDefault="00275DB3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1.修訂原因：配合新版內控格式修正流程圖，及文字補正</w:t>
            </w:r>
            <w:r w:rsidRPr="004C703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75DB3" w:rsidRPr="004C7038" w:rsidRDefault="00275DB3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2.修正處：</w:t>
            </w:r>
          </w:p>
          <w:p w:rsidR="00275DB3" w:rsidRPr="004C7038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（1）</w:t>
            </w:r>
            <w:r w:rsidRPr="004C703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75DB3" w:rsidRPr="004C7038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（2）作業程序修改2.1.。</w:t>
            </w:r>
          </w:p>
          <w:p w:rsidR="00275DB3" w:rsidRPr="004C7038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（3）控制重點修改3.1.及3.2.。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C7038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75DB3" w:rsidRPr="004C7038" w:rsidRDefault="00275DB3" w:rsidP="006A3018">
      <w:pPr>
        <w:jc w:val="right"/>
        <w:rPr>
          <w:rStyle w:val="a3"/>
          <w:color w:val="auto"/>
          <w:sz w:val="16"/>
          <w:szCs w:val="16"/>
        </w:rPr>
      </w:pPr>
      <w:r w:rsidRPr="004C7038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4C703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5DB3" w:rsidRPr="004C7038" w:rsidRDefault="00275DB3" w:rsidP="006A3018">
      <w:pPr>
        <w:jc w:val="right"/>
        <w:rPr>
          <w:rFonts w:ascii="標楷體" w:eastAsia="標楷體" w:hAnsi="標楷體"/>
        </w:rPr>
      </w:pPr>
      <w:r w:rsidRPr="004C70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ECE3D" wp14:editId="746AEC7F">
                <wp:simplePos x="0" y="0"/>
                <wp:positionH relativeFrom="column">
                  <wp:posOffset>4277360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5DB3" w:rsidRPr="00624CD7" w:rsidRDefault="00275DB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275DB3" w:rsidRPr="00624CD7" w:rsidRDefault="00275DB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ECE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6.8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pn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jBLD&#10;OuzRoxgCeQ8DWcb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" fillcolor="white [3201]" stroked="f" strokeweight="1pt">
                <v:textbox>
                  <w:txbxContent>
                    <w:p w:rsidR="00275DB3" w:rsidRPr="00624CD7" w:rsidRDefault="00275DB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275DB3" w:rsidRPr="00624CD7" w:rsidRDefault="00275DB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C7038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1824"/>
        <w:gridCol w:w="1236"/>
        <w:gridCol w:w="1289"/>
        <w:gridCol w:w="904"/>
      </w:tblGrid>
      <w:tr w:rsidR="004C7038" w:rsidRPr="004C703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C70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7038" w:rsidRPr="004C7038" w:rsidTr="00627306">
        <w:trPr>
          <w:jc w:val="center"/>
        </w:trPr>
        <w:tc>
          <w:tcPr>
            <w:tcW w:w="23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版本/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3" w:type="pct"/>
            <w:tcBorders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C7038" w:rsidRPr="004C7038" w:rsidTr="00627306">
        <w:trPr>
          <w:trHeight w:val="663"/>
          <w:jc w:val="center"/>
        </w:trPr>
        <w:tc>
          <w:tcPr>
            <w:tcW w:w="23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C7038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C703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C703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第1頁/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共</w:t>
            </w:r>
            <w:r w:rsidRPr="004C7038">
              <w:rPr>
                <w:rFonts w:ascii="標楷體" w:eastAsia="標楷體" w:hAnsi="標楷體" w:hint="eastAsia"/>
                <w:sz w:val="20"/>
              </w:rPr>
              <w:t>2</w:t>
            </w:r>
            <w:r w:rsidRPr="004C70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75DB3" w:rsidRPr="004C7038" w:rsidRDefault="00275DB3" w:rsidP="00627306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C7038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4C703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5DB3" w:rsidRPr="004C7038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b/>
        </w:rPr>
        <w:t>1.流程圖：</w:t>
      </w:r>
    </w:p>
    <w:p w:rsidR="00275DB3" w:rsidRPr="004C7038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  <w:r w:rsidRPr="004C7038">
        <w:rPr>
          <w:rFonts w:ascii="標楷體" w:eastAsia="標楷體" w:hAnsi="標楷體"/>
        </w:rPr>
        <w:object w:dxaOrig="8625" w:dyaOrig="8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90.5pt" o:ole="">
            <v:imagedata r:id="rId5" o:title=""/>
          </v:shape>
          <o:OLEObject Type="Embed" ProgID="Visio.Drawing.11" ShapeID="_x0000_i1025" DrawAspect="Content" ObjectID="_1803386366" r:id="rId6"/>
        </w:object>
      </w:r>
    </w:p>
    <w:p w:rsidR="00275DB3" w:rsidRPr="004C7038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C7038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C7038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C7038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C7038" w:rsidRDefault="00275DB3" w:rsidP="00C547AA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1824"/>
        <w:gridCol w:w="1236"/>
        <w:gridCol w:w="1289"/>
        <w:gridCol w:w="900"/>
      </w:tblGrid>
      <w:tr w:rsidR="004C7038" w:rsidRPr="004C703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C7038">
              <w:rPr>
                <w:rFonts w:ascii="標楷體" w:eastAsia="標楷體" w:hAnsi="標楷體"/>
              </w:rPr>
              <w:br w:type="page"/>
            </w:r>
            <w:r w:rsidRPr="004C7038">
              <w:rPr>
                <w:rFonts w:ascii="標楷體" w:eastAsia="標楷體" w:hAnsi="標楷體"/>
              </w:rPr>
              <w:br w:type="page"/>
            </w:r>
            <w:r w:rsidRPr="004C703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C7038" w:rsidRPr="004C7038" w:rsidTr="00627306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版本/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1" w:type="pct"/>
            <w:tcBorders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C7038" w:rsidRPr="004C7038" w:rsidTr="00627306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C7038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C703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4C703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第</w:t>
            </w:r>
            <w:r w:rsidRPr="004C7038">
              <w:rPr>
                <w:rFonts w:ascii="標楷體" w:eastAsia="標楷體" w:hAnsi="標楷體" w:hint="eastAsia"/>
                <w:sz w:val="20"/>
              </w:rPr>
              <w:t>2</w:t>
            </w:r>
            <w:r w:rsidRPr="004C7038">
              <w:rPr>
                <w:rFonts w:ascii="標楷體" w:eastAsia="標楷體" w:hAnsi="標楷體"/>
                <w:sz w:val="20"/>
              </w:rPr>
              <w:t>頁/</w:t>
            </w:r>
          </w:p>
          <w:p w:rsidR="00275DB3" w:rsidRPr="004C7038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C7038">
              <w:rPr>
                <w:rFonts w:ascii="標楷體" w:eastAsia="標楷體" w:hAnsi="標楷體"/>
                <w:sz w:val="20"/>
              </w:rPr>
              <w:t>共</w:t>
            </w:r>
            <w:r w:rsidRPr="004C7038">
              <w:rPr>
                <w:rFonts w:ascii="標楷體" w:eastAsia="標楷體" w:hAnsi="標楷體" w:hint="eastAsia"/>
                <w:sz w:val="20"/>
              </w:rPr>
              <w:t>2</w:t>
            </w:r>
            <w:r w:rsidRPr="004C70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75DB3" w:rsidRPr="004C7038" w:rsidRDefault="00275DB3" w:rsidP="00627306">
      <w:pPr>
        <w:jc w:val="right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4C703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C70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5DB3" w:rsidRPr="004C7038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b/>
        </w:rPr>
        <w:t>2.作業程序：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本校各單位對所屬行政人員特殊優劣事蹟，應本名副其實予以適當之獎懲，以激發團隊精神，提高工作效率。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本校對職技員工有本校「行政人員獎懲辦法」所規定情形之一，具體事實足資證明者，應予以獎懲。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獎懲原則如下：</w:t>
      </w:r>
    </w:p>
    <w:p w:rsidR="00275DB3" w:rsidRPr="004C7038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:rsidR="00275DB3" w:rsidRPr="004C7038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</w:t>
      </w:r>
      <w:proofErr w:type="gramStart"/>
      <w:r w:rsidRPr="004C7038">
        <w:rPr>
          <w:rFonts w:ascii="標楷體" w:eastAsia="標楷體" w:hAnsi="標楷體" w:hint="eastAsia"/>
        </w:rPr>
        <w:t>蹟</w:t>
      </w:r>
      <w:proofErr w:type="gramEnd"/>
      <w:r w:rsidRPr="004C7038">
        <w:rPr>
          <w:rFonts w:ascii="標楷體" w:eastAsia="標楷體" w:hAnsi="標楷體" w:hint="eastAsia"/>
        </w:rPr>
        <w:t>者外，不予敘獎。</w:t>
      </w:r>
    </w:p>
    <w:p w:rsidR="00275DB3" w:rsidRPr="004C7038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2.3.3.參加任何比賽，如獲有獎金者，即不再予以獎勵。</w:t>
      </w:r>
    </w:p>
    <w:p w:rsidR="00275DB3" w:rsidRPr="004C7038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2.3.4.同一獎懲事項、應</w:t>
      </w:r>
      <w:proofErr w:type="gramStart"/>
      <w:r w:rsidRPr="004C7038">
        <w:rPr>
          <w:rFonts w:ascii="標楷體" w:eastAsia="標楷體" w:hAnsi="標楷體" w:hint="eastAsia"/>
        </w:rPr>
        <w:t>俟</w:t>
      </w:r>
      <w:proofErr w:type="gramEnd"/>
      <w:r w:rsidRPr="004C7038">
        <w:rPr>
          <w:rFonts w:ascii="標楷體" w:eastAsia="標楷體" w:hAnsi="標楷體" w:hint="eastAsia"/>
        </w:rPr>
        <w:t>全部完成後，視實際績效依規定辦理獎懲，且不得重複。</w:t>
      </w:r>
    </w:p>
    <w:p w:rsidR="00275DB3" w:rsidRPr="004C7038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2.3.5.校外單位建議</w:t>
      </w:r>
      <w:proofErr w:type="gramStart"/>
      <w:r w:rsidRPr="004C7038">
        <w:rPr>
          <w:rFonts w:ascii="標楷體" w:eastAsia="標楷體" w:hAnsi="標楷體" w:hint="eastAsia"/>
        </w:rPr>
        <w:t>敘獎案</w:t>
      </w:r>
      <w:proofErr w:type="gramEnd"/>
      <w:r w:rsidRPr="004C7038">
        <w:rPr>
          <w:rFonts w:ascii="標楷體" w:eastAsia="標楷體" w:hAnsi="標楷體" w:hint="eastAsia"/>
        </w:rPr>
        <w:t>，由本校衡酌辦理。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為使獎</w:t>
      </w:r>
      <w:proofErr w:type="gramStart"/>
      <w:r w:rsidRPr="004C7038">
        <w:rPr>
          <w:rFonts w:ascii="標楷體" w:eastAsia="標楷體" w:hAnsi="標楷體" w:hint="eastAsia"/>
        </w:rPr>
        <w:t>不</w:t>
      </w:r>
      <w:proofErr w:type="gramEnd"/>
      <w:r w:rsidRPr="004C7038">
        <w:rPr>
          <w:rFonts w:ascii="標楷體" w:eastAsia="標楷體" w:hAnsi="標楷體" w:hint="eastAsia"/>
        </w:rPr>
        <w:t>逾時、懲不事後，合於獎懲案件原則應於事實發生後二個月內提出申請。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:rsidR="00275DB3" w:rsidRPr="004C7038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對本校職工擬予懲處時，應由人事室事先書面通知當事人如有異議得於十日內提出書面說明，以</w:t>
      </w:r>
      <w:proofErr w:type="gramStart"/>
      <w:r w:rsidRPr="004C7038">
        <w:rPr>
          <w:rFonts w:ascii="標楷體" w:eastAsia="標楷體" w:hAnsi="標楷體" w:hint="eastAsia"/>
        </w:rPr>
        <w:t>併同核</w:t>
      </w:r>
      <w:proofErr w:type="gramEnd"/>
      <w:r w:rsidRPr="004C7038">
        <w:rPr>
          <w:rFonts w:ascii="標楷體" w:eastAsia="標楷體" w:hAnsi="標楷體" w:hint="eastAsia"/>
        </w:rPr>
        <w:t>議。</w:t>
      </w:r>
    </w:p>
    <w:p w:rsidR="00275DB3" w:rsidRPr="004C7038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b/>
        </w:rPr>
        <w:t>3.控制重點：</w:t>
      </w:r>
    </w:p>
    <w:p w:rsidR="00275DB3" w:rsidRPr="004C7038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行政人員之獎懲事宜是否由提案單位主管填具「獎懲建議表」，並檢附具體事實以資證明？</w:t>
      </w:r>
    </w:p>
    <w:p w:rsidR="00275DB3" w:rsidRPr="004C7038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行政人員獎懲是否依獎懲程度不同經依規定程序審核通過，並報請校長核定？</w:t>
      </w:r>
    </w:p>
    <w:p w:rsidR="00275DB3" w:rsidRPr="004C7038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當事人對獎懲內容有異議提起</w:t>
      </w:r>
      <w:proofErr w:type="gramStart"/>
      <w:r w:rsidRPr="004C7038">
        <w:rPr>
          <w:rFonts w:ascii="標楷體" w:eastAsia="標楷體" w:hAnsi="標楷體" w:hint="eastAsia"/>
        </w:rPr>
        <w:t>申覆或對</w:t>
      </w:r>
      <w:proofErr w:type="gramEnd"/>
      <w:r w:rsidRPr="004C7038">
        <w:rPr>
          <w:rFonts w:ascii="標楷體" w:eastAsia="標楷體" w:hAnsi="標楷體" w:hint="eastAsia"/>
        </w:rPr>
        <w:t>申覆結果不服提出申訴者，是否依規定受理？</w:t>
      </w:r>
    </w:p>
    <w:p w:rsidR="00275DB3" w:rsidRPr="004C7038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b/>
        </w:rPr>
        <w:t>4.使用表單：</w:t>
      </w:r>
    </w:p>
    <w:p w:rsidR="00275DB3" w:rsidRPr="004C7038" w:rsidRDefault="00275DB3" w:rsidP="00275DB3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獎懲建議表。</w:t>
      </w:r>
    </w:p>
    <w:p w:rsidR="00275DB3" w:rsidRPr="004C7038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C7038">
        <w:rPr>
          <w:rFonts w:ascii="標楷體" w:eastAsia="標楷體" w:hAnsi="標楷體" w:hint="eastAsia"/>
          <w:b/>
        </w:rPr>
        <w:t>5.依據及相關文件：</w:t>
      </w:r>
    </w:p>
    <w:p w:rsidR="00275DB3" w:rsidRPr="004C7038" w:rsidRDefault="00275DB3" w:rsidP="00275D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C7038">
        <w:rPr>
          <w:rFonts w:ascii="標楷體" w:eastAsia="標楷體" w:hAnsi="標楷體" w:hint="eastAsia"/>
        </w:rPr>
        <w:t>佛光大學行政人員獎懲辦法。</w:t>
      </w:r>
    </w:p>
    <w:p w:rsidR="00275DB3" w:rsidRPr="004C7038" w:rsidRDefault="00275DB3" w:rsidP="00627306">
      <w:pPr>
        <w:rPr>
          <w:rFonts w:ascii="標楷體" w:eastAsia="標楷體" w:hAnsi="標楷體"/>
        </w:rPr>
      </w:pPr>
    </w:p>
    <w:p w:rsidR="00492578" w:rsidRPr="004C7038" w:rsidRDefault="00492578">
      <w:bookmarkStart w:id="4" w:name="_GoBack"/>
      <w:bookmarkEnd w:id="4"/>
    </w:p>
    <w:sectPr w:rsidR="00492578" w:rsidRPr="004C7038" w:rsidSect="004C70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B3"/>
    <w:rsid w:val="00275DB3"/>
    <w:rsid w:val="00492578"/>
    <w:rsid w:val="004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75DB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75DB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75DB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75DB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5DB3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2025-03-13T07:53:00Z</dcterms:modified>
</cp:coreProperties>
</file>