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836" w:rsidRDefault="00FF3836" w:rsidP="00FF3836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43"/>
        <w:gridCol w:w="4621"/>
        <w:gridCol w:w="1311"/>
        <w:gridCol w:w="1036"/>
        <w:gridCol w:w="1297"/>
      </w:tblGrid>
      <w:tr w:rsidR="00FF3836" w:rsidTr="00B56150">
        <w:trPr>
          <w:jc w:val="center"/>
        </w:trPr>
        <w:tc>
          <w:tcPr>
            <w:tcW w:w="69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_GoBack" w:colFirst="1" w:colLast="1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1" w:name="_Hlk100270103"/>
        <w:tc>
          <w:tcPr>
            <w:tcW w:w="240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3836" w:rsidRDefault="00FF3836" w:rsidP="00B56150">
            <w:pPr>
              <w:pStyle w:val="31"/>
            </w:pPr>
            <w:r>
              <w:fldChar w:fldCharType="begin"/>
            </w:r>
            <w:r>
              <w:instrText xml:space="preserve"> HYPERLINK "https://d.docs.live.net/eb2729548f9f1107/桌面/內控/會計室-1170-008學雜費收入與退費之管理及紀錄.docx" \l "會計室" </w:instrText>
            </w:r>
            <w:r>
              <w:fldChar w:fldCharType="separate"/>
            </w:r>
            <w:bookmarkStart w:id="2" w:name="_Toc192064917"/>
            <w:bookmarkStart w:id="3" w:name="_Toc92798262"/>
            <w:bookmarkStart w:id="4" w:name="_Toc99130274"/>
            <w:r>
              <w:rPr>
                <w:rStyle w:val="a3"/>
                <w:rFonts w:cs="Times New Roman" w:hint="eastAsia"/>
              </w:rPr>
              <w:t>1170-008</w:t>
            </w:r>
            <w:bookmarkStart w:id="5" w:name="學雜費收入與退費之管理及紀錄"/>
            <w:r>
              <w:rPr>
                <w:rStyle w:val="a3"/>
                <w:rFonts w:cs="Times New Roman" w:hint="eastAsia"/>
              </w:rPr>
              <w:t>學雜費收入與退費之管理及紀錄</w:t>
            </w:r>
            <w:bookmarkEnd w:id="1"/>
            <w:bookmarkEnd w:id="2"/>
            <w:bookmarkEnd w:id="3"/>
            <w:bookmarkEnd w:id="4"/>
            <w:bookmarkEnd w:id="5"/>
            <w:r>
              <w:fldChar w:fldCharType="end"/>
            </w:r>
          </w:p>
        </w:tc>
        <w:tc>
          <w:tcPr>
            <w:tcW w:w="68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1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會計室</w:t>
            </w:r>
          </w:p>
        </w:tc>
      </w:tr>
      <w:bookmarkEnd w:id="0"/>
      <w:tr w:rsidR="00FF3836" w:rsidTr="00B56150">
        <w:trPr>
          <w:jc w:val="center"/>
        </w:trPr>
        <w:tc>
          <w:tcPr>
            <w:tcW w:w="6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FF3836" w:rsidTr="00B56150">
        <w:trPr>
          <w:jc w:val="center"/>
        </w:trPr>
        <w:tc>
          <w:tcPr>
            <w:tcW w:w="6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釋妙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暘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F3836" w:rsidTr="00B56150">
        <w:trPr>
          <w:jc w:val="center"/>
        </w:trPr>
        <w:tc>
          <w:tcPr>
            <w:tcW w:w="6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1.修訂原因：配合組織調整，總務處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出納組改為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總務處出納。</w:t>
            </w:r>
          </w:p>
          <w:p w:rsidR="00FF3836" w:rsidRDefault="00FF3836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FF3836" w:rsidRDefault="00FF3836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（1）流程圖修改單位名稱變更。</w:t>
            </w:r>
          </w:p>
          <w:p w:rsidR="00FF3836" w:rsidRDefault="00FF3836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（2）作業程序修改2.3.2.、2.3.3.、2.4.1.、2.6.2.。</w:t>
            </w:r>
          </w:p>
          <w:p w:rsidR="00FF3836" w:rsidRDefault="00FF3836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（3）控制重點修改3.3.、3.4.。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101.5月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陳美華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F3836" w:rsidTr="00B56150">
        <w:trPr>
          <w:jc w:val="center"/>
        </w:trPr>
        <w:tc>
          <w:tcPr>
            <w:tcW w:w="6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1.修訂原因：配合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節能減碳政策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，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僅寄發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新生、轉學生當學期繳費單，另新增有特殊情形之辦理方式。</w:t>
            </w:r>
          </w:p>
          <w:p w:rsidR="00FF3836" w:rsidRDefault="00FF3836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FF3836" w:rsidRDefault="00FF3836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（1）流程圖修改會計室印製及寄發繳費單。</w:t>
            </w:r>
          </w:p>
          <w:p w:rsidR="00FF3836" w:rsidRDefault="00FF3836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（2）作業程序修改2.2.2.、新增2.2.3.、2.3.5.，並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調整調序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102.3月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陳美華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F3836" w:rsidTr="00B56150">
        <w:trPr>
          <w:trHeight w:val="737"/>
          <w:jc w:val="center"/>
        </w:trPr>
        <w:tc>
          <w:tcPr>
            <w:tcW w:w="6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1.修訂原因：外部法規註記年月日。</w:t>
            </w:r>
          </w:p>
          <w:p w:rsidR="00FF3836" w:rsidRDefault="00FF3836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2.修正處：依據及相關文件修改5.3.。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104.4月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呂怡靜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F3836" w:rsidTr="00B56150">
        <w:trPr>
          <w:trHeight w:val="737"/>
          <w:jc w:val="center"/>
        </w:trPr>
        <w:tc>
          <w:tcPr>
            <w:tcW w:w="6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1.修訂原因：修改文字。</w:t>
            </w:r>
          </w:p>
          <w:p w:rsidR="00FF3836" w:rsidRDefault="00FF3836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2.修正處：作業程序修改2.1.。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105.2月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吳玉梅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F3836" w:rsidTr="00B56150">
        <w:trPr>
          <w:trHeight w:val="1928"/>
          <w:jc w:val="center"/>
        </w:trPr>
        <w:tc>
          <w:tcPr>
            <w:tcW w:w="6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2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1.修訂原因：配合新版內控格式修正流程圖。</w:t>
            </w:r>
          </w:p>
          <w:p w:rsidR="00FF3836" w:rsidRDefault="00FF3836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FF3836" w:rsidRDefault="00FF3836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:rsidR="00FF3836" w:rsidRDefault="00FF3836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（2）作業程序修改2.4.4.及2.6.1.。</w:t>
            </w:r>
          </w:p>
          <w:p w:rsidR="00FF3836" w:rsidRDefault="00FF3836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（3）依據及相關文件修改5.3.。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105.10月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劉叔欣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F3836" w:rsidTr="00B56150">
        <w:trPr>
          <w:trHeight w:val="1928"/>
          <w:jc w:val="center"/>
        </w:trPr>
        <w:tc>
          <w:tcPr>
            <w:tcW w:w="6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2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1.修訂原因：依105學年度稽核委員建議修改。</w:t>
            </w:r>
          </w:p>
          <w:p w:rsidR="00FF3836" w:rsidRDefault="00FF3836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FF3836" w:rsidRDefault="00FF3836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（1）控制重點修改3.7.及3.9.。</w:t>
            </w:r>
          </w:p>
          <w:p w:rsidR="00FF3836" w:rsidRDefault="00FF3836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（2）依據及相關文件修改5.3.。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106.10月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劉叔欣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F3836" w:rsidTr="00B56150">
        <w:trPr>
          <w:jc w:val="center"/>
        </w:trPr>
        <w:tc>
          <w:tcPr>
            <w:tcW w:w="6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2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1.修訂原因：依監察委員建議修改。</w:t>
            </w:r>
          </w:p>
          <w:p w:rsidR="00FF3836" w:rsidRDefault="00FF3836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FF3836" w:rsidRDefault="00FF3836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（1）控制重點修改3.7.。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111.9月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呂怡靜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111.12.28</w:t>
            </w:r>
          </w:p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111-3</w:t>
            </w:r>
          </w:p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FF3836" w:rsidTr="00B56150">
        <w:trPr>
          <w:jc w:val="center"/>
        </w:trPr>
        <w:tc>
          <w:tcPr>
            <w:tcW w:w="69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9</w:t>
            </w:r>
          </w:p>
        </w:tc>
        <w:tc>
          <w:tcPr>
            <w:tcW w:w="240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1.修訂原因：依內控會議委員建議修改。</w:t>
            </w:r>
          </w:p>
          <w:p w:rsidR="00FF3836" w:rsidRDefault="00FF3836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lastRenderedPageBreak/>
              <w:t>2.修正處：</w:t>
            </w:r>
          </w:p>
          <w:p w:rsidR="00FF3836" w:rsidRDefault="00FF3836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（1）流程圖。</w:t>
            </w:r>
          </w:p>
          <w:p w:rsidR="00FF3836" w:rsidRDefault="00FF3836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（2）作業程序修改2.3.3.。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lastRenderedPageBreak/>
              <w:t>113.12月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吳玉梅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3836" w:rsidRPr="005451EE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5451EE">
              <w:rPr>
                <w:rFonts w:ascii="標楷體" w:eastAsia="標楷體" w:hAnsi="標楷體" w:cs="Times New Roman"/>
                <w:color w:val="FF0000"/>
              </w:rPr>
              <w:t>113.12.11</w:t>
            </w:r>
          </w:p>
          <w:p w:rsidR="00FF3836" w:rsidRPr="005451EE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5451EE">
              <w:rPr>
                <w:rFonts w:ascii="標楷體" w:eastAsia="標楷體" w:hAnsi="標楷體" w:cs="Times New Roman"/>
                <w:color w:val="FF0000"/>
              </w:rPr>
              <w:lastRenderedPageBreak/>
              <w:t>113-2</w:t>
            </w:r>
          </w:p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5451EE">
              <w:rPr>
                <w:rFonts w:ascii="標楷體" w:eastAsia="標楷體" w:hAnsi="標楷體" w:cs="Times New Roman" w:hint="eastAsia"/>
                <w:color w:val="FF0000"/>
              </w:rPr>
              <w:t>內控會議通過</w:t>
            </w:r>
          </w:p>
        </w:tc>
      </w:tr>
    </w:tbl>
    <w:p w:rsidR="00FF3836" w:rsidRDefault="00FF3836" w:rsidP="00FF3836">
      <w:pPr>
        <w:widowControl/>
        <w:jc w:val="righ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16"/>
          <w:szCs w:val="16"/>
        </w:rPr>
        <w:lastRenderedPageBreak/>
        <w:t>回</w:t>
      </w:r>
      <w:hyperlink r:id="rId5" w:anchor="會計室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會計室</w:t>
        </w:r>
      </w:hyperlink>
      <w:r>
        <w:rPr>
          <w:rFonts w:ascii="標楷體" w:eastAsia="標楷體" w:hAnsi="標楷體" w:hint="eastAsia"/>
          <w:sz w:val="16"/>
          <w:szCs w:val="16"/>
        </w:rPr>
        <w:t xml:space="preserve"> 、</w:t>
      </w:r>
      <w:hyperlink r:id="rId6" w:anchor="目錄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FF3836" w:rsidRDefault="00FF3836" w:rsidP="00FF3836">
      <w:pPr>
        <w:rPr>
          <w:rFonts w:ascii="標楷體" w:eastAsia="標楷體" w:hAnsi="標楷體"/>
          <w:color w:val="0563C1" w:themeColor="hyperlink"/>
          <w:sz w:val="16"/>
          <w:szCs w:val="16"/>
          <w:u w:val="single"/>
        </w:rPr>
      </w:pPr>
    </w:p>
    <w:p w:rsidR="00FF3836" w:rsidRDefault="00FF3836" w:rsidP="00FF3836">
      <w:pPr>
        <w:rPr>
          <w:rStyle w:val="a3"/>
          <w:sz w:val="16"/>
          <w:szCs w:val="1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93A5DE" wp14:editId="094F006E">
                <wp:simplePos x="0" y="0"/>
                <wp:positionH relativeFrom="column">
                  <wp:posOffset>4079240</wp:posOffset>
                </wp:positionH>
                <wp:positionV relativeFrom="page">
                  <wp:posOffset>9389110</wp:posOffset>
                </wp:positionV>
                <wp:extent cx="2057400" cy="571500"/>
                <wp:effectExtent l="0" t="0" r="0" b="0"/>
                <wp:wrapNone/>
                <wp:docPr id="660" name="文字方塊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836" w:rsidRDefault="00FF3836" w:rsidP="00FF383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3.12.11</w:t>
                            </w:r>
                          </w:p>
                          <w:p w:rsidR="00FF3836" w:rsidRDefault="00FF3836" w:rsidP="00FF383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93A5DE" id="_x0000_t202" coordsize="21600,21600" o:spt="202" path="m,l,21600r21600,l21600,xe">
                <v:stroke joinstyle="miter"/>
                <v:path gradientshapeok="t" o:connecttype="rect"/>
              </v:shapetype>
              <v:shape id="文字方塊 660" o:spid="_x0000_s1026" type="#_x0000_t202" style="position:absolute;margin-left:321.2pt;margin-top:739.3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" filled="f" stroked="f" strokeweight="1pt">
                <v:textbox>
                  <w:txbxContent>
                    <w:p w:rsidR="00FF3836" w:rsidRDefault="00FF3836" w:rsidP="00FF383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3.12.11</w:t>
                      </w:r>
                    </w:p>
                    <w:p w:rsidR="00FF3836" w:rsidRDefault="00FF3836" w:rsidP="00FF383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標楷體" w:eastAsia="標楷體" w:hAnsi="標楷體" w:hint="eastAsia"/>
          <w:color w:val="0563C1" w:themeColor="hyperlink"/>
          <w:sz w:val="16"/>
          <w:szCs w:val="16"/>
          <w:u w:val="single"/>
        </w:rPr>
        <w:br w:type="page"/>
      </w:r>
    </w:p>
    <w:p w:rsidR="00FF3836" w:rsidRDefault="00FF3836" w:rsidP="00FF3836">
      <w:pPr>
        <w:rPr>
          <w:rStyle w:val="a3"/>
          <w:rFonts w:ascii="標楷體" w:eastAsia="標楷體" w:hAnsi="標楷體"/>
          <w:sz w:val="16"/>
          <w:szCs w:val="16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6"/>
        <w:gridCol w:w="1742"/>
        <w:gridCol w:w="1176"/>
        <w:gridCol w:w="1232"/>
        <w:gridCol w:w="1250"/>
      </w:tblGrid>
      <w:tr w:rsidR="00FF3836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F3836" w:rsidRDefault="00FF3836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佛光大學內部控制文件</w:t>
            </w:r>
          </w:p>
        </w:tc>
      </w:tr>
      <w:tr w:rsidR="00FF3836" w:rsidTr="00B56150">
        <w:trPr>
          <w:jc w:val="center"/>
        </w:trPr>
        <w:tc>
          <w:tcPr>
            <w:tcW w:w="2235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FF3836" w:rsidTr="00B56150">
        <w:trPr>
          <w:trHeight w:val="663"/>
          <w:jc w:val="center"/>
        </w:trPr>
        <w:tc>
          <w:tcPr>
            <w:tcW w:w="223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FF3836" w:rsidRDefault="00FF3836" w:rsidP="00B56150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學雜費收入與退費之管理及紀錄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1170-008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3836" w:rsidRPr="004F19AB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4F19A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09/</w:t>
            </w:r>
          </w:p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113.12.1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第1頁/</w:t>
            </w:r>
          </w:p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共4頁</w:t>
            </w:r>
          </w:p>
        </w:tc>
      </w:tr>
    </w:tbl>
    <w:p w:rsidR="00FF3836" w:rsidRDefault="00FF3836" w:rsidP="00FF3836">
      <w:pPr>
        <w:widowControl/>
        <w:jc w:val="righ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7" w:anchor="會計室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會計室</w:t>
        </w:r>
      </w:hyperlink>
      <w:r>
        <w:rPr>
          <w:rFonts w:ascii="標楷體" w:eastAsia="標楷體" w:hAnsi="標楷體" w:hint="eastAsia"/>
          <w:sz w:val="16"/>
          <w:szCs w:val="16"/>
        </w:rPr>
        <w:t xml:space="preserve"> 、</w:t>
      </w:r>
      <w:hyperlink r:id="rId8" w:anchor="目錄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FF3836" w:rsidRDefault="00FF3836" w:rsidP="00FF383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1.流程圖：</w:t>
      </w:r>
    </w:p>
    <w:p w:rsidR="00FF3836" w:rsidRDefault="00FF3836" w:rsidP="00FF3836">
      <w:pPr>
        <w:ind w:leftChars="-59" w:hangingChars="59" w:hanging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object w:dxaOrig="10270" w:dyaOrig="15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7" type="#_x0000_t75" style="width:512.25pt;height:570.75pt" o:ole="">
            <v:imagedata r:id="rId9" o:title=""/>
          </v:shape>
          <o:OLEObject Type="Embed" ProgID="Visio.Drawing.11" ShapeID="_x0000_i1127" DrawAspect="Content" ObjectID="_1803372216" r:id="rId10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1752"/>
        <w:gridCol w:w="1182"/>
        <w:gridCol w:w="1238"/>
        <w:gridCol w:w="1180"/>
      </w:tblGrid>
      <w:tr w:rsidR="00FF3836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F3836" w:rsidRDefault="00FF3836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lastRenderedPageBreak/>
              <w:br w:type="page"/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佛光大學內部控制文件</w:t>
            </w:r>
          </w:p>
        </w:tc>
      </w:tr>
      <w:tr w:rsidR="00FF3836" w:rsidTr="00B56150">
        <w:trPr>
          <w:jc w:val="center"/>
        </w:trPr>
        <w:tc>
          <w:tcPr>
            <w:tcW w:w="2260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FF3836" w:rsidTr="00B56150">
        <w:trPr>
          <w:trHeight w:val="663"/>
          <w:jc w:val="center"/>
        </w:trPr>
        <w:tc>
          <w:tcPr>
            <w:tcW w:w="226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FF3836" w:rsidRDefault="00FF3836" w:rsidP="00B56150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學雜費收入與退費之管理及紀錄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1170-008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3836" w:rsidRPr="004F19AB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4F19A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09/</w:t>
            </w:r>
          </w:p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113.12.1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1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第2頁/</w:t>
            </w:r>
          </w:p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共4頁</w:t>
            </w:r>
          </w:p>
        </w:tc>
      </w:tr>
    </w:tbl>
    <w:p w:rsidR="00FF3836" w:rsidRDefault="00FF3836" w:rsidP="00FF3836">
      <w:pPr>
        <w:widowControl/>
        <w:jc w:val="righ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11" w:anchor="會計室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會計室</w:t>
        </w:r>
      </w:hyperlink>
      <w:r>
        <w:rPr>
          <w:rFonts w:ascii="標楷體" w:eastAsia="標楷體" w:hAnsi="標楷體" w:hint="eastAsia"/>
          <w:sz w:val="16"/>
          <w:szCs w:val="16"/>
        </w:rPr>
        <w:t xml:space="preserve"> 、</w:t>
      </w:r>
      <w:hyperlink r:id="rId12" w:anchor="目錄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FF3836" w:rsidRDefault="00FF3836" w:rsidP="00FF383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:rsidR="00FF3836" w:rsidRDefault="00FF3836" w:rsidP="00FF383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2.1.本校之學雜費收入包括學費、雜費、電腦使用費</w:t>
      </w:r>
      <w:proofErr w:type="gramStart"/>
      <w:r>
        <w:rPr>
          <w:rFonts w:ascii="標楷體" w:eastAsia="標楷體" w:hAnsi="標楷體" w:cs="Times New Roman" w:hint="eastAsia"/>
          <w:szCs w:val="24"/>
        </w:rPr>
        <w:t>及學雜學分</w:t>
      </w:r>
      <w:proofErr w:type="gramEnd"/>
      <w:r>
        <w:rPr>
          <w:rFonts w:ascii="標楷體" w:eastAsia="標楷體" w:hAnsi="標楷體" w:cs="Times New Roman" w:hint="eastAsia"/>
          <w:szCs w:val="24"/>
        </w:rPr>
        <w:t>費、學分費等教育部核可向在校學生收取之收入。</w:t>
      </w:r>
    </w:p>
    <w:p w:rsidR="00FF3836" w:rsidRDefault="00FF3836" w:rsidP="00FF383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2.2.收費標準之議決及寄發：</w:t>
      </w:r>
    </w:p>
    <w:p w:rsidR="00FF3836" w:rsidRDefault="00FF3836" w:rsidP="00FF383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2.2.1.會計室根據年度預算評估學雜費標準，並提行政會議審議通過，報教育部核准後執行，且將學雜費收費標準上網公告。</w:t>
      </w:r>
    </w:p>
    <w:p w:rsidR="00FF3836" w:rsidRDefault="00FF3836" w:rsidP="00FF383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2.2.2.收費標準及減免金額確定後，由圖書暨資訊處轉檔產生在學名冊及應繳金額，會計室審核無誤後匯入銀行系統產生「學雜費繳費單」，印製新生、轉學生及復學生學雜費繳費單並寄發。</w:t>
      </w:r>
    </w:p>
    <w:p w:rsidR="00FF3836" w:rsidRDefault="00FF3836" w:rsidP="00FF383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2.2.3.公告舊生下載學雜費繳費單時程。</w:t>
      </w:r>
    </w:p>
    <w:p w:rsidR="00FF3836" w:rsidRDefault="00FF3836" w:rsidP="00FF383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2.2.4.加退選確定後，由教務處將其名單送圖書暨</w:t>
      </w:r>
      <w:proofErr w:type="gramStart"/>
      <w:r>
        <w:rPr>
          <w:rFonts w:ascii="標楷體" w:eastAsia="標楷體" w:hAnsi="標楷體" w:cs="Times New Roman" w:hint="eastAsia"/>
          <w:szCs w:val="24"/>
        </w:rPr>
        <w:t>資訊處轉檔</w:t>
      </w:r>
      <w:proofErr w:type="gramEnd"/>
      <w:r>
        <w:rPr>
          <w:rFonts w:ascii="標楷體" w:eastAsia="標楷體" w:hAnsi="標楷體" w:cs="Times New Roman" w:hint="eastAsia"/>
          <w:szCs w:val="24"/>
        </w:rPr>
        <w:t>，會計室依其資料匯入銀行系統產生「學分費繳費單」，統一送交各系所，由系所分發給學生繳費。</w:t>
      </w:r>
    </w:p>
    <w:p w:rsidR="00FF3836" w:rsidRDefault="00FF3836" w:rsidP="00FF383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2.3.繳費：</w:t>
      </w:r>
    </w:p>
    <w:p w:rsidR="00FF3836" w:rsidRDefault="00FF3836" w:rsidP="00FF383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2.3.1.銀行繳費：學生於指定之繳款期限前，</w:t>
      </w:r>
      <w:proofErr w:type="gramStart"/>
      <w:r>
        <w:rPr>
          <w:rFonts w:ascii="標楷體" w:eastAsia="標楷體" w:hAnsi="標楷體" w:cs="Times New Roman" w:hint="eastAsia"/>
          <w:szCs w:val="24"/>
        </w:rPr>
        <w:t>逕</w:t>
      </w:r>
      <w:proofErr w:type="gramEnd"/>
      <w:r>
        <w:rPr>
          <w:rFonts w:ascii="標楷體" w:eastAsia="標楷體" w:hAnsi="標楷體" w:cs="Times New Roman" w:hint="eastAsia"/>
          <w:szCs w:val="24"/>
        </w:rPr>
        <w:t>至指定銀行之各地分行繳納完成繳費手續。會計室將銀行繳費資料，匯入本校學雜費資料處理系統。</w:t>
      </w:r>
    </w:p>
    <w:p w:rsidR="00FF3836" w:rsidRPr="002F21FE" w:rsidRDefault="00FF3836" w:rsidP="00FF383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2.3.2.現金繳費：學生於本校出納繳款，出納須將其資料輸入本校學雜費資料處理系</w:t>
      </w:r>
      <w:r w:rsidRPr="002F21FE">
        <w:rPr>
          <w:rFonts w:ascii="標楷體" w:eastAsia="標楷體" w:hAnsi="標楷體" w:cs="Times New Roman" w:hint="eastAsia"/>
          <w:szCs w:val="24"/>
        </w:rPr>
        <w:t>統。</w:t>
      </w:r>
    </w:p>
    <w:p w:rsidR="00FF3836" w:rsidRPr="002F21FE" w:rsidRDefault="00FF3836" w:rsidP="00FF383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2F21FE">
        <w:rPr>
          <w:rFonts w:ascii="標楷體" w:eastAsia="標楷體" w:hAnsi="標楷體" w:cs="Times New Roman" w:hint="eastAsia"/>
          <w:szCs w:val="24"/>
        </w:rPr>
        <w:t>2.3.3.就學貸款繳費：已申請</w:t>
      </w:r>
      <w:r w:rsidRPr="002F21FE">
        <w:rPr>
          <w:rFonts w:ascii="標楷體" w:eastAsia="標楷體" w:hAnsi="標楷體" w:cs="Times New Roman" w:hint="eastAsia"/>
          <w:color w:val="FF0000"/>
          <w:szCs w:val="24"/>
        </w:rPr>
        <w:t>就</w:t>
      </w:r>
      <w:r w:rsidRPr="002F21FE">
        <w:rPr>
          <w:rFonts w:ascii="標楷體" w:eastAsia="標楷體" w:hAnsi="標楷體" w:cs="Times New Roman" w:hint="eastAsia"/>
          <w:szCs w:val="24"/>
        </w:rPr>
        <w:t>學貸款之學生，於規定期限內持</w:t>
      </w:r>
      <w:proofErr w:type="gramStart"/>
      <w:r w:rsidRPr="002F21FE">
        <w:rPr>
          <w:rFonts w:ascii="標楷體" w:eastAsia="標楷體" w:hAnsi="標楷體" w:cs="Times New Roman" w:hint="eastAsia"/>
          <w:color w:val="FF0000"/>
          <w:szCs w:val="24"/>
        </w:rPr>
        <w:t>臺</w:t>
      </w:r>
      <w:proofErr w:type="gramEnd"/>
      <w:r w:rsidRPr="002F21FE">
        <w:rPr>
          <w:rFonts w:ascii="標楷體" w:eastAsia="標楷體" w:hAnsi="標楷體" w:cs="Times New Roman" w:hint="eastAsia"/>
          <w:szCs w:val="24"/>
        </w:rPr>
        <w:t>銀核准助學貸款之證明文件至學生事務處</w:t>
      </w:r>
      <w:r w:rsidRPr="002F21FE">
        <w:rPr>
          <w:rFonts w:ascii="Times New Roman" w:eastAsia="標楷體" w:hAnsi="Times New Roman" w:cs="Times New Roman" w:hint="eastAsia"/>
          <w:color w:val="FF0000"/>
          <w:kern w:val="0"/>
          <w:szCs w:val="24"/>
        </w:rPr>
        <w:t>生活輔導組</w:t>
      </w:r>
      <w:r w:rsidRPr="002F21FE">
        <w:rPr>
          <w:rFonts w:ascii="標楷體" w:eastAsia="標楷體" w:hAnsi="標楷體" w:cs="Times New Roman" w:hint="eastAsia"/>
          <w:szCs w:val="24"/>
        </w:rPr>
        <w:t>辦理手續，若有就學貸款不足者，須向出納繳交差額。學生事務處</w:t>
      </w:r>
      <w:r w:rsidRPr="002F21FE">
        <w:rPr>
          <w:rFonts w:ascii="標楷體" w:eastAsia="標楷體" w:hAnsi="標楷體" w:cs="Times New Roman" w:hint="eastAsia"/>
          <w:color w:val="FF0000"/>
          <w:szCs w:val="24"/>
        </w:rPr>
        <w:t>生活輔導組</w:t>
      </w:r>
      <w:r w:rsidRPr="002F21FE">
        <w:rPr>
          <w:rFonts w:ascii="標楷體" w:eastAsia="標楷體" w:hAnsi="標楷體" w:cs="Times New Roman" w:hint="eastAsia"/>
          <w:szCs w:val="24"/>
        </w:rPr>
        <w:t>須將就學貸款資料，</w:t>
      </w:r>
      <w:r w:rsidRPr="002F21FE">
        <w:rPr>
          <w:rFonts w:ascii="標楷體" w:eastAsia="標楷體" w:hAnsi="標楷體" w:cs="Times New Roman" w:hint="eastAsia"/>
          <w:color w:val="FF0000"/>
          <w:szCs w:val="24"/>
        </w:rPr>
        <w:t>先行上傳教育部平台，經教育部查核後，符合申請資格之學生資料，再</w:t>
      </w:r>
      <w:r w:rsidRPr="002F21FE">
        <w:rPr>
          <w:rFonts w:ascii="標楷體" w:eastAsia="標楷體" w:hAnsi="標楷體" w:cs="Times New Roman" w:hint="eastAsia"/>
          <w:szCs w:val="24"/>
        </w:rPr>
        <w:t>匯入本校學雜費資料處理系統。</w:t>
      </w:r>
    </w:p>
    <w:p w:rsidR="00FF3836" w:rsidRDefault="00FF3836" w:rsidP="00FF383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2F21FE">
        <w:rPr>
          <w:rFonts w:ascii="標楷體" w:eastAsia="標楷體" w:hAnsi="標楷體" w:cs="Times New Roman" w:hint="eastAsia"/>
          <w:szCs w:val="24"/>
        </w:rPr>
        <w:t>2.3.4.學生於註冊日，經由教務處查詢本校學雜費資料處理系統無誤後，完成繳費註冊手續。</w:t>
      </w:r>
    </w:p>
    <w:p w:rsidR="00FF3836" w:rsidRDefault="00FF3836" w:rsidP="00FF383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2.3.5.有特殊情形者，依核定後簽呈辦理。</w:t>
      </w:r>
    </w:p>
    <w:p w:rsidR="00FF3836" w:rsidRDefault="00FF3836" w:rsidP="00FF383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2.4.編收款清單及登帳：</w:t>
      </w:r>
    </w:p>
    <w:p w:rsidR="00FF3836" w:rsidRDefault="00FF3836" w:rsidP="00FF383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2.4.1.出納依每日收款收據（現金）、銀行匯入紀錄（銀行）</w:t>
      </w:r>
      <w:proofErr w:type="gramStart"/>
      <w:r>
        <w:rPr>
          <w:rFonts w:ascii="標楷體" w:eastAsia="標楷體" w:hAnsi="標楷體" w:cs="Times New Roman" w:hint="eastAsia"/>
          <w:szCs w:val="24"/>
        </w:rPr>
        <w:t>併</w:t>
      </w:r>
      <w:proofErr w:type="gramEnd"/>
      <w:r>
        <w:rPr>
          <w:rFonts w:ascii="標楷體" w:eastAsia="標楷體" w:hAnsi="標楷體" w:cs="Times New Roman" w:hint="eastAsia"/>
          <w:szCs w:val="24"/>
        </w:rPr>
        <w:t>同</w:t>
      </w:r>
      <w:proofErr w:type="gramStart"/>
      <w:r>
        <w:rPr>
          <w:rFonts w:ascii="標楷體" w:eastAsia="標楷體" w:hAnsi="標楷體" w:cs="Times New Roman" w:hint="eastAsia"/>
          <w:szCs w:val="24"/>
        </w:rPr>
        <w:t>黏</w:t>
      </w:r>
      <w:proofErr w:type="gramEnd"/>
      <w:r>
        <w:rPr>
          <w:rFonts w:ascii="標楷體" w:eastAsia="標楷體" w:hAnsi="標楷體" w:cs="Times New Roman" w:hint="eastAsia"/>
          <w:szCs w:val="24"/>
        </w:rPr>
        <w:t>存單，送交會計室。</w:t>
      </w:r>
    </w:p>
    <w:p w:rsidR="00FF3836" w:rsidRDefault="00FF3836" w:rsidP="00FF383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2.4.2.會計室核對出納收款收據（現金）與本校學雜費資料處理系統，以及核對出納銀行匯入紀錄（銀行）及銀行系統的收入統計表，無誤後</w:t>
      </w:r>
      <w:proofErr w:type="gramStart"/>
      <w:r>
        <w:rPr>
          <w:rFonts w:ascii="標楷體" w:eastAsia="標楷體" w:hAnsi="標楷體" w:cs="Times New Roman" w:hint="eastAsia"/>
          <w:szCs w:val="24"/>
        </w:rPr>
        <w:t>列帳預收</w:t>
      </w:r>
      <w:proofErr w:type="gramEnd"/>
      <w:r>
        <w:rPr>
          <w:rFonts w:ascii="標楷體" w:eastAsia="標楷體" w:hAnsi="標楷體" w:cs="Times New Roman" w:hint="eastAsia"/>
          <w:szCs w:val="24"/>
        </w:rPr>
        <w:t>學雜費。</w:t>
      </w:r>
    </w:p>
    <w:p w:rsidR="00FF3836" w:rsidRDefault="00FF3836" w:rsidP="00FF383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2.4.3.待銀行銷帳後，會計室依銀行銷帳清冊報表，將預收學雜費科目轉列為學雜費收入。</w:t>
      </w:r>
    </w:p>
    <w:p w:rsidR="00FF3836" w:rsidRDefault="00FF3836" w:rsidP="00FF383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2.4.4.就學貸款待銀行撥付後，承認學雜費收入。</w:t>
      </w:r>
    </w:p>
    <w:p w:rsidR="00FF3836" w:rsidRDefault="00FF3836" w:rsidP="00FF383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</w:p>
    <w:p w:rsidR="00FF3836" w:rsidRDefault="00FF3836" w:rsidP="00FF3836">
      <w:pPr>
        <w:jc w:val="both"/>
        <w:rPr>
          <w:rFonts w:ascii="標楷體" w:eastAsia="標楷體" w:hAnsi="標楷體" w:cs="Times New Roman"/>
          <w:szCs w:val="24"/>
        </w:rPr>
      </w:pPr>
    </w:p>
    <w:p w:rsidR="00FF3836" w:rsidRDefault="00FF3836" w:rsidP="00FF3836">
      <w:pPr>
        <w:jc w:val="both"/>
        <w:rPr>
          <w:rFonts w:ascii="標楷體" w:eastAsia="標楷體" w:hAnsi="標楷體" w:cs="Times New Roman"/>
          <w:szCs w:val="24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4"/>
        <w:gridCol w:w="1740"/>
        <w:gridCol w:w="1174"/>
        <w:gridCol w:w="1231"/>
        <w:gridCol w:w="1397"/>
      </w:tblGrid>
      <w:tr w:rsidR="00FF3836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F3836" w:rsidRDefault="00FF3836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F3836" w:rsidTr="00B56150">
        <w:trPr>
          <w:jc w:val="center"/>
        </w:trPr>
        <w:tc>
          <w:tcPr>
            <w:tcW w:w="2163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FF3836" w:rsidTr="00B56150">
        <w:trPr>
          <w:trHeight w:val="663"/>
          <w:jc w:val="center"/>
        </w:trPr>
        <w:tc>
          <w:tcPr>
            <w:tcW w:w="216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FF3836" w:rsidRDefault="00FF3836" w:rsidP="00B56150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學雜費收入與退費之管理及紀錄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1170-008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3836" w:rsidRPr="004F19AB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4F19A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09/</w:t>
            </w:r>
          </w:p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113.12.1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第3頁/</w:t>
            </w:r>
          </w:p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共4頁</w:t>
            </w:r>
          </w:p>
        </w:tc>
      </w:tr>
    </w:tbl>
    <w:p w:rsidR="00FF3836" w:rsidRDefault="00FF3836" w:rsidP="00FF3836">
      <w:pPr>
        <w:widowControl/>
        <w:jc w:val="righ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13" w:anchor="會計室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會計室</w:t>
        </w:r>
      </w:hyperlink>
      <w:r>
        <w:rPr>
          <w:rFonts w:ascii="標楷體" w:eastAsia="標楷體" w:hAnsi="標楷體" w:hint="eastAsia"/>
          <w:sz w:val="16"/>
          <w:szCs w:val="16"/>
        </w:rPr>
        <w:t xml:space="preserve"> 、</w:t>
      </w:r>
      <w:hyperlink r:id="rId14" w:anchor="目錄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FF3836" w:rsidRDefault="00FF3836" w:rsidP="00FF3836">
      <w:pPr>
        <w:tabs>
          <w:tab w:val="left" w:pos="960"/>
        </w:tabs>
        <w:adjustRightInd w:val="0"/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2.5.差異追查與催繳：</w:t>
      </w:r>
    </w:p>
    <w:p w:rsidR="00FF3836" w:rsidRDefault="00FF3836" w:rsidP="00FF383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2.5.1.會計室依據本校學雜費資料處理系統，產生學雜費（學分費）應收清冊</w:t>
      </w:r>
      <w:proofErr w:type="gramStart"/>
      <w:r>
        <w:rPr>
          <w:rFonts w:ascii="標楷體" w:eastAsia="標楷體" w:hAnsi="標楷體" w:cs="Times New Roman" w:hint="eastAsia"/>
          <w:szCs w:val="24"/>
        </w:rPr>
        <w:t>據以催繳</w:t>
      </w:r>
      <w:proofErr w:type="gramEnd"/>
      <w:r>
        <w:rPr>
          <w:rFonts w:ascii="標楷體" w:eastAsia="標楷體" w:hAnsi="標楷體" w:cs="Times New Roman" w:hint="eastAsia"/>
          <w:szCs w:val="24"/>
        </w:rPr>
        <w:t>，並追查發生差異之原因。</w:t>
      </w:r>
    </w:p>
    <w:p w:rsidR="00FF3836" w:rsidRDefault="00FF3836" w:rsidP="00FF383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2.5.2.應收學雜費（學分費）清冊送交各系所，由系所通知學生補繳。</w:t>
      </w:r>
    </w:p>
    <w:p w:rsidR="00FF3836" w:rsidRDefault="00FF3836" w:rsidP="00FF383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2.6.退費：</w:t>
      </w:r>
    </w:p>
    <w:p w:rsidR="00FF3836" w:rsidRDefault="00FF3836" w:rsidP="00FF383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2.6.1.休退學者辦理退費時，會計室查詢本校學雜費資料處理系統，確認是否有繳費，並依據專科以上學校學雜費收取辦法計算退費金額。</w:t>
      </w:r>
    </w:p>
    <w:p w:rsidR="00FF3836" w:rsidRDefault="00FF3836" w:rsidP="00FF383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2.6.2.教務處製作</w:t>
      </w:r>
      <w:proofErr w:type="gramStart"/>
      <w:r>
        <w:rPr>
          <w:rFonts w:ascii="標楷體" w:eastAsia="標楷體" w:hAnsi="標楷體" w:cs="Times New Roman" w:hint="eastAsia"/>
          <w:szCs w:val="24"/>
        </w:rPr>
        <w:t>黏</w:t>
      </w:r>
      <w:proofErr w:type="gramEnd"/>
      <w:r>
        <w:rPr>
          <w:rFonts w:ascii="標楷體" w:eastAsia="標楷體" w:hAnsi="標楷體" w:cs="Times New Roman" w:hint="eastAsia"/>
          <w:szCs w:val="24"/>
        </w:rPr>
        <w:t>存單</w:t>
      </w:r>
      <w:proofErr w:type="gramStart"/>
      <w:r>
        <w:rPr>
          <w:rFonts w:ascii="標楷體" w:eastAsia="標楷體" w:hAnsi="標楷體" w:cs="Times New Roman" w:hint="eastAsia"/>
          <w:szCs w:val="24"/>
        </w:rPr>
        <w:t>併同休</w:t>
      </w:r>
      <w:proofErr w:type="gramEnd"/>
      <w:r>
        <w:rPr>
          <w:rFonts w:ascii="標楷體" w:eastAsia="標楷體" w:hAnsi="標楷體" w:cs="Times New Roman" w:hint="eastAsia"/>
          <w:szCs w:val="24"/>
        </w:rPr>
        <w:t>退學者之繳費收據送交會計室，會計室審核憑證並製作傳票，核准後送出納付款。</w:t>
      </w:r>
    </w:p>
    <w:p w:rsidR="00FF3836" w:rsidRDefault="00FF3836" w:rsidP="00FF383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:rsidR="00FF3836" w:rsidRDefault="00FF3836" w:rsidP="00FF383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3.1.學年度學雜費收費標準，是否經行政會議審議通過並報教育部核准後執行，且將學雜費收費標準上網公告通知。</w:t>
      </w:r>
    </w:p>
    <w:p w:rsidR="00FF3836" w:rsidRDefault="00FF3836" w:rsidP="00FF383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3.2.所印製學雜費（學分費）繳費單，是否與已核定學雜費收費標準相同。</w:t>
      </w:r>
    </w:p>
    <w:p w:rsidR="00FF3836" w:rsidRDefault="00FF3836" w:rsidP="00FF383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3.3.出納是否將每日收款資料（現金），匯入本校學雜費資料處理系統。</w:t>
      </w:r>
    </w:p>
    <w:p w:rsidR="00FF3836" w:rsidRDefault="00FF3836" w:rsidP="00FF383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3.4.出納的銀行匯入紀錄（銀行）與會計室的銀行系統的學雜費收入統計表，是否每日金額一致。</w:t>
      </w:r>
    </w:p>
    <w:p w:rsidR="00FF3836" w:rsidRDefault="00FF3836" w:rsidP="00FF383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3.5.銀行實際撥付就學貸款金額，與學生事務處匯入本校學雜費資料處理系統之就學貸款資料，是否金額一致。</w:t>
      </w:r>
    </w:p>
    <w:p w:rsidR="00FF3836" w:rsidRDefault="00FF3836" w:rsidP="00FF383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3.6.會計室核對銀行銷帳資料無誤後，是否將預收學雜費科目轉為學雜費收入。</w:t>
      </w:r>
    </w:p>
    <w:p w:rsidR="00FF3836" w:rsidRDefault="00FF3836" w:rsidP="00FF383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  <w:szCs w:val="24"/>
        </w:rPr>
        <w:t>3.7.未繳費學生，會計室是否通知系所及教務處協助催收及清冊列管，</w:t>
      </w:r>
      <w:r>
        <w:rPr>
          <w:rFonts w:ascii="標楷體" w:eastAsia="標楷體" w:hAnsi="標楷體" w:hint="eastAsia"/>
        </w:rPr>
        <w:t>第一次催收時間為教務處學生人數報</w:t>
      </w:r>
      <w:proofErr w:type="gramStart"/>
      <w:r>
        <w:rPr>
          <w:rFonts w:ascii="標楷體" w:eastAsia="標楷體" w:hAnsi="標楷體" w:hint="eastAsia"/>
        </w:rPr>
        <w:t>部前1週</w:t>
      </w:r>
      <w:proofErr w:type="gramEnd"/>
      <w:r>
        <w:rPr>
          <w:rFonts w:ascii="標楷體" w:eastAsia="標楷體" w:hAnsi="標楷體" w:hint="eastAsia"/>
        </w:rPr>
        <w:t>，之後每月催收一次。</w:t>
      </w:r>
    </w:p>
    <w:p w:rsidR="00FF3836" w:rsidRDefault="00FF3836" w:rsidP="00FF383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3.8.</w:t>
      </w:r>
      <w:proofErr w:type="gramStart"/>
      <w:r>
        <w:rPr>
          <w:rFonts w:ascii="標楷體" w:eastAsia="標楷體" w:hAnsi="標楷體" w:cs="Times New Roman" w:hint="eastAsia"/>
          <w:szCs w:val="24"/>
        </w:rPr>
        <w:t>久懸帳上</w:t>
      </w:r>
      <w:proofErr w:type="gramEnd"/>
      <w:r>
        <w:rPr>
          <w:rFonts w:ascii="標楷體" w:eastAsia="標楷體" w:hAnsi="標楷體" w:cs="Times New Roman" w:hint="eastAsia"/>
          <w:szCs w:val="24"/>
        </w:rPr>
        <w:t>之催收款，是否積極清理。</w:t>
      </w:r>
    </w:p>
    <w:p w:rsidR="00FF3836" w:rsidRDefault="00FF3836" w:rsidP="00FF383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3.9.學雜費休退學退費計算標準是否依</w:t>
      </w:r>
      <w:r>
        <w:rPr>
          <w:rFonts w:ascii="標楷體" w:eastAsia="標楷體" w:hAnsi="標楷體" w:hint="eastAsia"/>
        </w:rPr>
        <w:t>專科以上學校學雜費收取辦法</w:t>
      </w:r>
      <w:r>
        <w:rPr>
          <w:rFonts w:ascii="標楷體" w:eastAsia="標楷體" w:hAnsi="標楷體" w:cs="Times New Roman" w:hint="eastAsia"/>
          <w:szCs w:val="24"/>
        </w:rPr>
        <w:t>辦理。</w:t>
      </w:r>
    </w:p>
    <w:p w:rsidR="00FF3836" w:rsidRDefault="00FF3836" w:rsidP="00FF383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:rsidR="00FF3836" w:rsidRDefault="00FF3836" w:rsidP="00FF383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4.1.學雜費（學分費）繳費單。</w:t>
      </w:r>
    </w:p>
    <w:p w:rsidR="00FF3836" w:rsidRDefault="00FF3836" w:rsidP="00FF383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4.2.收入統計表。</w:t>
      </w:r>
    </w:p>
    <w:p w:rsidR="00FF3836" w:rsidRDefault="00FF3836" w:rsidP="00FF383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4.3.學雜費銷帳繳費清冊。</w:t>
      </w:r>
    </w:p>
    <w:p w:rsidR="00FF3836" w:rsidRDefault="00FF3836" w:rsidP="00FF383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4.4.註冊學生名單。</w:t>
      </w:r>
    </w:p>
    <w:p w:rsidR="00FF3836" w:rsidRDefault="00FF3836" w:rsidP="00FF383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4.5.應收學雜費（學分費）清冊。</w:t>
      </w:r>
    </w:p>
    <w:p w:rsidR="00FF3836" w:rsidRDefault="00FF3836" w:rsidP="00FF383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3"/>
        <w:gridCol w:w="1740"/>
        <w:gridCol w:w="1174"/>
        <w:gridCol w:w="1231"/>
        <w:gridCol w:w="1238"/>
      </w:tblGrid>
      <w:tr w:rsidR="00FF3836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F3836" w:rsidRDefault="00FF3836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F3836" w:rsidTr="00B56150">
        <w:trPr>
          <w:jc w:val="center"/>
        </w:trPr>
        <w:tc>
          <w:tcPr>
            <w:tcW w:w="2244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FF3836" w:rsidTr="00B56150">
        <w:trPr>
          <w:trHeight w:val="663"/>
          <w:jc w:val="center"/>
        </w:trPr>
        <w:tc>
          <w:tcPr>
            <w:tcW w:w="224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FF3836" w:rsidRDefault="00FF3836" w:rsidP="00B56150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學雜費收入與退費之管理及紀錄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1170-008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3836" w:rsidRPr="004F19AB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4F19A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09/</w:t>
            </w:r>
          </w:p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113.12.1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第4頁/</w:t>
            </w:r>
          </w:p>
          <w:p w:rsidR="00FF3836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共4頁</w:t>
            </w:r>
          </w:p>
        </w:tc>
      </w:tr>
    </w:tbl>
    <w:p w:rsidR="00FF3836" w:rsidRDefault="00FF3836" w:rsidP="00FF3836">
      <w:pPr>
        <w:widowControl/>
        <w:jc w:val="righ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15" w:anchor="會計室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會計室</w:t>
        </w:r>
      </w:hyperlink>
      <w:r>
        <w:rPr>
          <w:rFonts w:ascii="標楷體" w:eastAsia="標楷體" w:hAnsi="標楷體" w:hint="eastAsia"/>
          <w:sz w:val="16"/>
          <w:szCs w:val="16"/>
        </w:rPr>
        <w:t xml:space="preserve"> 、</w:t>
      </w:r>
      <w:hyperlink r:id="rId16" w:anchor="目錄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FF3836" w:rsidRDefault="00FF3836" w:rsidP="00FF383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:rsidR="00FF3836" w:rsidRDefault="00FF3836" w:rsidP="00FF383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5.1.佛光大學學生註冊須知。</w:t>
      </w:r>
    </w:p>
    <w:p w:rsidR="00FF3836" w:rsidRDefault="00FF3836" w:rsidP="00FF383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5.2.佛光大學</w:t>
      </w:r>
      <w:proofErr w:type="gramStart"/>
      <w:r>
        <w:rPr>
          <w:rFonts w:ascii="標楷體" w:eastAsia="標楷體" w:hAnsi="標楷體" w:cs="Times New Roman" w:hint="eastAsia"/>
          <w:szCs w:val="24"/>
        </w:rPr>
        <w:t>學</w:t>
      </w:r>
      <w:proofErr w:type="gramEnd"/>
      <w:r>
        <w:rPr>
          <w:rFonts w:ascii="標楷體" w:eastAsia="標楷體" w:hAnsi="標楷體" w:cs="Times New Roman" w:hint="eastAsia"/>
          <w:szCs w:val="24"/>
        </w:rPr>
        <w:t>則。</w:t>
      </w:r>
    </w:p>
    <w:p w:rsidR="00FF3836" w:rsidRDefault="00FF3836" w:rsidP="00FF3836">
      <w:pPr>
        <w:widowControl/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  <w:szCs w:val="24"/>
        </w:rPr>
        <w:t>5.3.</w:t>
      </w:r>
      <w:r>
        <w:rPr>
          <w:rFonts w:ascii="標楷體" w:eastAsia="標楷體" w:hAnsi="標楷體" w:hint="eastAsia"/>
        </w:rPr>
        <w:t>專科以上學校學雜費收取辦法（106.4.19）之第15條辦理。</w:t>
      </w:r>
    </w:p>
    <w:p w:rsidR="00A74905" w:rsidRPr="00FF3836" w:rsidRDefault="00A74905" w:rsidP="00FF3836"/>
    <w:sectPr w:rsidR="00A74905" w:rsidRPr="00FF3836" w:rsidSect="00A067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9B"/>
    <w:rsid w:val="000B73B1"/>
    <w:rsid w:val="000E1479"/>
    <w:rsid w:val="00106DAA"/>
    <w:rsid w:val="00297567"/>
    <w:rsid w:val="002B534D"/>
    <w:rsid w:val="002E04EE"/>
    <w:rsid w:val="00336CF3"/>
    <w:rsid w:val="003540E8"/>
    <w:rsid w:val="003646F4"/>
    <w:rsid w:val="00392FCA"/>
    <w:rsid w:val="003F273F"/>
    <w:rsid w:val="005A0D8F"/>
    <w:rsid w:val="005B1C84"/>
    <w:rsid w:val="0076396A"/>
    <w:rsid w:val="00771561"/>
    <w:rsid w:val="00811025"/>
    <w:rsid w:val="00844C11"/>
    <w:rsid w:val="0088015A"/>
    <w:rsid w:val="008A2EDF"/>
    <w:rsid w:val="00972101"/>
    <w:rsid w:val="009A3476"/>
    <w:rsid w:val="009E66A0"/>
    <w:rsid w:val="00A06752"/>
    <w:rsid w:val="00A246FC"/>
    <w:rsid w:val="00A74905"/>
    <w:rsid w:val="00A91E44"/>
    <w:rsid w:val="00AA649B"/>
    <w:rsid w:val="00B10993"/>
    <w:rsid w:val="00B53A2F"/>
    <w:rsid w:val="00B556D2"/>
    <w:rsid w:val="00B7210D"/>
    <w:rsid w:val="00C565DB"/>
    <w:rsid w:val="00EA375E"/>
    <w:rsid w:val="00EF7441"/>
    <w:rsid w:val="00F81A4E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FAAA0"/>
  <w15:chartTrackingRefBased/>
  <w15:docId w15:val="{285C3F1A-3ABF-4C1D-BA4F-2225B13C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3836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49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9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A649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A649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AA649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AA649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0B73B1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0B73B1"/>
  </w:style>
  <w:style w:type="table" w:styleId="a7">
    <w:name w:val="Table Grid"/>
    <w:basedOn w:val="a1"/>
    <w:uiPriority w:val="59"/>
    <w:rsid w:val="0084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336C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.docs.live.net/eb2729548f9f1107/&#26700;&#38754;/&#20839;&#25511;/&#26371;&#35336;&#23460;-1170-008&#23416;&#38620;&#36027;&#25910;&#20837;&#33287;&#36864;&#36027;&#20043;&#31649;&#29702;&#21450;&#32000;&#37636;.docx" TargetMode="External"/><Relationship Id="rId13" Type="http://schemas.openxmlformats.org/officeDocument/2006/relationships/hyperlink" Target="https://d.docs.live.net/eb2729548f9f1107/&#26700;&#38754;/&#20839;&#25511;/&#26371;&#35336;&#23460;-1170-008&#23416;&#38620;&#36027;&#25910;&#20837;&#33287;&#36864;&#36027;&#20043;&#31649;&#29702;&#21450;&#32000;&#37636;.doc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.docs.live.net/eb2729548f9f1107/&#26700;&#38754;/&#20839;&#25511;/&#26371;&#35336;&#23460;-1170-008&#23416;&#38620;&#36027;&#25910;&#20837;&#33287;&#36864;&#36027;&#20043;&#31649;&#29702;&#21450;&#32000;&#37636;.docx" TargetMode="External"/><Relationship Id="rId12" Type="http://schemas.openxmlformats.org/officeDocument/2006/relationships/hyperlink" Target="https://d.docs.live.net/eb2729548f9f1107/&#26700;&#38754;/&#20839;&#25511;/&#26371;&#35336;&#23460;-1170-008&#23416;&#38620;&#36027;&#25910;&#20837;&#33287;&#36864;&#36027;&#20043;&#31649;&#29702;&#21450;&#32000;&#37636;.doc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.docs.live.net/eb2729548f9f1107/&#26700;&#38754;/&#20839;&#25511;/&#26371;&#35336;&#23460;-1170-008&#23416;&#38620;&#36027;&#25910;&#20837;&#33287;&#36864;&#36027;&#20043;&#31649;&#29702;&#21450;&#32000;&#37636;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.docs.live.net/eb2729548f9f1107/&#26700;&#38754;/&#20839;&#25511;/&#26371;&#35336;&#23460;-1170-008&#23416;&#38620;&#36027;&#25910;&#20837;&#33287;&#36864;&#36027;&#20043;&#31649;&#29702;&#21450;&#32000;&#37636;.docx" TargetMode="External"/><Relationship Id="rId11" Type="http://schemas.openxmlformats.org/officeDocument/2006/relationships/hyperlink" Target="https://d.docs.live.net/eb2729548f9f1107/&#26700;&#38754;/&#20839;&#25511;/&#26371;&#35336;&#23460;-1170-008&#23416;&#38620;&#36027;&#25910;&#20837;&#33287;&#36864;&#36027;&#20043;&#31649;&#29702;&#21450;&#32000;&#37636;.docx" TargetMode="External"/><Relationship Id="rId5" Type="http://schemas.openxmlformats.org/officeDocument/2006/relationships/hyperlink" Target="https://d.docs.live.net/eb2729548f9f1107/&#26700;&#38754;/&#20839;&#25511;/&#26371;&#35336;&#23460;-1170-008&#23416;&#38620;&#36027;&#25910;&#20837;&#33287;&#36864;&#36027;&#20043;&#31649;&#29702;&#21450;&#32000;&#37636;.docx" TargetMode="External"/><Relationship Id="rId15" Type="http://schemas.openxmlformats.org/officeDocument/2006/relationships/hyperlink" Target="https://d.docs.live.net/eb2729548f9f1107/&#26700;&#38754;/&#20839;&#25511;/&#26371;&#35336;&#23460;-1170-008&#23416;&#38620;&#36027;&#25910;&#20837;&#33287;&#36864;&#36027;&#20043;&#31649;&#29702;&#21450;&#32000;&#37636;.docx" TargetMode="External"/><Relationship Id="rId10" Type="http://schemas.openxmlformats.org/officeDocument/2006/relationships/oleObject" Target="embeddings/Microsoft_Visio_2003-2010_Drawing.vsd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hyperlink" Target="https://d.docs.live.net/eb2729548f9f1107/&#26700;&#38754;/&#20839;&#25511;/&#26371;&#35336;&#23460;-1170-008&#23416;&#38620;&#36027;&#25910;&#20837;&#33287;&#36864;&#36027;&#20043;&#31649;&#29702;&#21450;&#32000;&#37636;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602</Words>
  <Characters>3436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2025-03-13T03:49:00Z</dcterms:created>
  <dcterms:modified xsi:type="dcterms:W3CDTF">2025-03-13T03:49:00Z</dcterms:modified>
</cp:coreProperties>
</file>