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0D" w:rsidRDefault="00B7210D" w:rsidP="00B7210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829"/>
        <w:gridCol w:w="1236"/>
        <w:gridCol w:w="1096"/>
        <w:gridCol w:w="1296"/>
      </w:tblGrid>
      <w:tr w:rsidR="00B7210D" w:rsidTr="00B56150">
        <w:trPr>
          <w:jc w:val="center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pStyle w:val="31"/>
            </w:pPr>
            <w:hyperlink r:id="rId5" w:anchor="圖書暨資訊處" w:history="1">
              <w:bookmarkStart w:id="1" w:name="_Toc92798215"/>
              <w:bookmarkStart w:id="2" w:name="_Toc99130226"/>
              <w:bookmarkStart w:id="3" w:name="_Toc192064868"/>
              <w:r>
                <w:rPr>
                  <w:rStyle w:val="a3"/>
                  <w:rFonts w:hint="eastAsia"/>
                </w:rPr>
                <w:t>1180-016-2</w:t>
              </w:r>
              <w:bookmarkStart w:id="4" w:name="參考服務B線上資料庫推廣活動"/>
              <w:r>
                <w:rPr>
                  <w:rStyle w:val="a3"/>
                  <w:rFonts w:hint="eastAsia"/>
                </w:rPr>
                <w:t>參考服務-B.</w:t>
              </w:r>
              <w:proofErr w:type="gramStart"/>
              <w:r>
                <w:rPr>
                  <w:rStyle w:val="a3"/>
                  <w:rFonts w:hint="eastAsia"/>
                </w:rPr>
                <w:t>線上資料庫</w:t>
              </w:r>
              <w:proofErr w:type="gramEnd"/>
              <w:r>
                <w:rPr>
                  <w:rStyle w:val="a3"/>
                  <w:rFonts w:hint="eastAsia"/>
                </w:rPr>
                <w:t>推廣活動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1.修正原因：作業方式變更。</w:t>
            </w:r>
          </w:p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2.修正處：作業程序：2.2.1.。</w:t>
            </w:r>
          </w:p>
          <w:p w:rsidR="00B7210D" w:rsidRDefault="00B7210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10D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7210D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10D" w:rsidRDefault="00B7210D" w:rsidP="00B7210D">
            <w:pPr>
              <w:pStyle w:val="a5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修訂原因：作業方式變更與單位名稱修改。</w:t>
            </w:r>
          </w:p>
          <w:p w:rsidR="00B7210D" w:rsidRDefault="00B7210D" w:rsidP="00B7210D">
            <w:pPr>
              <w:pStyle w:val="a5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修正處：</w:t>
            </w:r>
          </w:p>
          <w:p w:rsidR="00B7210D" w:rsidRDefault="00B7210D" w:rsidP="00B7210D">
            <w:pPr>
              <w:pStyle w:val="a5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流程圖。</w:t>
            </w:r>
          </w:p>
          <w:p w:rsidR="00B7210D" w:rsidRDefault="00B7210D" w:rsidP="00B7210D">
            <w:pPr>
              <w:pStyle w:val="a5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作業程序修改2.5.1.。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111.01.19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110-3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10D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1.修訂原因：依111學年度稽核意見及現行做法修正流程圖及作業程序。</w:t>
            </w:r>
          </w:p>
          <w:p w:rsidR="00B7210D" w:rsidRDefault="00B7210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2.修正處：流程圖及2.2、2.3.2、2.3.3、2.4.1、2.5之作業程序及使用表單。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112-2</w:t>
            </w:r>
          </w:p>
          <w:p w:rsidR="00B7210D" w:rsidRDefault="00B7210D" w:rsidP="00B5615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7210D" w:rsidTr="00B56150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10D" w:rsidRPr="004F2462" w:rsidRDefault="00B7210D" w:rsidP="00B7210D">
            <w:pPr>
              <w:pStyle w:val="a5"/>
              <w:numPr>
                <w:ilvl w:val="0"/>
                <w:numId w:val="4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B7210D" w:rsidRPr="004F2462" w:rsidRDefault="00B7210D" w:rsidP="00B7210D">
            <w:pPr>
              <w:pStyle w:val="a5"/>
              <w:numPr>
                <w:ilvl w:val="0"/>
                <w:numId w:val="44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B7210D" w:rsidRPr="004F2462" w:rsidRDefault="00B7210D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(1)修改流程圖。</w:t>
            </w:r>
          </w:p>
          <w:p w:rsidR="00B7210D" w:rsidRPr="004F246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(2)修改作業程序2.1、2.2、2.3、2.3.1、</w:t>
            </w:r>
          </w:p>
          <w:p w:rsidR="00B7210D" w:rsidRPr="004F246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   2.4。</w:t>
            </w:r>
          </w:p>
          <w:p w:rsidR="00B7210D" w:rsidRPr="004F2462" w:rsidRDefault="00B7210D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 xml:space="preserve">  (3)新增控制重點3.2。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</w:t>
            </w:r>
            <w:r w:rsidRPr="004F2462">
              <w:rPr>
                <w:rFonts w:ascii="標楷體" w:eastAsia="標楷體" w:hAnsi="標楷體"/>
                <w:color w:val="FF0000"/>
              </w:rPr>
              <w:t>12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B7210D" w:rsidRPr="004F2462" w:rsidRDefault="00B7210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B7210D" w:rsidRDefault="00B7210D" w:rsidP="00B7210D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7210D" w:rsidRDefault="00B7210D" w:rsidP="00B7210D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32280" wp14:editId="55CF4B43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9" name="文字方塊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10D" w:rsidRDefault="00B7210D" w:rsidP="00B7210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B7210D" w:rsidRDefault="00B7210D" w:rsidP="00B7210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2280" id="_x0000_t202" coordsize="21600,21600" o:spt="202" path="m,l,21600r21600,l21600,xe">
                <v:stroke joinstyle="miter"/>
                <v:path gradientshapeok="t" o:connecttype="rect"/>
              </v:shapetype>
              <v:shape id="文字方塊 659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wqUgIAALo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2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AoWll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" fillcolor="white [3201]" stroked="f" strokeweight="1pt">
                <v:textbox>
                  <w:txbxContent>
                    <w:p w:rsidR="00B7210D" w:rsidRDefault="00B7210D" w:rsidP="00B7210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B7210D" w:rsidRDefault="00B7210D" w:rsidP="00B7210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B7210D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7210D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B7210D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參考服務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1180-016-2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Pr="0024219E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B7210D" w:rsidRDefault="00B7210D" w:rsidP="00B7210D">
      <w:pPr>
        <w:pStyle w:val="a4"/>
        <w:tabs>
          <w:tab w:val="left" w:pos="48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>
        <w:rPr>
          <w:rFonts w:hAnsi="標楷體" w:hint="eastAsia"/>
          <w:sz w:val="16"/>
          <w:szCs w:val="16"/>
        </w:rPr>
        <w:t>回</w:t>
      </w:r>
      <w:hyperlink r:id="rId8" w:anchor="圖書暨資訊處" w:history="1">
        <w:r>
          <w:rPr>
            <w:rStyle w:val="a3"/>
            <w:rFonts w:hint="eastAsia"/>
            <w:sz w:val="16"/>
            <w:szCs w:val="16"/>
          </w:rPr>
          <w:t>圖書暨資訊處</w:t>
        </w:r>
      </w:hyperlink>
      <w:r>
        <w:rPr>
          <w:rFonts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7210D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7210D" w:rsidRDefault="00B7210D" w:rsidP="00B7210D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979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488.1pt;height:577.65pt" o:ole="">
            <v:imagedata r:id="rId10" o:title=""/>
          </v:shape>
          <o:OLEObject Type="Embed" ProgID="Visio.Drawing.15" ShapeID="_x0000_i1076" DrawAspect="Content" ObjectID="_1803371350" r:id="rId11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838"/>
        <w:gridCol w:w="1254"/>
        <w:gridCol w:w="1129"/>
        <w:gridCol w:w="1135"/>
      </w:tblGrid>
      <w:tr w:rsidR="00B7210D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pStyle w:val="a5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B7210D" w:rsidTr="00B56150">
        <w:trPr>
          <w:jc w:val="center"/>
        </w:trPr>
        <w:tc>
          <w:tcPr>
            <w:tcW w:w="225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B7210D" w:rsidTr="00B56150">
        <w:trPr>
          <w:trHeight w:val="663"/>
          <w:jc w:val="center"/>
        </w:trPr>
        <w:tc>
          <w:tcPr>
            <w:tcW w:w="225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參考服務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1180-016-2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210D" w:rsidRPr="0024219E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7210D" w:rsidRDefault="00B7210D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B7210D" w:rsidRDefault="00B7210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B7210D" w:rsidRDefault="00B7210D" w:rsidP="00B7210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圖書暨資訊處" w:history="1">
        <w:r>
          <w:rPr>
            <w:rStyle w:val="a3"/>
            <w:rFonts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7210D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B7210D" w:rsidRPr="007D0F6A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</w:t>
      </w:r>
      <w:r w:rsidRPr="007D0F6A">
        <w:rPr>
          <w:rFonts w:ascii="標楷體" w:eastAsia="標楷體" w:hAnsi="標楷體" w:hint="eastAsia"/>
        </w:rPr>
        <w:t>資料庫</w:t>
      </w:r>
      <w:proofErr w:type="gramEnd"/>
      <w:r w:rsidRPr="007D0F6A">
        <w:rPr>
          <w:rFonts w:ascii="標楷體" w:eastAsia="標楷體" w:hAnsi="標楷體" w:hint="eastAsia"/>
        </w:rPr>
        <w:t>推廣活動主要分圖書館規劃主辦及系所</w:t>
      </w:r>
      <w:r w:rsidRPr="007D0F6A">
        <w:rPr>
          <w:rFonts w:ascii="標楷體" w:eastAsia="標楷體" w:hAnsi="標楷體" w:hint="eastAsia"/>
          <w:color w:val="FF0000"/>
        </w:rPr>
        <w:t>（讀者）</w:t>
      </w:r>
      <w:r w:rsidRPr="007D0F6A">
        <w:rPr>
          <w:rFonts w:ascii="標楷體" w:eastAsia="標楷體" w:hAnsi="標楷體" w:hint="eastAsia"/>
        </w:rPr>
        <w:t>預約申請兩種。</w:t>
      </w:r>
    </w:p>
    <w:p w:rsidR="00B7210D" w:rsidRPr="007D0F6A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圖書館規劃主辦：以主題或資料庫類型</w:t>
      </w:r>
      <w:proofErr w:type="gramStart"/>
      <w:r w:rsidRPr="007D0F6A">
        <w:rPr>
          <w:rFonts w:ascii="標楷體" w:eastAsia="標楷體" w:hAnsi="標楷體" w:hint="eastAsia"/>
        </w:rPr>
        <w:t>規</w:t>
      </w:r>
      <w:proofErr w:type="gramEnd"/>
      <w:r w:rsidRPr="007D0F6A">
        <w:rPr>
          <w:rFonts w:ascii="標楷體" w:eastAsia="標楷體" w:hAnsi="標楷體" w:hint="eastAsia"/>
        </w:rPr>
        <w:t>畫舉辦相關之推廣</w:t>
      </w:r>
      <w:r w:rsidRPr="007D0F6A">
        <w:rPr>
          <w:rFonts w:ascii="標楷體" w:eastAsia="標楷體" w:hAnsi="標楷體" w:hint="eastAsia"/>
          <w:color w:val="FF0000"/>
        </w:rPr>
        <w:t>活動或</w:t>
      </w:r>
      <w:r w:rsidRPr="007D0F6A">
        <w:rPr>
          <w:rFonts w:ascii="標楷體" w:eastAsia="標楷體" w:hAnsi="標楷體" w:hint="eastAsia"/>
        </w:rPr>
        <w:t>教育訓練；並於學年開始為新生開設圖書館導</w:t>
      </w:r>
      <w:proofErr w:type="gramStart"/>
      <w:r w:rsidRPr="007D0F6A">
        <w:rPr>
          <w:rFonts w:ascii="標楷體" w:eastAsia="標楷體" w:hAnsi="標楷體" w:hint="eastAsia"/>
        </w:rPr>
        <w:t>覽</w:t>
      </w:r>
      <w:proofErr w:type="gramEnd"/>
      <w:r w:rsidRPr="007D0F6A">
        <w:rPr>
          <w:rFonts w:ascii="標楷體" w:eastAsia="標楷體" w:hAnsi="標楷體" w:hint="eastAsia"/>
        </w:rPr>
        <w:t>之相關活動。</w:t>
      </w:r>
    </w:p>
    <w:p w:rsidR="00B7210D" w:rsidRPr="007D0F6A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系所</w:t>
      </w:r>
      <w:r w:rsidRPr="007D0F6A">
        <w:rPr>
          <w:rFonts w:ascii="標楷體" w:eastAsia="標楷體" w:hAnsi="標楷體" w:hint="eastAsia"/>
          <w:color w:val="FF0000"/>
        </w:rPr>
        <w:t>（讀者）</w:t>
      </w:r>
      <w:r w:rsidRPr="007D0F6A">
        <w:rPr>
          <w:rFonts w:ascii="標楷體" w:eastAsia="標楷體" w:hAnsi="標楷體" w:hint="eastAsia"/>
        </w:rPr>
        <w:t>預約申請：</w:t>
      </w:r>
    </w:p>
    <w:p w:rsidR="00B7210D" w:rsidRPr="007D0F6A" w:rsidRDefault="00B7210D" w:rsidP="00B7210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2.3.1.系所</w:t>
      </w:r>
      <w:r w:rsidRPr="007D0F6A">
        <w:rPr>
          <w:rFonts w:ascii="標楷體" w:eastAsia="標楷體" w:hAnsi="標楷體" w:hint="eastAsia"/>
          <w:color w:val="FF0000"/>
        </w:rPr>
        <w:t>（讀者）</w:t>
      </w:r>
      <w:r w:rsidRPr="007D0F6A">
        <w:rPr>
          <w:rFonts w:ascii="標楷體" w:eastAsia="標楷體" w:hAnsi="標楷體" w:hint="eastAsia"/>
        </w:rPr>
        <w:t>預約申請需填寫預約單，並請申請者詳細填寫所需課程內容、系</w:t>
      </w:r>
      <w:proofErr w:type="gramStart"/>
      <w:r w:rsidRPr="007D0F6A">
        <w:rPr>
          <w:rFonts w:ascii="標楷體" w:eastAsia="標楷體" w:hAnsi="標楷體" w:hint="eastAsia"/>
        </w:rPr>
        <w:t>所年級</w:t>
      </w:r>
      <w:proofErr w:type="gramEnd"/>
      <w:r w:rsidRPr="007D0F6A">
        <w:rPr>
          <w:rFonts w:ascii="標楷體" w:eastAsia="標楷體" w:hAnsi="標楷體" w:hint="eastAsia"/>
        </w:rPr>
        <w:t>及人數等資料，以供</w:t>
      </w:r>
      <w:r w:rsidRPr="007D0F6A">
        <w:rPr>
          <w:rFonts w:ascii="標楷體" w:eastAsia="標楷體" w:hAnsi="標楷體" w:hint="eastAsia"/>
          <w:color w:val="FF0000"/>
        </w:rPr>
        <w:t>圖書館審核</w:t>
      </w:r>
      <w:r w:rsidRPr="007D0F6A">
        <w:rPr>
          <w:rFonts w:ascii="標楷體" w:eastAsia="標楷體" w:hAnsi="標楷體" w:hint="eastAsia"/>
        </w:rPr>
        <w:t>。</w:t>
      </w:r>
    </w:p>
    <w:p w:rsidR="00B7210D" w:rsidRPr="007D0F6A" w:rsidRDefault="00B7210D" w:rsidP="00B7210D">
      <w:pPr>
        <w:ind w:leftChars="300" w:left="1440" w:hangingChars="300" w:hanging="720"/>
        <w:jc w:val="both"/>
        <w:rPr>
          <w:rFonts w:ascii="標楷體" w:eastAsia="標楷體" w:hAnsi="標楷體"/>
          <w:strike/>
        </w:rPr>
      </w:pPr>
      <w:r w:rsidRPr="007D0F6A">
        <w:rPr>
          <w:rFonts w:ascii="標楷體" w:eastAsia="標楷體" w:hAnsi="標楷體" w:hint="eastAsia"/>
        </w:rPr>
        <w:t>2.3.2.圖書館確認預約時間及地點，</w:t>
      </w:r>
      <w:r w:rsidRPr="007D0F6A">
        <w:rPr>
          <w:rFonts w:ascii="標楷體" w:eastAsia="標楷體" w:hAnsi="標楷體" w:hint="eastAsia"/>
          <w:color w:val="FF0000"/>
        </w:rPr>
        <w:t>安排講師</w:t>
      </w:r>
      <w:r w:rsidRPr="007D0F6A">
        <w:rPr>
          <w:rFonts w:ascii="標楷體" w:eastAsia="標楷體" w:hAnsi="標楷體" w:hint="eastAsia"/>
        </w:rPr>
        <w:t xml:space="preserve">進行授課。 </w:t>
      </w:r>
    </w:p>
    <w:p w:rsidR="00B7210D" w:rsidRPr="007D0F6A" w:rsidRDefault="00B7210D" w:rsidP="00B7210D">
      <w:pPr>
        <w:numPr>
          <w:ilvl w:val="1"/>
          <w:numId w:val="4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</w:rPr>
        <w:t>公告活動訊息</w:t>
      </w:r>
      <w:r w:rsidRPr="007D0F6A">
        <w:rPr>
          <w:rFonts w:ascii="標楷體" w:eastAsia="標楷體" w:hAnsi="標楷體" w:hint="eastAsia"/>
          <w:color w:val="FF0000"/>
        </w:rPr>
        <w:t>，包括上課名稱內容、時間、場地、報名表；上課人數不足三人，不予開課，並通知讀者。</w:t>
      </w:r>
    </w:p>
    <w:p w:rsidR="00B7210D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B7210D" w:rsidRDefault="00B7210D" w:rsidP="00B7210D">
      <w:pPr>
        <w:numPr>
          <w:ilvl w:val="1"/>
          <w:numId w:val="4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是否將活動訊息公佈給讀者參與。</w:t>
      </w:r>
    </w:p>
    <w:p w:rsidR="00B7210D" w:rsidRPr="007D0F6A" w:rsidRDefault="00B7210D" w:rsidP="00B7210D">
      <w:pPr>
        <w:numPr>
          <w:ilvl w:val="1"/>
          <w:numId w:val="4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D0F6A">
        <w:rPr>
          <w:rFonts w:ascii="標楷體" w:eastAsia="標楷體" w:hAnsi="標楷體" w:hint="eastAsia"/>
          <w:color w:val="FF0000"/>
        </w:rPr>
        <w:t>若不予開課，是否通知讀者。</w:t>
      </w:r>
    </w:p>
    <w:p w:rsidR="00B7210D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B7210D" w:rsidRDefault="00B7210D" w:rsidP="00B7210D">
      <w:pPr>
        <w:numPr>
          <w:ilvl w:val="1"/>
          <w:numId w:val="4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圖書館利用講習預約申請單。</w:t>
      </w:r>
    </w:p>
    <w:p w:rsidR="00B7210D" w:rsidRDefault="00B7210D" w:rsidP="00B7210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B7210D" w:rsidRDefault="00B7210D" w:rsidP="00B7210D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無。</w:t>
      </w:r>
    </w:p>
    <w:p w:rsidR="005B1C84" w:rsidRPr="00B7210D" w:rsidRDefault="005B1C84" w:rsidP="00B7210D"/>
    <w:sectPr w:rsidR="005B1C84" w:rsidRPr="00B7210D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1C02ADA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38C199C"/>
    <w:multiLevelType w:val="hybridMultilevel"/>
    <w:tmpl w:val="48BCDD3C"/>
    <w:lvl w:ilvl="0" w:tplc="5114F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7" w15:restartNumberingAfterBreak="0">
    <w:nsid w:val="665D4312"/>
    <w:multiLevelType w:val="hybridMultilevel"/>
    <w:tmpl w:val="653E5466"/>
    <w:lvl w:ilvl="0" w:tplc="EF3426F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9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2" w15:restartNumberingAfterBreak="0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3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6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41"/>
  </w:num>
  <w:num w:numId="4">
    <w:abstractNumId w:val="0"/>
  </w:num>
  <w:num w:numId="5">
    <w:abstractNumId w:val="21"/>
  </w:num>
  <w:num w:numId="6">
    <w:abstractNumId w:val="8"/>
  </w:num>
  <w:num w:numId="7">
    <w:abstractNumId w:val="13"/>
  </w:num>
  <w:num w:numId="8">
    <w:abstractNumId w:val="22"/>
  </w:num>
  <w:num w:numId="9">
    <w:abstractNumId w:val="10"/>
  </w:num>
  <w:num w:numId="10">
    <w:abstractNumId w:val="43"/>
  </w:num>
  <w:num w:numId="11">
    <w:abstractNumId w:val="38"/>
  </w:num>
  <w:num w:numId="12">
    <w:abstractNumId w:val="3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7"/>
  </w:num>
  <w:num w:numId="20">
    <w:abstractNumId w:val="11"/>
  </w:num>
  <w:num w:numId="21">
    <w:abstractNumId w:val="16"/>
  </w:num>
  <w:num w:numId="22">
    <w:abstractNumId w:val="25"/>
  </w:num>
  <w:num w:numId="23">
    <w:abstractNumId w:val="4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"/>
  </w:num>
  <w:num w:numId="27">
    <w:abstractNumId w:val="32"/>
  </w:num>
  <w:num w:numId="28">
    <w:abstractNumId w:val="12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</w:num>
  <w:num w:numId="37">
    <w:abstractNumId w:val="40"/>
  </w:num>
  <w:num w:numId="38">
    <w:abstractNumId w:val="39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46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972101"/>
    <w:rsid w:val="009E66A0"/>
    <w:rsid w:val="00A06752"/>
    <w:rsid w:val="00A246FC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10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1" Type="http://schemas.openxmlformats.org/officeDocument/2006/relationships/package" Target="embeddings/Microsoft_Visio_Drawing.vsdx"/><Relationship Id="rId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2025-03-13T03:34:00Z</dcterms:created>
  <dcterms:modified xsi:type="dcterms:W3CDTF">2025-03-13T03:34:00Z</dcterms:modified>
</cp:coreProperties>
</file>