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09954" w14:textId="77777777" w:rsidR="00BE7711" w:rsidRDefault="00BE7711" w:rsidP="00BE7711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728"/>
      <w:r>
        <w:rPr>
          <w:rFonts w:ascii="標楷體" w:eastAsia="標楷體" w:hAnsi="標楷體" w:hint="eastAsia"/>
          <w:b/>
          <w:sz w:val="56"/>
          <w:szCs w:val="56"/>
        </w:rPr>
        <w:t>學生事務處</w:t>
      </w:r>
      <w:bookmarkStart w:id="1" w:name="_Toc99130089"/>
      <w:bookmarkStart w:id="2" w:name="_Toc92798083"/>
      <w:bookmarkEnd w:id="0"/>
    </w:p>
    <w:p w14:paraId="64D6E5F5" w14:textId="77777777" w:rsidR="00BE7711" w:rsidRDefault="00BE7711" w:rsidP="00BE7711">
      <w:pPr>
        <w:pStyle w:val="21"/>
        <w:spacing w:line="240" w:lineRule="auto"/>
        <w:rPr>
          <w:rFonts w:ascii="Times New Roman" w:hAnsi="Times New Roman" w:cs="Times New Roman" w:hint="eastAsia"/>
        </w:rPr>
      </w:pPr>
      <w:bookmarkStart w:id="3" w:name="_Toc146031009"/>
      <w:bookmarkStart w:id="4" w:name="_Toc192064729"/>
      <w:bookmarkEnd w:id="1"/>
      <w:bookmarkEnd w:id="2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bookmarkStart w:id="5" w:name="學生事務處"/>
      <w:r>
        <w:rPr>
          <w:rFonts w:ascii="Times New Roman" w:hAnsi="Times New Roman" w:cs="Times New Roman" w:hint="eastAsia"/>
        </w:rPr>
        <w:t>學生事務處</w:t>
      </w:r>
      <w:bookmarkEnd w:id="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3"/>
      <w:bookmarkEnd w:id="4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2"/>
        <w:gridCol w:w="1182"/>
        <w:gridCol w:w="2826"/>
        <w:gridCol w:w="495"/>
        <w:gridCol w:w="906"/>
        <w:gridCol w:w="906"/>
        <w:gridCol w:w="866"/>
        <w:gridCol w:w="2753"/>
      </w:tblGrid>
      <w:tr w:rsidR="00BE7711" w14:paraId="35A73742" w14:textId="77777777" w:rsidTr="00BE7711">
        <w:trPr>
          <w:tblHeader/>
          <w:jc w:val="center"/>
        </w:trPr>
        <w:tc>
          <w:tcPr>
            <w:tcW w:w="2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0DBE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1A02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35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9296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6CB6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6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53C7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41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CFD7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319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158BF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BE7711" w14:paraId="2B7A7646" w14:textId="77777777" w:rsidTr="00BE7711">
        <w:trPr>
          <w:tblHeader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F9F1D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807F4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6158C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58A14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F028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09FA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A9740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793F34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01723504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820B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CCD2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7FB03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7" w:anchor="入學成績優秀獎學金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1120-001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入學成績優秀獎學金作業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5567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2EBC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BF6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7F1F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B97960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>依稽核委員建議修正。</w:t>
            </w:r>
          </w:p>
        </w:tc>
      </w:tr>
      <w:tr w:rsidR="00BE7711" w14:paraId="2E0A5E27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8857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4E3B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20099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8" w:anchor="學雜費優待（學雜費減免）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1120-002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學雜費優待（學雜費減免）作業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DC67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t>09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2ED9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17C1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6E1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65A226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>依稽核委員建議修正。</w:t>
            </w:r>
          </w:p>
        </w:tc>
      </w:tr>
      <w:tr w:rsidR="00BE7711" w14:paraId="2A870EB4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AC98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2CF5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9CB8D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9" w:anchor="弱勢學生助學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1120-003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弱勢學生助學作業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28C8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5181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F5EA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8E2A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6B2568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</w:rPr>
              <w:t>配合教育部作業流程修正</w:t>
            </w:r>
          </w:p>
        </w:tc>
      </w:tr>
      <w:tr w:rsidR="00BE7711" w14:paraId="622F6E49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BD60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F6F3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4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A5730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10" w:anchor="清寒工讀（生活學習服務）實施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1120-004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工讀助學金實施作業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FADD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t>08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D166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14C9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977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F697EE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>配合實際作業變更。</w:t>
            </w:r>
          </w:p>
        </w:tc>
      </w:tr>
      <w:tr w:rsidR="00BE7711" w14:paraId="6F860DEF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C4D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AD35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5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A528C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11" w:anchor="學生住宿申請暨分配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1120-005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學生住宿申請、分配與學生入住作業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DA99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ED7F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489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9AA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ACA014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>配合實際作業變更。</w:t>
            </w:r>
          </w:p>
        </w:tc>
      </w:tr>
      <w:tr w:rsidR="00BE7711" w14:paraId="148F3E3A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16E9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CEF9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19342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2" w:anchor="學生獎懲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學生獎懲作業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B256A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7369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5113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7D0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710310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0F1574B4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3008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708A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342C3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學生請假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學生請假作業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4FBB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9E1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C3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9D2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F895D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1A219C50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ACE8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28A5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19E92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校園安全及重大事件處理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校園安全及重大事件處理作業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D09A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118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4406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8892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01E101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73CBC624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65E5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DE8B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50499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15" w:anchor="新生定向輔導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1120-009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新生定向輔導作業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E5F2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5923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73E8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359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B250A0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依稽核委員建議修正。</w:t>
            </w:r>
          </w:p>
        </w:tc>
      </w:tr>
      <w:tr w:rsidR="00BE7711" w14:paraId="47412739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D3FD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8445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1F6CD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6" w:anchor="學生申訴處理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1120-010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學生申訴處理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5D75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05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3C9C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8E1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519A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B758A22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依據法規內容修改。</w:t>
            </w:r>
          </w:p>
        </w:tc>
      </w:tr>
      <w:tr w:rsidR="00BE7711" w14:paraId="1CD2295C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A8CA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1A49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37C0F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7" w:anchor="學生就學貸款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1120-011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學生就學貸款作業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B316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t>08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4049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1784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F86E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736CFE4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</w:rPr>
              <w:t>依據現行作業方式進行修改。</w:t>
            </w:r>
          </w:p>
        </w:tc>
      </w:tr>
      <w:tr w:rsidR="00BE7711" w14:paraId="086C7C5F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9657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7800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71337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8" w:anchor="春暉專案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  <w:lang w:eastAsia="zh-CN"/>
                </w:rPr>
                <w:t>春暉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專案作業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8DED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07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272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10A7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7F1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B9B95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BE7711" w14:paraId="555A9FDB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C08C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747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2EAD2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9" w:anchor="學生社團申請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學生社團申請作業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7623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FAF5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6BB3A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8E7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A4DE1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31B86F8A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7CC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6F7E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0F3F7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0" w:anchor="學生社團舉辦活動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學生社團舉辦活動作業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C3A8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E00D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23F7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9CE0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126BF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01106C8D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BC83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DB47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0E6B7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1" w:anchor="學生社團評鑑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學生社團評鑑作業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B7D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D09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B9CC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B642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DF36C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79CDB857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1098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6811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17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42674" w14:textId="77777777" w:rsidR="00BE7711" w:rsidRDefault="00BE7711">
            <w:pPr>
              <w:spacing w:line="0" w:lineRule="atLeast"/>
              <w:jc w:val="both"/>
              <w:rPr>
                <w:rStyle w:val="a3"/>
                <w:color w:val="FF0000"/>
              </w:rPr>
            </w:pPr>
            <w:hyperlink r:id="rId22" w:anchor="學輔經費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1120-017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學輔經費作業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3FFB7" w14:textId="77777777" w:rsidR="00BE7711" w:rsidRDefault="00BE7711">
            <w:pPr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5E59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506E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799B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2F13011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依據現行方式進行內控程序修正。</w:t>
            </w:r>
          </w:p>
        </w:tc>
      </w:tr>
      <w:tr w:rsidR="00BE7711" w14:paraId="55529517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5DC5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2D46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AD18E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r:id="rId23" w:anchor="新生健康檢查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新生健康檢查作業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5E42A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04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063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E0F4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CB91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46485A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0B01749B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E6F8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904D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B05BE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4" w:anchor="學生團體保險理賠申請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學生團體保險理賠申請作業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823D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highlight w:val="cyan"/>
              </w:rPr>
            </w:pPr>
            <w:r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A6F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5DE6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196EA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7811F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2D91B86D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318FA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2114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23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D9E31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5" w:anchor="新生心理衛生普查及處遇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1120-023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新生心理衛生普查及處遇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AAFF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t>09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E763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A1F1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23B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F6E8283" w14:textId="77777777" w:rsidR="00BE7711" w:rsidRDefault="00BE7711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2"/>
                <w:szCs w:val="22"/>
              </w:rPr>
              <w:t>因應內稽建議修改程序以符合實際運作情形。</w:t>
            </w:r>
          </w:p>
        </w:tc>
      </w:tr>
      <w:tr w:rsidR="00BE7711" w14:paraId="688F2E67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D097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0C1D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A3EDC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26" w:anchor="學生諮商輔導程序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學生諮商輔導程序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A564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281A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B262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4065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849685" w14:textId="77777777" w:rsidR="00BE7711" w:rsidRDefault="00BE7711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BE7711" w14:paraId="7D88D23D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4073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50AF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25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18A1A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7" w:anchor="編配導師生暨提升導師生聯繫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1120-025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編配導師生暨提升導師生聯繫作業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BFD6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t>07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46ED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D30E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F9D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ACFB613" w14:textId="77777777" w:rsidR="00BE7711" w:rsidRDefault="00BE7711">
            <w:pPr>
              <w:spacing w:line="0" w:lineRule="atLeast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</w:rPr>
              <w:t>配合現行的編配程序，進行內控流程修正。</w:t>
            </w:r>
          </w:p>
        </w:tc>
      </w:tr>
      <w:tr w:rsidR="00BE7711" w14:paraId="7E9EEA9D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6581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EFE0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26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3C31B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8" w:anchor="辦理學年度特優導師選拔與表揚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1120-026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辦理學年度特優導師選拔與表揚作業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0D32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05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0572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D506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297A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F17EEB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配合特優導師甄選辦法修訂，依目前執行狀況修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lastRenderedPageBreak/>
              <w:t>改流程圖與作業程序。</w:t>
            </w:r>
          </w:p>
        </w:tc>
      </w:tr>
      <w:tr w:rsidR="00BE7711" w14:paraId="00004FDD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B82C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23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5860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27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3A40B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9" w:anchor="性別平等教育年度計畫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1120-027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性別平等教育年度計畫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90A3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05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ADAF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F2BE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3B4E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5FCB20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依內控委員建議修改錯字。</w:t>
            </w:r>
          </w:p>
        </w:tc>
      </w:tr>
      <w:tr w:rsidR="00BE7711" w14:paraId="54279ABD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47E7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4896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28-1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70FF2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30" w:anchor="性侵害性騷擾或性霸凌事件—申請及調查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kern w:val="0"/>
                  <w:szCs w:val="24"/>
                </w:rPr>
                <w:t>1120-028-1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kern w:val="0"/>
                  <w:szCs w:val="24"/>
                </w:rPr>
                <w:t>校園性別事件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kern w:val="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kern w:val="0"/>
                  <w:szCs w:val="24"/>
                </w:rPr>
                <w:t>申請及調查作業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BC2A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777B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0C7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E84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0FBF39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依法規修訂進行修改。</w:t>
            </w:r>
          </w:p>
        </w:tc>
      </w:tr>
      <w:tr w:rsidR="00BE7711" w14:paraId="64F898F9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824D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B46A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28-2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1F44B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31" w:anchor="性侵害性騷擾或性霸凌事件—申復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1120-028-2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校園性別事件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申復作業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5BE9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02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E269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B200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CC9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7F7000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依法規修訂進行修改。</w:t>
            </w:r>
          </w:p>
        </w:tc>
      </w:tr>
      <w:tr w:rsidR="00BE7711" w14:paraId="053DA2B1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174A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50F9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42DC2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2" w:anchor="校外賃居學生關懷及輔導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1120-029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校外賃居學生關懷及輔導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C48C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0402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9CD7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478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B32FCD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56C2981A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7244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6EE8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30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8FF11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33" w:anchor="學生住宿離宿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1120-030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學生住宿離宿作業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E031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t>03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99A5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2E7A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DC8AA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67D0D1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>依稽核委員意見修正。</w:t>
            </w:r>
          </w:p>
        </w:tc>
      </w:tr>
      <w:tr w:rsidR="00BE7711" w14:paraId="7EBC6B2E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1F47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B421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3E259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34" w:anchor="生活助學金實施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1120-031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生活助學金實施作業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F475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109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88D9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26D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0A7877" w14:textId="77777777" w:rsidR="00BE7711" w:rsidRDefault="00BE7711">
            <w:pPr>
              <w:spacing w:line="0" w:lineRule="atLeast"/>
              <w:ind w:left="24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E7711" w14:paraId="256A1FB4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8D0F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4E34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學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>32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EFA72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r:id="rId35" w:anchor="學生校外活動申請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1120-032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學生校外活動申請作業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ACC5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04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E193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A5D9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91C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60E95" w14:textId="77777777" w:rsidR="00BE7711" w:rsidRDefault="00BE7711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</w:p>
        </w:tc>
      </w:tr>
      <w:tr w:rsidR="00BE7711" w14:paraId="588AEED3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F115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9CF8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AAD60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r:id="rId36" w:anchor="資源教室年度計畫申請作業" w:history="1">
              <w:r>
                <w:rPr>
                  <w:rStyle w:val="a3"/>
                  <w:rFonts w:ascii="Times New Roman" w:eastAsia="標楷體" w:hAnsi="Times New Roman" w:cs="Times New Roman"/>
                </w:rPr>
                <w:t>1120-033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bCs/>
                </w:rPr>
                <w:t>資源教室年度計畫申請作業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A457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ECC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630E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F3157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349028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E7711" w14:paraId="7D575F2E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8F98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8C1E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36DF2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r:id="rId37" w:anchor="資源教室輔具申請作業" w:history="1">
              <w:r>
                <w:rPr>
                  <w:rStyle w:val="a3"/>
                  <w:rFonts w:ascii="Times New Roman" w:eastAsia="標楷體" w:hAnsi="Times New Roman" w:cs="Times New Roman"/>
                </w:rPr>
                <w:t>1120-034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bCs/>
                </w:rPr>
                <w:t>資源教室輔具申請作業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DAB2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4FD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26A5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05F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BC313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E7711" w14:paraId="580A5C19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B592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8074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D28E1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r:id="rId38" w:anchor="資源教室個案鑑定作業" w:history="1">
              <w:r>
                <w:rPr>
                  <w:rStyle w:val="a3"/>
                  <w:rFonts w:ascii="Times New Roman" w:eastAsia="標楷體" w:hAnsi="Times New Roman" w:cs="Times New Roman"/>
                </w:rPr>
                <w:t>1120-035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bCs/>
                </w:rPr>
                <w:t>資源教室個案鑑定作業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62F0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2F7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732C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F58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D3801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E7711" w14:paraId="35C8B496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C0DEA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E93E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C490C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r:id="rId39" w:anchor="資源教室轉銜服務" w:history="1">
              <w:r>
                <w:rPr>
                  <w:rStyle w:val="a3"/>
                  <w:rFonts w:ascii="Times New Roman" w:eastAsia="標楷體" w:hAnsi="Times New Roman" w:cs="Times New Roman"/>
                </w:rPr>
                <w:t>1120-036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bCs/>
                </w:rPr>
                <w:t>資源教室轉銜服務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B4C8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3BA6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1304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55D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A778A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E7711" w14:paraId="242778CA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4B4F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F0C5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A6B9C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r:id="rId40" w:anchor="資源教室課業輔導暨協助人員申請作業" w:history="1">
              <w:r>
                <w:rPr>
                  <w:rStyle w:val="a3"/>
                  <w:rFonts w:ascii="Times New Roman" w:eastAsia="標楷體" w:hAnsi="Times New Roman" w:cs="Times New Roman"/>
                </w:rPr>
                <w:t>1120-037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bCs/>
                </w:rPr>
                <w:t>資源教室課業輔導暨協助人員申請作業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F0403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8D6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1951B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2291D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02490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E7711" w14:paraId="2C4A324B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1940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7D429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u w:val="single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  <w:u w:val="single"/>
              </w:rPr>
              <w:t>38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31504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</w:rPr>
            </w:pPr>
            <w:hyperlink r:id="rId41" w:anchor="校園霸凌事件—申請及調查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kern w:val="0"/>
                </w:rPr>
                <w:t>1120-038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bCs/>
                  <w:color w:val="FF0000"/>
                  <w:kern w:val="0"/>
                </w:rPr>
                <w:t>校園霸凌事件</w:t>
              </w:r>
              <w:r>
                <w:rPr>
                  <w:rStyle w:val="a3"/>
                  <w:rFonts w:ascii="Times New Roman" w:eastAsia="標楷體" w:hAnsi="Times New Roman" w:cs="Times New Roman"/>
                  <w:bCs/>
                  <w:color w:val="FF0000"/>
                  <w:kern w:val="0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bCs/>
                  <w:strike/>
                  <w:color w:val="FF0000"/>
                  <w:kern w:val="0"/>
                </w:rPr>
                <w:t>申請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bCs/>
                  <w:color w:val="FF0000"/>
                  <w:kern w:val="0"/>
                </w:rPr>
                <w:t>檢舉及調查作業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A186A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02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76BCE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sym w:font="Wingdings 2" w:char="F050"/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F9ABF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7438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E7523A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依法規修訂進行修改。</w:t>
            </w:r>
          </w:p>
        </w:tc>
      </w:tr>
      <w:tr w:rsidR="00BE7711" w14:paraId="6FEC1ECE" w14:textId="77777777" w:rsidTr="00BE7711">
        <w:trPr>
          <w:jc w:val="center"/>
        </w:trPr>
        <w:tc>
          <w:tcPr>
            <w:tcW w:w="24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783C11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A52354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學</w:t>
            </w:r>
            <w:r>
              <w:rPr>
                <w:rFonts w:ascii="Times New Roman" w:eastAsia="標楷體" w:hAnsi="Times New Roman" w:cs="Times New Roman"/>
                <w:color w:val="FF0000"/>
              </w:rPr>
              <w:t>39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492E79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</w:rPr>
            </w:pPr>
            <w:hyperlink r:id="rId42" w:anchor="校園霸凌事件—申復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1120-039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bCs/>
                  <w:color w:val="FF0000"/>
                </w:rPr>
                <w:t>校園霸凌事件</w:t>
              </w:r>
              <w:r>
                <w:rPr>
                  <w:rStyle w:val="a3"/>
                  <w:rFonts w:ascii="Times New Roman" w:eastAsia="標楷體" w:hAnsi="Times New Roman" w:cs="Times New Roman"/>
                  <w:bCs/>
                  <w:color w:val="FF0000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bCs/>
                  <w:color w:val="FF0000"/>
                </w:rPr>
                <w:t>申復作業</w:t>
              </w:r>
            </w:hyperlink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488B372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02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58EDF0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ACDBA5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72F90C" w14:textId="77777777" w:rsidR="00BE7711" w:rsidRDefault="00BE771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Cs w:val="24"/>
              </w:rPr>
              <w:t>作廢</w:t>
            </w: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C90C5D" w14:textId="77777777" w:rsidR="00BE7711" w:rsidRDefault="00BE771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因法規調整，由學校主管機關處理陳情相關事宜，故刪除此內控文件。</w:t>
            </w:r>
          </w:p>
        </w:tc>
      </w:tr>
    </w:tbl>
    <w:p w14:paraId="5066A891" w14:textId="77777777" w:rsidR="00BE7711" w:rsidRDefault="00BE7711" w:rsidP="00BE7711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3" w:anchor="學生事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學生事務處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44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0D5D9387" w14:textId="77777777" w:rsidR="00BE7711" w:rsidRDefault="00BE7711" w:rsidP="00BE7711">
      <w:pPr>
        <w:pStyle w:val="3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kern w:val="0"/>
        </w:rPr>
        <w:br w:type="page"/>
      </w:r>
      <w:bookmarkStart w:id="6" w:name="_Toc192064730"/>
      <w:bookmarkStart w:id="7" w:name="_Toc146031010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學生事務處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  <w:bookmarkEnd w:id="6"/>
      <w:bookmarkEnd w:id="7"/>
    </w:p>
    <w:p w14:paraId="59F15525" w14:textId="77777777" w:rsidR="00BE7711" w:rsidRDefault="00BE7711" w:rsidP="00BE7711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957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506"/>
        <w:gridCol w:w="972"/>
        <w:gridCol w:w="3262"/>
        <w:gridCol w:w="1847"/>
        <w:gridCol w:w="742"/>
        <w:gridCol w:w="769"/>
        <w:gridCol w:w="716"/>
      </w:tblGrid>
      <w:tr w:rsidR="00BE7711" w14:paraId="21346072" w14:textId="77777777" w:rsidTr="00BE7711">
        <w:trPr>
          <w:jc w:val="center"/>
        </w:trPr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C41A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單位名稱</w:t>
            </w:r>
          </w:p>
        </w:tc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ED1D8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序號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3E2F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風險分布代號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F6E6F" w14:textId="77777777" w:rsidR="00BE7711" w:rsidRDefault="00BE7711">
            <w:pPr>
              <w:ind w:left="-10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內控項目編號及名稱</w:t>
            </w:r>
          </w:p>
        </w:tc>
        <w:tc>
          <w:tcPr>
            <w:tcW w:w="18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C7E9A" w14:textId="77777777" w:rsidR="00BE7711" w:rsidRDefault="00BE7711">
            <w:pPr>
              <w:ind w:left="-10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影響程度之敘述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B18A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影響程度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4BB9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發生機率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9ACB1F8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風險值</w:t>
            </w:r>
          </w:p>
        </w:tc>
      </w:tr>
      <w:tr w:rsidR="00BE7711" w14:paraId="653BA664" w14:textId="77777777" w:rsidTr="00BE7711">
        <w:trPr>
          <w:trHeight w:val="210"/>
          <w:jc w:val="center"/>
        </w:trPr>
        <w:tc>
          <w:tcPr>
            <w:tcW w:w="75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164B7B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學生事務處</w:t>
            </w:r>
            <w:bookmarkStart w:id="8" w:name="_heading=h.2et92p0"/>
            <w:bookmarkEnd w:id="8"/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92AE5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F623D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8B034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1120-001</w:t>
            </w:r>
            <w:r>
              <w:rPr>
                <w:rFonts w:ascii="Times New Roman" w:eastAsia="標楷體" w:hAnsi="Times New Roman" w:cs="Times New Roman" w:hint="eastAsia"/>
              </w:rPr>
              <w:t>入學成績優秀獎學金作業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C800D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93F4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E38E1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208C35D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BE7711" w14:paraId="0243F035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C6B41D7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A414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7E57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398D0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1120-002</w:t>
            </w:r>
            <w:r>
              <w:rPr>
                <w:rFonts w:ascii="Times New Roman" w:eastAsia="標楷體" w:hAnsi="Times New Roman" w:cs="Times New Roman" w:hint="eastAsia"/>
              </w:rPr>
              <w:t>學雜費優待（學雜費減免）作業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A28CB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BEDA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90DE4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A469EB8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BE7711" w14:paraId="0A12A78F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362E25F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0413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01CB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9C79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1120-003</w:t>
            </w:r>
            <w:r>
              <w:rPr>
                <w:rFonts w:ascii="Times New Roman" w:eastAsia="標楷體" w:hAnsi="Times New Roman" w:cs="Times New Roman" w:hint="eastAsia"/>
              </w:rPr>
              <w:t>弱勢學生助學作業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C84B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CCB4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5336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85543B1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BE7711" w14:paraId="50F4FE5E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8B2CCA7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1E2E2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C521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C5256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1120-004</w:t>
            </w:r>
            <w:r>
              <w:rPr>
                <w:rFonts w:ascii="Times New Roman" w:eastAsia="標楷體" w:hAnsi="Times New Roman" w:cs="Times New Roman" w:hint="eastAsia"/>
              </w:rPr>
              <w:t>工讀助學金實施作業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F94CB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C0AA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0CF5A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A5F9C1E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024090B2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1CF4353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6A58F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A5A0F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DB5A2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1120-005</w:t>
            </w:r>
            <w:r>
              <w:rPr>
                <w:rFonts w:ascii="標楷體" w:eastAsia="標楷體" w:hAnsi="標楷體" w:hint="eastAsia"/>
              </w:rPr>
              <w:t>學生住宿申請、分配與學生入住作業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ECEE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7589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DF1D1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472C6C7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BE7711" w14:paraId="3C95FA1C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1FBAC53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8D5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16BB6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E1C41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1120-006</w:t>
            </w:r>
            <w:r>
              <w:rPr>
                <w:rFonts w:ascii="Times New Roman" w:eastAsia="標楷體" w:hAnsi="Times New Roman" w:cs="Times New Roman" w:hint="eastAsia"/>
              </w:rPr>
              <w:t>學生獎懲作業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EBC1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3577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01DA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DAEF911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140F18C6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0A8E49A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DF61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47A9D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07B80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1120-007</w:t>
            </w:r>
            <w:r>
              <w:rPr>
                <w:rFonts w:ascii="Times New Roman" w:eastAsia="標楷體" w:hAnsi="Times New Roman" w:cs="Times New Roman" w:hint="eastAsia"/>
              </w:rPr>
              <w:t>學生請假作業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CC9F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CC88D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6AC6D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CA1BE51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027354EC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2361469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9C7A1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C29E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06885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1120-008</w:t>
            </w:r>
            <w:r>
              <w:rPr>
                <w:rFonts w:ascii="Times New Roman" w:eastAsia="標楷體" w:hAnsi="Times New Roman" w:cs="Times New Roman" w:hint="eastAsia"/>
              </w:rPr>
              <w:t>校園安全及重大事件處理作業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69BD9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法規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上級機關處分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58C0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CB3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B262C02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BE7711" w14:paraId="420F622B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D8D8F85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7941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A3996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FFE8B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1120-009</w:t>
            </w:r>
            <w:r>
              <w:rPr>
                <w:rFonts w:ascii="標楷體" w:eastAsia="標楷體" w:hAnsi="標楷體" w:hint="eastAsia"/>
              </w:rPr>
              <w:t>新生定向輔導作業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4E62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115B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B511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293FAF5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BE7711" w14:paraId="48DFA7DE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335EB4D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E774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17FF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56B9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1120-010</w:t>
            </w:r>
            <w:r>
              <w:rPr>
                <w:rFonts w:ascii="Times New Roman" w:eastAsia="標楷體" w:hAnsi="Times New Roman" w:cs="Times New Roman" w:hint="eastAsia"/>
              </w:rPr>
              <w:t>學生申訴處理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BCD1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6DF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DCD1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EF21A17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BE7711" w14:paraId="521B9D28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737BC60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88B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3A62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FF8E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1120-011</w:t>
            </w:r>
            <w:r>
              <w:rPr>
                <w:rFonts w:ascii="Times New Roman" w:eastAsia="標楷體" w:hAnsi="Times New Roman" w:cs="Times New Roman" w:hint="eastAsia"/>
              </w:rPr>
              <w:t>學生就學貸款作業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DF2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8D1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CEA6D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C7A1244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7EBE3F37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868FB4D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D5E70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CC1A1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D409E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1120-012</w:t>
            </w:r>
            <w:r>
              <w:rPr>
                <w:rFonts w:ascii="Times New Roman" w:eastAsia="標楷體" w:hAnsi="Times New Roman" w:cs="Times New Roman" w:hint="eastAsia"/>
              </w:rPr>
              <w:t>春暉專案作業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9BED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CB95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4EFF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1C6B298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BE7711" w14:paraId="3C5ADE23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38C248D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333E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EAD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DB2A4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1120-014</w:t>
            </w:r>
            <w:r>
              <w:rPr>
                <w:rFonts w:ascii="Times New Roman" w:eastAsia="標楷體" w:hAnsi="Times New Roman" w:cs="Times New Roman" w:hint="eastAsia"/>
              </w:rPr>
              <w:t>學生社團申請作業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B2AAE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法規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上級機關處分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0B50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BB516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15EC93C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15303BAB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508A84E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65AB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26D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8D827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1120-015</w:t>
            </w:r>
            <w:r>
              <w:rPr>
                <w:rFonts w:ascii="Times New Roman" w:eastAsia="標楷體" w:hAnsi="Times New Roman" w:cs="Times New Roman" w:hint="eastAsia"/>
              </w:rPr>
              <w:t>學生社團舉辦活動作業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2608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5074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41651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648E2C3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1AF90F27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66DC704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8D19F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EB3A0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EC7F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1120-016</w:t>
            </w:r>
            <w:r>
              <w:rPr>
                <w:rFonts w:ascii="Times New Roman" w:eastAsia="標楷體" w:hAnsi="Times New Roman" w:cs="Times New Roman" w:hint="eastAsia"/>
              </w:rPr>
              <w:t>學生社團評鑑作業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6A937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影響學校形象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67E18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33C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C6E9FE6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17EC284A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FC7016A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E2CD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9B6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7B47A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1120-017</w:t>
            </w:r>
            <w:r>
              <w:rPr>
                <w:rFonts w:ascii="Times New Roman" w:eastAsia="標楷體" w:hAnsi="Times New Roman" w:cs="Times New Roman" w:hint="eastAsia"/>
              </w:rPr>
              <w:t>學輔經費作業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376C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5F1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5C8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3E088C8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07AA7813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9D26B3C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8BA28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A76C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BACA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1120-021</w:t>
            </w:r>
            <w:r>
              <w:rPr>
                <w:rFonts w:ascii="Times New Roman" w:eastAsia="標楷體" w:hAnsi="Times New Roman" w:cs="Times New Roman" w:hint="eastAsia"/>
              </w:rPr>
              <w:t>新生健康檢查作業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6BE2F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F30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956B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8906CCA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63C50E52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1CD1997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B818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529C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09C4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1120-022</w:t>
            </w:r>
            <w:r>
              <w:rPr>
                <w:rFonts w:ascii="Times New Roman" w:eastAsia="標楷體" w:hAnsi="Times New Roman" w:cs="Times New Roman" w:hint="eastAsia"/>
              </w:rPr>
              <w:t>學生團體保險理賠申請作業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E3C0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63C4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34FA1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EB2932E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441F4CF6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9C34BFD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6E77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B007F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EE593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1120-023</w:t>
            </w:r>
            <w:r>
              <w:rPr>
                <w:rFonts w:ascii="標楷體" w:eastAsia="標楷體" w:hAnsi="標楷體" w:hint="eastAsia"/>
              </w:rPr>
              <w:t>新生心理衛生普查及處遇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9FF49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目標達成之成本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366EA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FF3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27EC38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BE7711" w14:paraId="2BE795AF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FD84112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5493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6E8F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7291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1120-024</w:t>
            </w:r>
            <w:r>
              <w:rPr>
                <w:rFonts w:ascii="標楷體" w:eastAsia="標楷體" w:hAnsi="標楷體" w:hint="eastAsia"/>
              </w:rPr>
              <w:t>學生諮商輔導程序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EF8A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人員傷亡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6A9B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9930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B0AE45D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BE7711" w14:paraId="670BB1C3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E662281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69716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F1A4F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11114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1120-025</w:t>
            </w:r>
            <w:r>
              <w:rPr>
                <w:rFonts w:ascii="Times New Roman" w:eastAsia="標楷體" w:hAnsi="Times New Roman" w:cs="Times New Roman" w:hint="eastAsia"/>
              </w:rPr>
              <w:t>編配導師生暨提升導師生聯繫作業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917F0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2CC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A98E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4896C4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BE7711" w14:paraId="76F204F3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6AF7B1A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788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867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B435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1120-026</w:t>
            </w:r>
            <w:r>
              <w:rPr>
                <w:rFonts w:ascii="Times New Roman" w:eastAsia="標楷體" w:hAnsi="Times New Roman" w:cs="Times New Roman" w:hint="eastAsia"/>
              </w:rPr>
              <w:t>辦理學年度特優導師選拔與表揚作業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56CD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2F8E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58B6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88C3C4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BE7711" w14:paraId="3FB5A726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DB4DA36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40DE0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5366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5A43B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1120-027</w:t>
            </w:r>
            <w:r>
              <w:rPr>
                <w:rFonts w:ascii="標楷體" w:eastAsia="標楷體" w:hAnsi="標楷體" w:hint="eastAsia"/>
              </w:rPr>
              <w:t>性別平等教育年度計畫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1A7D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法規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上級機關處分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709F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56F44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9A622F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BE7711" w14:paraId="4B1C6B36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6DA433C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13E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1C30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28-1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4D6F6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1120-028-1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校園性別</w:t>
            </w:r>
            <w:r>
              <w:rPr>
                <w:rFonts w:ascii="標楷體" w:eastAsia="標楷體" w:hAnsi="標楷體" w:hint="eastAsia"/>
              </w:rPr>
              <w:t>事件-申</w:t>
            </w:r>
            <w:r>
              <w:rPr>
                <w:rFonts w:ascii="標楷體" w:eastAsia="標楷體" w:hAnsi="標楷體" w:hint="eastAsia"/>
              </w:rPr>
              <w:lastRenderedPageBreak/>
              <w:t>請及調查作業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78445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影響學校形象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A09E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BD88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91DE664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BE7711" w14:paraId="6242DA5C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C49CB24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2D35B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33B80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28-2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E777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hyperlink r:id="rId45" w:anchor="bookmark=id.2grqrue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1120-028-2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u w:val="none"/>
                </w:rPr>
                <w:t>校園性別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u w:val="none"/>
                </w:rPr>
                <w:t>事件</w:t>
              </w:r>
              <w:r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u w:val="none"/>
                </w:rPr>
                <w:t>申復作業</w:t>
              </w:r>
            </w:hyperlink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D605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14EF8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28B4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9796C77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112CAE74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9BFE00D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32A64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05B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EDB1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hyperlink r:id="rId46" w:anchor="bookmark=id.23ckvvd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1120-029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u w:val="none"/>
                </w:rPr>
                <w:t>校外賃居學生關懷及輔導</w:t>
              </w:r>
            </w:hyperlink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88488" w14:textId="77777777" w:rsidR="00BE7711" w:rsidRDefault="00BE771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學生安全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3A8F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06208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ECD9DD4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BE7711" w14:paraId="40E25C9A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A2D42D9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A6D34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C2CC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F5DD5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1120-030</w:t>
            </w:r>
            <w:r>
              <w:rPr>
                <w:rFonts w:ascii="Times New Roman" w:eastAsia="標楷體" w:hAnsi="Times New Roman" w:cs="Times New Roman" w:hint="eastAsia"/>
              </w:rPr>
              <w:t>學生住宿離宿作業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9869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BA6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ACFF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1395E44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583860CB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7074A33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66096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676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0DA6D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hyperlink r:id="rId47" w:anchor="bookmark=id.32hioqz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1120-031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u w:val="none"/>
                </w:rPr>
                <w:t>生活助學金實施作業</w:t>
              </w:r>
            </w:hyperlink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5DEB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BD70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4CF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1A3E94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4D6355C1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5E62118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044E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FC36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5B5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hyperlink r:id="rId48" w:anchor="bookmark=id.1hmsyys" w:history="1">
              <w:r>
                <w:rPr>
                  <w:rStyle w:val="a3"/>
                  <w:rFonts w:ascii="Times New Roman" w:eastAsia="標楷體" w:hAnsi="Times New Roman" w:cs="Times New Roman"/>
                  <w:color w:val="auto"/>
                  <w:u w:val="none"/>
                </w:rPr>
                <w:t>1120-032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auto"/>
                  <w:u w:val="none"/>
                </w:rPr>
                <w:t>學生校外活動申請作業</w:t>
              </w:r>
            </w:hyperlink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5DE06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影響學校形象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517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02E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32F01C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5643E080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6DDA4A0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1945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3F3EB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147F3" w14:textId="77777777" w:rsidR="00BE7711" w:rsidRDefault="00BE771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1120-33</w:t>
            </w:r>
            <w:r>
              <w:rPr>
                <w:rFonts w:ascii="Times New Roman" w:eastAsia="標楷體" w:hAnsi="Times New Roman" w:cs="Times New Roman" w:hint="eastAsia"/>
              </w:rPr>
              <w:t>資源教室年度計畫申請作業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21D5B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EB1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3088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E6AE79B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390A7A87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5087B60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1C26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C468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7D0CD" w14:textId="77777777" w:rsidR="00BE7711" w:rsidRDefault="00BE771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1120-34</w:t>
            </w:r>
            <w:r>
              <w:rPr>
                <w:rFonts w:ascii="Times New Roman" w:eastAsia="標楷體" w:hAnsi="Times New Roman" w:cs="Times New Roman" w:hint="eastAsia"/>
              </w:rPr>
              <w:t>資源教室輔具申請作業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22E9A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938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263C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679C86A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01CF9DF3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20B6CBA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F3AF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71C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3DE9" w14:textId="77777777" w:rsidR="00BE7711" w:rsidRDefault="00BE771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1120-35</w:t>
            </w:r>
            <w:r>
              <w:rPr>
                <w:rFonts w:ascii="Times New Roman" w:eastAsia="標楷體" w:hAnsi="Times New Roman" w:cs="Times New Roman" w:hint="eastAsia"/>
              </w:rPr>
              <w:t>資源教室個案鑑定作業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CB9DC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30FD4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308D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077DFC0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50712A38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4EB148C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00B3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B0AFB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11C65" w14:textId="77777777" w:rsidR="00BE7711" w:rsidRDefault="00BE771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1120-36</w:t>
            </w:r>
            <w:r>
              <w:rPr>
                <w:rFonts w:ascii="Times New Roman" w:eastAsia="標楷體" w:hAnsi="Times New Roman" w:cs="Times New Roman" w:hint="eastAsia"/>
              </w:rPr>
              <w:t>資源教室轉銜服務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2709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3DA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B81D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E710246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22D7B809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06D8AAD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DCAA4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CD7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E50E8" w14:textId="77777777" w:rsidR="00BE7711" w:rsidRDefault="00BE771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1120-37</w:t>
            </w:r>
            <w:r>
              <w:rPr>
                <w:rFonts w:ascii="Times New Roman" w:eastAsia="標楷體" w:hAnsi="Times New Roman" w:cs="Times New Roman" w:hint="eastAsia"/>
              </w:rPr>
              <w:t>資源教室課業輔導暨協助人員申請作業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2A5BB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C93D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12AA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24D8441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BE7711" w14:paraId="546903BA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8BC0603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  <w:bookmarkStart w:id="9" w:name="_Hlk183684039" w:colFirst="1" w:colLast="7"/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F8BA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CD14B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6056F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1120-38</w:t>
            </w:r>
            <w:r>
              <w:rPr>
                <w:rFonts w:ascii="標楷體" w:eastAsia="標楷體" w:hAnsi="標楷體" w:hint="eastAsia"/>
              </w:rPr>
              <w:t>校園霸凌事件-申請及調查作業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4F55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F722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C23C0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944832B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BE7711" w14:paraId="5262F98B" w14:textId="77777777" w:rsidTr="00BE7711">
        <w:trPr>
          <w:trHeight w:val="180"/>
          <w:jc w:val="center"/>
        </w:trPr>
        <w:tc>
          <w:tcPr>
            <w:tcW w:w="75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BC0E131" w14:textId="77777777" w:rsidR="00BE7711" w:rsidRDefault="00BE771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18C00DA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  <w:strike/>
                <w:color w:val="FF0000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</w:rPr>
              <w:t>36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3095BD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  <w:strike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</w:rPr>
              <w:t>學</w:t>
            </w:r>
            <w:r>
              <w:rPr>
                <w:rFonts w:ascii="Times New Roman" w:eastAsia="標楷體" w:hAnsi="Times New Roman" w:cs="Times New Roman"/>
                <w:strike/>
                <w:color w:val="FF0000"/>
              </w:rPr>
              <w:t>39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9148312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  <w:strike/>
                <w:color w:val="FF0000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</w:rPr>
              <w:t>1120-39</w:t>
            </w:r>
            <w:r>
              <w:rPr>
                <w:rFonts w:ascii="標楷體" w:eastAsia="標楷體" w:hAnsi="標楷體" w:hint="eastAsia"/>
                <w:strike/>
                <w:color w:val="FF0000"/>
              </w:rPr>
              <w:t>校園霸凌事件-申復作業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2F52614" w14:textId="77777777" w:rsidR="00BE7711" w:rsidRDefault="00BE7711">
            <w:pPr>
              <w:jc w:val="both"/>
              <w:rPr>
                <w:rFonts w:ascii="Times New Roman" w:eastAsia="標楷體" w:hAnsi="Times New Roman" w:cs="Times New Roman"/>
                <w:strike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</w:rPr>
              <w:t>法規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11C28D4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  <w:strike/>
                <w:color w:val="FF0000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FB1D51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  <w:strike/>
                <w:color w:val="FF0000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4912CD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trike/>
                <w:color w:val="FF0000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</w:rPr>
              <w:t>2</w:t>
            </w:r>
          </w:p>
        </w:tc>
      </w:tr>
    </w:tbl>
    <w:bookmarkEnd w:id="9"/>
    <w:p w14:paraId="3A0C36BE" w14:textId="77777777" w:rsidR="00BE7711" w:rsidRDefault="00BE7711" w:rsidP="00BE7711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49" w:anchor="學生事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學生事務處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50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019CEA6C" w14:textId="77777777" w:rsidR="00BE7711" w:rsidRDefault="00BE7711" w:rsidP="00BE7711">
      <w:pPr>
        <w:pStyle w:val="31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kern w:val="0"/>
        </w:rPr>
        <w:br w:type="page"/>
      </w:r>
      <w:bookmarkStart w:id="10" w:name="_Toc192064731"/>
      <w:bookmarkStart w:id="11" w:name="_Toc146031011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學生事務處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風險圖像</w:t>
      </w:r>
      <w:bookmarkEnd w:id="10"/>
      <w:bookmarkEnd w:id="11"/>
    </w:p>
    <w:p w14:paraId="7BD9EB13" w14:textId="77777777" w:rsidR="00BE7711" w:rsidRDefault="00BE7711" w:rsidP="00BE7711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2686"/>
        <w:gridCol w:w="2417"/>
        <w:gridCol w:w="2553"/>
      </w:tblGrid>
      <w:tr w:rsidR="00BE7711" w14:paraId="2033106C" w14:textId="77777777" w:rsidTr="00BE7711">
        <w:trPr>
          <w:trHeight w:val="500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1C40CB" w14:textId="77777777" w:rsidR="00BE7711" w:rsidRDefault="00BE7711">
            <w:pPr>
              <w:ind w:left="961" w:hanging="96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影響程度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EB218" w14:textId="77777777" w:rsidR="00BE7711" w:rsidRDefault="00BE7711">
            <w:pPr>
              <w:ind w:left="961" w:hanging="96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風險值（風險分布）</w:t>
            </w:r>
          </w:p>
        </w:tc>
      </w:tr>
      <w:tr w:rsidR="00BE7711" w14:paraId="2235F71D" w14:textId="77777777" w:rsidTr="00BE7711">
        <w:trPr>
          <w:trHeight w:val="721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209C092" w14:textId="77777777" w:rsidR="00BE7711" w:rsidRDefault="00BE7711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非常嚴重（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89DE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  <w:p w14:paraId="0D0EC18C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（學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12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24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28-1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38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A23DEAC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  <w:p w14:paraId="1D22128D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F2E6930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</w:p>
          <w:p w14:paraId="72863897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BE7711" w14:paraId="3B9C1C5A" w14:textId="77777777" w:rsidTr="00BE7711">
        <w:trPr>
          <w:trHeight w:val="47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B55C990" w14:textId="77777777" w:rsidR="00BE7711" w:rsidRDefault="00BE7711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嚴重（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4B5D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  <w:p w14:paraId="3FB21583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（學</w:t>
            </w:r>
            <w:r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14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17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21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22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28-2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32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33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35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36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37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</w:rPr>
              <w:t>學</w:t>
            </w:r>
            <w:r>
              <w:rPr>
                <w:rFonts w:ascii="Times New Roman" w:eastAsia="標楷體" w:hAnsi="Times New Roman" w:cs="Times New Roman"/>
                <w:strike/>
                <w:color w:val="FF0000"/>
              </w:rPr>
              <w:t>39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1DA1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  <w:p w14:paraId="6FAD7790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>
              <w:rPr>
                <w:rFonts w:ascii="Times New Roman" w:eastAsia="標楷體" w:hAnsi="Times New Roman" w:cs="Times New Roman" w:hint="eastAsia"/>
              </w:rPr>
              <w:t>（學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23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27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29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CD0B37D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  <w:p w14:paraId="1D82BD1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BE7711" w14:paraId="73840ABF" w14:textId="77777777" w:rsidTr="00BE7711">
        <w:trPr>
          <w:trHeight w:val="6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EF8871A" w14:textId="77777777" w:rsidR="00BE7711" w:rsidRDefault="00BE7711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輕微（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3EB8D" w14:textId="77777777" w:rsidR="00BE7711" w:rsidRDefault="00BE7711">
            <w:pPr>
              <w:ind w:left="6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  <w:p w14:paraId="47506AD8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>
              <w:rPr>
                <w:rFonts w:ascii="Times New Roman" w:eastAsia="標楷體" w:hAnsi="Times New Roman" w:cs="Times New Roman" w:hint="eastAsia"/>
              </w:rPr>
              <w:t>（學</w:t>
            </w:r>
            <w:r>
              <w:rPr>
                <w:rFonts w:ascii="Times New Roman" w:eastAsia="標楷體" w:hAnsi="Times New Roman" w:cs="Times New Roman"/>
              </w:rPr>
              <w:t>25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26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FCC83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  <w:p w14:paraId="25F5BAF2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（學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15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31</w:t>
            </w:r>
            <w:r>
              <w:rPr>
                <w:rFonts w:ascii="Times New Roman" w:eastAsia="標楷體" w:hAnsi="Times New Roman" w:cs="Times New Roman" w:hint="eastAsia"/>
              </w:rPr>
              <w:t>、學</w:t>
            </w:r>
            <w:r>
              <w:rPr>
                <w:rFonts w:ascii="Times New Roman" w:eastAsia="標楷體" w:hAnsi="Times New Roman" w:cs="Times New Roman"/>
              </w:rPr>
              <w:t>34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AB68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  <w:p w14:paraId="43E99849" w14:textId="77777777" w:rsidR="00BE7711" w:rsidRDefault="00BE77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BE7711" w14:paraId="6A2B9A2D" w14:textId="77777777" w:rsidTr="00BE7711">
        <w:trPr>
          <w:trHeight w:val="556"/>
          <w:jc w:val="center"/>
        </w:trPr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B9D469C" w14:textId="77777777" w:rsidR="00BE7711" w:rsidRDefault="00BE7711">
            <w:pPr>
              <w:ind w:left="7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BAAA703" w14:textId="77777777" w:rsidR="00BE7711" w:rsidRDefault="00BE7711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幾乎不可能（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CD5FDD9" w14:textId="77777777" w:rsidR="00BE7711" w:rsidRDefault="00BE7711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可能（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8784CEA" w14:textId="77777777" w:rsidR="00BE7711" w:rsidRDefault="00BE7711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幾乎確定（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BE7711" w14:paraId="0E243A28" w14:textId="77777777" w:rsidTr="00BE7711">
        <w:trPr>
          <w:trHeight w:val="54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C6A324" w14:textId="77777777" w:rsidR="00BE7711" w:rsidRDefault="00BE7711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06D5A0B" w14:textId="77777777" w:rsidR="00BE7711" w:rsidRDefault="00BE7711">
            <w:pPr>
              <w:ind w:left="961" w:hanging="96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發生機率</w:t>
            </w:r>
          </w:p>
        </w:tc>
      </w:tr>
    </w:tbl>
    <w:p w14:paraId="1ED7C210" w14:textId="77777777" w:rsidR="00BE7711" w:rsidRDefault="00BE7711" w:rsidP="00BE7711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51" w:anchor="學生事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學生事務處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52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563C95C3" w14:textId="77777777" w:rsidR="00BE7711" w:rsidRDefault="00BE7711" w:rsidP="00BE771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學生事務處現有內控項目經風險分析後，屬風險等級高者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14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21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14:paraId="5A6D0755" w14:textId="77777777" w:rsidR="005B1C84" w:rsidRPr="00BE7711" w:rsidRDefault="005B1C84" w:rsidP="00BE7711">
      <w:bookmarkStart w:id="12" w:name="_GoBack"/>
      <w:bookmarkEnd w:id="12"/>
    </w:p>
    <w:sectPr w:rsidR="005B1C84" w:rsidRPr="00BE7711" w:rsidSect="00BE77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4FA35" w14:textId="77777777" w:rsidR="00BE7711" w:rsidRDefault="00BE7711" w:rsidP="00BE7711">
      <w:r>
        <w:separator/>
      </w:r>
    </w:p>
  </w:endnote>
  <w:endnote w:type="continuationSeparator" w:id="0">
    <w:p w14:paraId="655AB015" w14:textId="77777777" w:rsidR="00BE7711" w:rsidRDefault="00BE7711" w:rsidP="00BE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E2B74" w14:textId="77777777" w:rsidR="00BE7711" w:rsidRDefault="00BE7711" w:rsidP="00BE7711">
      <w:r>
        <w:separator/>
      </w:r>
    </w:p>
  </w:footnote>
  <w:footnote w:type="continuationSeparator" w:id="0">
    <w:p w14:paraId="41C7888C" w14:textId="77777777" w:rsidR="00BE7711" w:rsidRDefault="00BE7711" w:rsidP="00BE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10CE7"/>
    <w:multiLevelType w:val="hybridMultilevel"/>
    <w:tmpl w:val="3C3AEF16"/>
    <w:lvl w:ilvl="0" w:tplc="74566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4D36F5"/>
    <w:multiLevelType w:val="hybridMultilevel"/>
    <w:tmpl w:val="3C3AEF16"/>
    <w:lvl w:ilvl="0" w:tplc="74566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880E06"/>
    <w:multiLevelType w:val="hybridMultilevel"/>
    <w:tmpl w:val="B832CD50"/>
    <w:lvl w:ilvl="0" w:tplc="7E9A3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98"/>
    <w:rsid w:val="001E2250"/>
    <w:rsid w:val="0035769E"/>
    <w:rsid w:val="005B1C84"/>
    <w:rsid w:val="00644698"/>
    <w:rsid w:val="00774AB7"/>
    <w:rsid w:val="009903B2"/>
    <w:rsid w:val="00A7797B"/>
    <w:rsid w:val="00BE7711"/>
    <w:rsid w:val="00C12750"/>
    <w:rsid w:val="00D45E3B"/>
    <w:rsid w:val="00E8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B1D7"/>
  <w15:chartTrackingRefBased/>
  <w15:docId w15:val="{CA3D379F-7C36-47A6-B75D-C0F12C7B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711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5B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6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69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4469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4469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4469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1E2250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1E2250"/>
  </w:style>
  <w:style w:type="paragraph" w:customStyle="1" w:styleId="21">
    <w:name w:val="標題2"/>
    <w:basedOn w:val="2"/>
    <w:next w:val="2"/>
    <w:link w:val="22"/>
    <w:qFormat/>
    <w:rsid w:val="00E805B0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E805B0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E805B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E805B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BE7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77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7711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BE771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E77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2" Type="http://schemas.openxmlformats.org/officeDocument/2006/relationships/hyperlink" Target="file:///D:\&#20315;&#20809;&#22823;&#23416;\5.&#24037;&#35712;&#36039;&#26009;\4.&#31192;&#26360;&#23460;%20&#20839;&#25511;&#20316;&#26989;\110%20&#23416;&#24180;&#24230;\&#25286;&#27284;\&#23416;&#21209;&#34389;36\&#20315;&#20809;&#22823;&#23416;%20&#23416;&#29983;&#20107;&#21209;&#34389;%20&#39080;&#38570;&#22294;&#2068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0" Type="http://schemas.openxmlformats.org/officeDocument/2006/relationships/hyperlink" Target="https://d.docs.live.net/eb2729548f9f1107/&#26700;&#38754;/&#20839;&#25511;113.3/112&#23416;&#24180;&#24230;%20&#34892;&#25919;&#21934;&#20301;&#20839;&#25511;&#20316;&#26989;&#25163;&#20874;113.3.20(%5eM&#23416;4.5).docx" TargetMode="External"/><Relationship Id="rId3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1" Type="http://schemas.openxmlformats.org/officeDocument/2006/relationships/hyperlink" Target="file:///D:\&#20315;&#20809;&#22823;&#23416;\5.&#24037;&#35712;&#36039;&#26009;\4.&#31192;&#26360;&#23460;%20&#20839;&#25511;&#20316;&#26989;\110%20&#23416;&#24180;&#24230;\&#25286;&#27284;\&#23416;&#21209;&#34389;36\&#20315;&#20809;&#22823;&#23416;%20&#23416;&#29983;&#20107;&#21209;&#34389;%20&#39080;&#38570;&#22294;&#20687;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1" Type="http://schemas.openxmlformats.org/officeDocument/2006/relationships/hyperlink" Target="https://d.docs.live.net/eb2729548f9f1107/&#26700;&#38754;/&#20839;&#25511;113.3/112&#23416;&#24180;&#24230;%20&#34892;&#25919;&#21934;&#20301;&#20839;&#25511;&#20316;&#26989;&#25163;&#20874;113.3.20(%5eM&#23416;4.5).docx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1343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2025-03-06T03:55:00Z</dcterms:created>
  <dcterms:modified xsi:type="dcterms:W3CDTF">2025-03-11T08:56:00Z</dcterms:modified>
</cp:coreProperties>
</file>