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5A" w:rsidRPr="00654EFB" w:rsidRDefault="00A2165A" w:rsidP="00A2165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7"/>
        <w:gridCol w:w="4794"/>
        <w:gridCol w:w="1189"/>
        <w:gridCol w:w="1042"/>
        <w:gridCol w:w="1296"/>
      </w:tblGrid>
      <w:tr w:rsidR="00A2165A" w:rsidRPr="00654EFB" w:rsidTr="00B56150">
        <w:trPr>
          <w:jc w:val="center"/>
        </w:trPr>
        <w:tc>
          <w:tcPr>
            <w:tcW w:w="670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性侵害性騷擾或性霸凌事件申復作業"/>
        <w:bookmarkStart w:id="1" w:name="校園霸凌事件—申復作業"/>
        <w:bookmarkStart w:id="2" w:name="_Toc99130127"/>
        <w:bookmarkStart w:id="3" w:name="_GoBack"/>
        <w:tc>
          <w:tcPr>
            <w:tcW w:w="2495" w:type="pct"/>
            <w:vAlign w:val="center"/>
          </w:tcPr>
          <w:p w:rsidR="00A2165A" w:rsidRPr="00654EFB" w:rsidRDefault="00A2165A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 \l "學生事務處" </w:instrText>
            </w:r>
            <w:r w:rsidRPr="00654EFB">
              <w:fldChar w:fldCharType="separate"/>
            </w:r>
            <w:bookmarkStart w:id="4" w:name="_Toc192064767"/>
            <w:r w:rsidRPr="00654EFB">
              <w:rPr>
                <w:rStyle w:val="a3"/>
              </w:rPr>
              <w:t>1120-039</w:t>
            </w:r>
            <w:proofErr w:type="gramStart"/>
            <w:r w:rsidRPr="00654EFB">
              <w:rPr>
                <w:rStyle w:val="a3"/>
                <w:rFonts w:hint="eastAsia"/>
              </w:rPr>
              <w:t>校園霸凌事件</w:t>
            </w:r>
            <w:proofErr w:type="gramEnd"/>
            <w:r w:rsidRPr="00654EFB">
              <w:rPr>
                <w:rStyle w:val="a3"/>
                <w:rFonts w:hint="eastAsia"/>
              </w:rPr>
              <w:t>-申復作業</w:t>
            </w:r>
            <w:bookmarkEnd w:id="0"/>
            <w:bookmarkEnd w:id="1"/>
            <w:bookmarkEnd w:id="2"/>
            <w:r w:rsidRPr="00654EFB">
              <w:fldChar w:fldCharType="end"/>
            </w:r>
            <w:r>
              <w:rPr>
                <w:rFonts w:hint="eastAsia"/>
              </w:rPr>
              <w:t>(</w:t>
            </w:r>
            <w:r w:rsidRPr="002E50E6">
              <w:rPr>
                <w:rFonts w:cs="Times New Roman" w:hint="eastAsia"/>
                <w:color w:val="FF0000"/>
              </w:rPr>
              <w:t>廢止</w:t>
            </w:r>
            <w:r>
              <w:rPr>
                <w:rFonts w:hint="eastAsia"/>
              </w:rPr>
              <w:t>)</w:t>
            </w:r>
            <w:bookmarkEnd w:id="4"/>
            <w:bookmarkEnd w:id="3"/>
          </w:p>
        </w:tc>
        <w:tc>
          <w:tcPr>
            <w:tcW w:w="619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7" w:type="pct"/>
            <w:gridSpan w:val="2"/>
            <w:vAlign w:val="center"/>
          </w:tcPr>
          <w:p w:rsidR="00A2165A" w:rsidRPr="00654EFB" w:rsidRDefault="00A2165A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2165A" w:rsidRPr="00654EFB" w:rsidTr="00B56150">
        <w:trPr>
          <w:jc w:val="center"/>
        </w:trPr>
        <w:tc>
          <w:tcPr>
            <w:tcW w:w="670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5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2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2165A" w:rsidRPr="00654EFB" w:rsidTr="00B56150">
        <w:trPr>
          <w:jc w:val="center"/>
        </w:trPr>
        <w:tc>
          <w:tcPr>
            <w:tcW w:w="670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5" w:type="pct"/>
          </w:tcPr>
          <w:p w:rsidR="00A2165A" w:rsidRPr="00654EFB" w:rsidRDefault="00A2165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165A" w:rsidRPr="00654EFB" w:rsidRDefault="00A2165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19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  <w:r w:rsidRPr="00654EFB">
              <w:rPr>
                <w:rFonts w:ascii="標楷體" w:eastAsia="標楷體" w:hAnsi="標楷體" w:hint="eastAsia"/>
              </w:rPr>
              <w:t>11</w:t>
            </w:r>
            <w:r w:rsidRPr="00654EFB">
              <w:rPr>
                <w:rFonts w:ascii="標楷體" w:eastAsia="標楷體" w:hAnsi="標楷體"/>
              </w:rPr>
              <w:t>.</w:t>
            </w:r>
            <w:r w:rsidRPr="00654EFB">
              <w:rPr>
                <w:rFonts w:ascii="標楷體" w:eastAsia="標楷體" w:hAnsi="標楷體" w:hint="eastAsia"/>
              </w:rPr>
              <w:t>1月</w:t>
            </w:r>
          </w:p>
        </w:tc>
        <w:tc>
          <w:tcPr>
            <w:tcW w:w="542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蘇坤煌</w:t>
            </w:r>
          </w:p>
        </w:tc>
        <w:tc>
          <w:tcPr>
            <w:tcW w:w="674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A2165A" w:rsidRPr="00654EFB" w:rsidTr="00B56150">
        <w:trPr>
          <w:jc w:val="center"/>
        </w:trPr>
        <w:tc>
          <w:tcPr>
            <w:tcW w:w="670" w:type="pct"/>
            <w:vAlign w:val="center"/>
          </w:tcPr>
          <w:p w:rsidR="00A2165A" w:rsidRPr="00E56DFA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495" w:type="pct"/>
          </w:tcPr>
          <w:p w:rsidR="00A2165A" w:rsidRPr="00E56DFA" w:rsidRDefault="00A2165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1.修訂原因：因法規調整，由學校主管機關處理陳情相關事宜，故</w:t>
            </w:r>
            <w:proofErr w:type="gramStart"/>
            <w:r w:rsidRPr="00E56DFA">
              <w:rPr>
                <w:rFonts w:ascii="標楷體" w:eastAsia="標楷體" w:hAnsi="標楷體" w:hint="eastAsia"/>
                <w:color w:val="FF0000"/>
              </w:rPr>
              <w:t>刪除此內控</w:t>
            </w:r>
            <w:proofErr w:type="gramEnd"/>
            <w:r w:rsidRPr="00E56DFA">
              <w:rPr>
                <w:rFonts w:ascii="標楷體" w:eastAsia="標楷體" w:hAnsi="標楷體" w:hint="eastAsia"/>
                <w:color w:val="FF0000"/>
              </w:rPr>
              <w:t>文件。</w:t>
            </w:r>
          </w:p>
        </w:tc>
        <w:tc>
          <w:tcPr>
            <w:tcW w:w="619" w:type="pct"/>
            <w:vAlign w:val="center"/>
          </w:tcPr>
          <w:p w:rsidR="00A2165A" w:rsidRPr="00E56DFA" w:rsidRDefault="00A2165A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/>
                <w:color w:val="FF0000"/>
              </w:rPr>
              <w:t>1</w:t>
            </w:r>
            <w:r w:rsidRPr="00E56DFA">
              <w:rPr>
                <w:rFonts w:ascii="標楷體" w:eastAsia="標楷體" w:hAnsi="標楷體" w:hint="eastAsia"/>
                <w:color w:val="FF0000"/>
              </w:rPr>
              <w:t>13</w:t>
            </w:r>
            <w:r w:rsidRPr="00E56DFA">
              <w:rPr>
                <w:rFonts w:ascii="標楷體" w:eastAsia="標楷體" w:hAnsi="標楷體"/>
                <w:color w:val="FF0000"/>
              </w:rPr>
              <w:t>.</w:t>
            </w:r>
            <w:r w:rsidRPr="00E56DFA">
              <w:rPr>
                <w:rFonts w:ascii="標楷體" w:eastAsia="標楷體" w:hAnsi="標楷體" w:hint="eastAsia"/>
                <w:color w:val="FF0000"/>
              </w:rPr>
              <w:t>10月</w:t>
            </w:r>
          </w:p>
        </w:tc>
        <w:tc>
          <w:tcPr>
            <w:tcW w:w="542" w:type="pct"/>
            <w:vAlign w:val="center"/>
          </w:tcPr>
          <w:p w:rsidR="00A2165A" w:rsidRPr="00E56DFA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李季</w:t>
            </w:r>
          </w:p>
        </w:tc>
        <w:tc>
          <w:tcPr>
            <w:tcW w:w="674" w:type="pct"/>
            <w:vAlign w:val="center"/>
          </w:tcPr>
          <w:p w:rsidR="00A2165A" w:rsidRPr="001435ED" w:rsidRDefault="00A216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A2165A" w:rsidRPr="001435ED" w:rsidRDefault="00A216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廢止</w:t>
            </w:r>
          </w:p>
        </w:tc>
      </w:tr>
    </w:tbl>
    <w:p w:rsidR="00A2165A" w:rsidRPr="00654EFB" w:rsidRDefault="00A2165A" w:rsidP="00A2165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2165A" w:rsidRPr="00654EFB" w:rsidRDefault="00A2165A" w:rsidP="00A2165A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A27F2" wp14:editId="2BCB5352">
                <wp:simplePos x="0" y="0"/>
                <wp:positionH relativeFrom="column">
                  <wp:posOffset>4183168</wp:posOffset>
                </wp:positionH>
                <wp:positionV relativeFrom="paragraph">
                  <wp:posOffset>5165302</wp:posOffset>
                </wp:positionV>
                <wp:extent cx="2057400" cy="571500"/>
                <wp:effectExtent l="0" t="0" r="0" b="0"/>
                <wp:wrapNone/>
                <wp:docPr id="459" name="文字方塊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65A" w:rsidRPr="00D21AF0" w:rsidRDefault="00A2165A" w:rsidP="00A216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A2165A" w:rsidRPr="00D21AF0" w:rsidRDefault="00A2165A" w:rsidP="00A216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A27F2" id="_x0000_t202" coordsize="21600,21600" o:spt="202" path="m,l,21600r21600,l21600,xe">
                <v:stroke joinstyle="miter"/>
                <v:path gradientshapeok="t" o:connecttype="rect"/>
              </v:shapetype>
              <v:shape id="文字方塊 459" o:spid="_x0000_s1026" type="#_x0000_t202" style="position:absolute;left:0;text-align:left;margin-left:329.4pt;margin-top:406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7xXQIAAE0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" filled="f" stroked="f">
                <v:textbox>
                  <w:txbxContent>
                    <w:p w:rsidR="00A2165A" w:rsidRPr="00D21AF0" w:rsidRDefault="00A2165A" w:rsidP="00A2165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A2165A" w:rsidRPr="00D21AF0" w:rsidRDefault="00A2165A" w:rsidP="00A2165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54EFB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A2165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165A" w:rsidRPr="00654EFB" w:rsidTr="00B56150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2165A" w:rsidRPr="00654EFB" w:rsidTr="00B56150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54EFB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 xml:space="preserve">1120-039 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A2165A" w:rsidRPr="00042237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</w:t>
            </w:r>
            <w:r w:rsidRPr="0004223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2165A" w:rsidRPr="00654EFB" w:rsidRDefault="00A2165A" w:rsidP="00A2165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2165A" w:rsidRPr="00654EFB" w:rsidRDefault="00A2165A" w:rsidP="00A2165A">
      <w:pPr>
        <w:spacing w:before="100" w:beforeAutospacing="1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A2165A" w:rsidRPr="00654EFB" w:rsidRDefault="00A2165A" w:rsidP="00A2165A">
      <w:pPr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6060" w:dyaOrig="11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7" type="#_x0000_t75" style="width:489pt;height:554.25pt" o:ole="">
            <v:imagedata r:id="rId7" o:title=""/>
          </v:shape>
          <o:OLEObject Type="Embed" ProgID="Visio.Drawing.15" ShapeID="_x0000_i1127" DrawAspect="Content" ObjectID="_1803368953" r:id="rId8"/>
        </w:object>
      </w:r>
    </w:p>
    <w:p w:rsidR="00A2165A" w:rsidRPr="00654EFB" w:rsidRDefault="00A2165A" w:rsidP="00A2165A">
      <w:pPr>
        <w:jc w:val="both"/>
        <w:textAlignment w:val="baseline"/>
        <w:rPr>
          <w:rFonts w:ascii="標楷體" w:eastAsia="標楷體" w:hAnsi="標楷體"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A2165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165A" w:rsidRPr="00654EFB" w:rsidTr="00B56150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2165A" w:rsidRPr="00654EFB" w:rsidTr="00B56150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54EFB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1120-039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A2165A" w:rsidRPr="00042237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</w:t>
            </w:r>
            <w:r w:rsidRPr="0004223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2165A" w:rsidRPr="00654EFB" w:rsidRDefault="00A2165A" w:rsidP="00A2165A">
      <w:pPr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8338D" wp14:editId="16EE7BFF">
                <wp:simplePos x="0" y="0"/>
                <wp:positionH relativeFrom="column">
                  <wp:posOffset>5013869</wp:posOffset>
                </wp:positionH>
                <wp:positionV relativeFrom="paragraph">
                  <wp:posOffset>31115</wp:posOffset>
                </wp:positionV>
                <wp:extent cx="1266825" cy="326390"/>
                <wp:effectExtent l="0" t="0" r="0" b="0"/>
                <wp:wrapNone/>
                <wp:docPr id="120" name="文字方塊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65A" w:rsidRPr="006D7D73" w:rsidRDefault="00A2165A" w:rsidP="00A2165A">
                            <w:pPr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學生事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學生事務處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A2165A" w:rsidRDefault="00A2165A" w:rsidP="00A21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338D" id="文字方塊 120" o:spid="_x0000_s1027" type="#_x0000_t202" style="position:absolute;margin-left:394.8pt;margin-top:2.45pt;width:99.75pt;height:2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" filled="f" stroked="f" strokeweight=".5pt">
                <v:textbox>
                  <w:txbxContent>
                    <w:p w:rsidR="00A2165A" w:rsidRPr="006D7D73" w:rsidRDefault="00A2165A" w:rsidP="00A2165A">
                      <w:pPr>
                        <w:jc w:val="right"/>
                        <w:textAlignment w:val="baseline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學生事務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學生事務處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A2165A" w:rsidRDefault="00A2165A" w:rsidP="00A2165A"/>
                  </w:txbxContent>
                </v:textbox>
              </v:shape>
            </w:pict>
          </mc:Fallback>
        </mc:AlternateContent>
      </w:r>
      <w:r w:rsidRPr="00654EFB">
        <w:rPr>
          <w:rFonts w:ascii="標楷體" w:eastAsia="標楷體" w:hAnsi="標楷體" w:hint="eastAsia"/>
          <w:b/>
          <w:bCs/>
        </w:rPr>
        <w:t>2.作業程序：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2.1.提起申復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2.1.1.申復時間及方法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2.1.1.1.申請人及行為人對於校園霸凌防制準則第25條第3項處理之結果有不服者，得於收到書面通知次日起20日內，以書面具明理由向本校</w:t>
      </w:r>
      <w:r w:rsidRPr="00654EFB">
        <w:rPr>
          <w:rFonts w:ascii="標楷體" w:eastAsia="標楷體" w:hAnsi="標楷體" w:hint="eastAsia"/>
          <w:kern w:val="0"/>
        </w:rPr>
        <w:t>防制</w:t>
      </w:r>
      <w:r w:rsidRPr="00654EFB">
        <w:rPr>
          <w:rFonts w:ascii="標楷體" w:eastAsia="標楷體" w:hAnsi="標楷體" w:hint="eastAsia"/>
        </w:rPr>
        <w:t>校園霸凌因應小組申復；其以言詞為之者，應作成紀錄，經向申請人或行為人朗讀或使閱覽，確認其內容無誤後，由其簽名或蓋章。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hint="eastAsia"/>
        </w:rPr>
        <w:t>2.1.1.2.前項申復以一</w:t>
      </w:r>
      <w:r w:rsidRPr="00654EFB">
        <w:rPr>
          <w:rFonts w:ascii="標楷體" w:eastAsia="標楷體" w:hAnsi="標楷體" w:cs="細明體" w:hint="eastAsia"/>
        </w:rPr>
        <w:t>次為限。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2.1.2.申復書應載明事項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2.1.2.1.申復人之姓名、性別、出生年月日、國民身分證統一編號或護照號碼、服務或就學之單位與職稱、住所或居所及聯絡電話。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2.1.2.2.有法定或委任代理人者，其姓名、性別、出生年月日、國民身分證統一編號或護照號碼、職業、住所或居所及聯絡電話。委任代理人應檢附委任書。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2.1.2.3.申復之理由及相關證據。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2.1.2.4.申復年月日。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2.1.2.5.申復書應由申復人簽名或蓋章。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2.1.2.6.申復書不合上開規定，而其情形可補正者，應通知申復人於14日內補正。其受理日期，仍以申復人原申復書送達日期為</w:t>
      </w:r>
      <w:proofErr w:type="gramStart"/>
      <w:r w:rsidRPr="00654EFB">
        <w:rPr>
          <w:rFonts w:ascii="標楷體" w:eastAsia="標楷體" w:hAnsi="標楷體" w:hint="eastAsia"/>
        </w:rPr>
        <w:t>準</w:t>
      </w:r>
      <w:proofErr w:type="gramEnd"/>
      <w:r w:rsidRPr="00654EFB">
        <w:rPr>
          <w:rFonts w:ascii="標楷體" w:eastAsia="標楷體" w:hAnsi="標楷體" w:hint="eastAsia"/>
        </w:rPr>
        <w:t>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2.1.3.申復人於案件審議期間撤回申復者，應以書面為之，於送達本校後即予結案。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2.2.不受理申復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2.2.1.申復之提起違反校園霸凌防制準則第26條第2項所定，收到調查結果書面通知次日起20日內之期限。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2.2.2.申復書未於14日內補正。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2.2.3.同一申復案件已處理完畢，並將調查結果函復當事人。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2.2.4.本校不受理申復時，應於申復到達之日起20日內，以書面敘明理由通知當事人。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2.2.5.申復人於案件審議期間撤回申復者，應以書面為之，於送達本校防制校園霸凌因應小組後即予結案。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2.2.6.不受理之申復以一次為限。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2.3.受理申復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2.3.1.本校防制</w:t>
      </w:r>
      <w:proofErr w:type="gramStart"/>
      <w:r w:rsidRPr="00654EFB">
        <w:rPr>
          <w:rFonts w:ascii="標楷體" w:eastAsia="標楷體" w:hAnsi="標楷體" w:cs="細明體" w:hint="eastAsia"/>
        </w:rPr>
        <w:t>校園霸凌因應</w:t>
      </w:r>
      <w:proofErr w:type="gramEnd"/>
      <w:r w:rsidRPr="00654EFB">
        <w:rPr>
          <w:rFonts w:ascii="標楷體" w:eastAsia="標楷體" w:hAnsi="標楷體" w:cs="細明體" w:hint="eastAsia"/>
        </w:rPr>
        <w:t>小組受理申復後，應即組成審議小組，並於30日內作成附理由之決定，以書面通知申復人申復結果。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/>
        </w:rPr>
        <w:br w:type="page"/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A2165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2165A" w:rsidRPr="00654EFB" w:rsidTr="00B56150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2165A" w:rsidRPr="00654EFB" w:rsidTr="00B56150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54EFB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 xml:space="preserve">1120-039 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A2165A" w:rsidRPr="00042237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</w:t>
            </w:r>
            <w:r w:rsidRPr="0004223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2165A" w:rsidRPr="00654EFB" w:rsidRDefault="00A2165A" w:rsidP="00A2165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2165A" w:rsidRPr="00654EFB" w:rsidRDefault="00A2165A" w:rsidP="00A2165A">
      <w:pPr>
        <w:spacing w:before="100" w:beforeAutospacing="1"/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2.4.組成審議小組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2.4.1.審議小組應包括防制</w:t>
      </w:r>
      <w:proofErr w:type="gramStart"/>
      <w:r w:rsidRPr="00654EFB">
        <w:rPr>
          <w:rFonts w:ascii="標楷體" w:eastAsia="標楷體" w:hAnsi="標楷體" w:cs="細明體" w:hint="eastAsia"/>
        </w:rPr>
        <w:t>校園霸凌領域</w:t>
      </w:r>
      <w:proofErr w:type="gramEnd"/>
      <w:r w:rsidRPr="00654EFB">
        <w:rPr>
          <w:rFonts w:ascii="標楷體" w:eastAsia="標楷體" w:hAnsi="標楷體" w:cs="細明體" w:hint="eastAsia"/>
        </w:rPr>
        <w:t>之相關專家學者、法律專業人員或實務人員。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2.4.2.</w:t>
      </w:r>
      <w:proofErr w:type="gramStart"/>
      <w:r w:rsidRPr="00654EFB">
        <w:rPr>
          <w:rFonts w:ascii="標楷體" w:eastAsia="標楷體" w:hAnsi="標楷體" w:cs="細明體" w:hint="eastAsia"/>
        </w:rPr>
        <w:t>原防制校園霸凌因應</w:t>
      </w:r>
      <w:proofErr w:type="gramEnd"/>
      <w:r w:rsidRPr="00654EFB">
        <w:rPr>
          <w:rFonts w:ascii="標楷體" w:eastAsia="標楷體" w:hAnsi="標楷體" w:cs="細明體" w:hint="eastAsia"/>
        </w:rPr>
        <w:t>小組成員不得擔任審議小組成員。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2.4.3.審議小組召開會議時由小組成員推舉召集人，並主持會議。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2.4.4.審議會議進行時，得視需要給予申復人陳述意見之機會，並</w:t>
      </w:r>
      <w:proofErr w:type="gramStart"/>
      <w:r w:rsidRPr="00654EFB">
        <w:rPr>
          <w:rFonts w:ascii="標楷體" w:eastAsia="標楷體" w:hAnsi="標楷體" w:cs="細明體" w:hint="eastAsia"/>
        </w:rPr>
        <w:t>得邀所設防</w:t>
      </w:r>
      <w:proofErr w:type="gramEnd"/>
      <w:r w:rsidRPr="00654EFB">
        <w:rPr>
          <w:rFonts w:ascii="標楷體" w:eastAsia="標楷體" w:hAnsi="標楷體" w:cs="細明體" w:hint="eastAsia"/>
        </w:rPr>
        <w:t>制</w:t>
      </w:r>
      <w:proofErr w:type="gramStart"/>
      <w:r w:rsidRPr="00654EFB">
        <w:rPr>
          <w:rFonts w:ascii="標楷體" w:eastAsia="標楷體" w:hAnsi="標楷體" w:cs="細明體" w:hint="eastAsia"/>
        </w:rPr>
        <w:t>校園霸凌因</w:t>
      </w:r>
      <w:proofErr w:type="gramEnd"/>
      <w:r w:rsidRPr="00654EFB">
        <w:rPr>
          <w:rFonts w:ascii="標楷體" w:eastAsia="標楷體" w:hAnsi="標楷體" w:cs="細明體" w:hint="eastAsia"/>
        </w:rPr>
        <w:t>應小組成員列席說明。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2.4.5.申復無理由者，因應小組逕依審議結果填報校安系統進行續報，予以結案。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2.4.6.申復有理由之處置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2.4.6.1.申復有理由者，將申復決定送請防制校園霸凌因應小組重為決定。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2.4.6.2.申復人對處理結果提出申復並檢具新事證者，由審議小組進行查核，如發現調查程序有重大瑕疵，或所提新事實、新證據足以影響原調查之認定者，得要求防制校園霸凌因應小組重新調查。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2.4.7.組成審議小組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2.4.7.1.調查</w:t>
      </w:r>
      <w:r w:rsidRPr="00654EFB">
        <w:rPr>
          <w:rFonts w:ascii="標楷體" w:eastAsia="標楷體" w:hAnsi="標楷體"/>
        </w:rPr>
        <w:t>申</w:t>
      </w:r>
      <w:r w:rsidRPr="00654EFB">
        <w:rPr>
          <w:rFonts w:ascii="標楷體" w:eastAsia="標楷體" w:hAnsi="標楷體" w:hint="eastAsia"/>
        </w:rPr>
        <w:t>復案受理後，得成立審議小組調查之，小組成員以3人或5人為原則；小組成員由專家學者、法律專業及實務工作者擔任，原因應小組不得擔任成員。</w:t>
      </w:r>
    </w:p>
    <w:p w:rsidR="00A2165A" w:rsidRPr="00654EFB" w:rsidRDefault="00A2165A" w:rsidP="00A2165A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2.4.7.2.調查原則</w:t>
      </w:r>
    </w:p>
    <w:p w:rsidR="00A2165A" w:rsidRPr="00654EFB" w:rsidRDefault="00A2165A" w:rsidP="00A2165A">
      <w:pPr>
        <w:ind w:leftChars="1000" w:left="3600" w:hangingChars="500" w:hanging="120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2.4.7.2.1.</w:t>
      </w:r>
      <w:r w:rsidRPr="00654EFB">
        <w:rPr>
          <w:rFonts w:ascii="標楷體" w:eastAsia="標楷體" w:hAnsi="標楷體"/>
        </w:rPr>
        <w:t>秉持客觀、公正、專業之原則。給予雙方當事人充分陳述意見及答辯之機會，並應避免重複詢問。</w:t>
      </w:r>
    </w:p>
    <w:p w:rsidR="00A2165A" w:rsidRPr="00654EFB" w:rsidRDefault="00A2165A" w:rsidP="00A2165A">
      <w:pPr>
        <w:ind w:leftChars="1000" w:left="3600" w:hangingChars="500" w:hanging="120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2.4.7.2.2.</w:t>
      </w:r>
      <w:r w:rsidRPr="00654EFB">
        <w:rPr>
          <w:rFonts w:ascii="標楷體" w:eastAsia="標楷體" w:hAnsi="標楷體"/>
        </w:rPr>
        <w:t>當事人為未成年者，接受調查時得由法定代理人陪同。</w:t>
      </w:r>
    </w:p>
    <w:p w:rsidR="00A2165A" w:rsidRPr="00654EFB" w:rsidRDefault="00A2165A" w:rsidP="00A2165A">
      <w:pPr>
        <w:spacing w:before="100" w:beforeAutospacing="1"/>
        <w:ind w:leftChars="1000" w:left="3600" w:hangingChars="500" w:hanging="120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2.4.7.2.3.</w:t>
      </w:r>
      <w:r w:rsidRPr="00654EFB">
        <w:rPr>
          <w:rFonts w:ascii="標楷體" w:eastAsia="標楷體" w:hAnsi="標楷體"/>
        </w:rPr>
        <w:t>行為人與被害人、檢舉人或</w:t>
      </w:r>
      <w:r w:rsidRPr="00654EFB">
        <w:rPr>
          <w:rFonts w:ascii="標楷體" w:eastAsia="標楷體" w:hAnsi="標楷體" w:hint="eastAsia"/>
        </w:rPr>
        <w:t>受邀協助調查之</w:t>
      </w:r>
      <w:r w:rsidRPr="00654EFB">
        <w:rPr>
          <w:rFonts w:ascii="標楷體" w:eastAsia="標楷體" w:hAnsi="標楷體"/>
        </w:rPr>
        <w:t>人有權力不對等之情形者，應避免其對質。必要時，得於不違反保密義務之範圍內另作成書面資料，交由行為人</w:t>
      </w:r>
      <w:r w:rsidRPr="00654EFB">
        <w:rPr>
          <w:rFonts w:ascii="標楷體" w:eastAsia="標楷體" w:hAnsi="標楷體" w:hint="eastAsia"/>
        </w:rPr>
        <w:t>、被害人或受邀協助調查之人</w:t>
      </w:r>
      <w:proofErr w:type="gramStart"/>
      <w:r w:rsidRPr="00654EFB">
        <w:rPr>
          <w:rFonts w:ascii="標楷體" w:eastAsia="標楷體" w:hAnsi="標楷體"/>
        </w:rPr>
        <w:t>閱覽或告以</w:t>
      </w:r>
      <w:proofErr w:type="gramEnd"/>
      <w:r w:rsidRPr="00654EFB">
        <w:rPr>
          <w:rFonts w:ascii="標楷體" w:eastAsia="標楷體" w:hAnsi="標楷體"/>
        </w:rPr>
        <w:t>要旨。</w:t>
      </w:r>
    </w:p>
    <w:p w:rsidR="00A2165A" w:rsidRPr="00654EFB" w:rsidRDefault="00A2165A" w:rsidP="00A2165A">
      <w:pPr>
        <w:ind w:leftChars="1000" w:left="3600" w:hangingChars="500" w:hanging="120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2.4.7.2.4.完成調查報告。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2.5.申復審議小組議決調查報告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2.5.1.審議小組之重審決議經核定後，</w:t>
      </w:r>
      <w:proofErr w:type="gramStart"/>
      <w:r w:rsidRPr="00654EFB">
        <w:rPr>
          <w:rFonts w:ascii="標楷體" w:eastAsia="標楷體" w:hAnsi="標楷體" w:cs="細明體" w:hint="eastAsia"/>
        </w:rPr>
        <w:t>應函知</w:t>
      </w:r>
      <w:proofErr w:type="gramEnd"/>
      <w:r w:rsidRPr="00654EFB">
        <w:rPr>
          <w:rFonts w:ascii="標楷體" w:eastAsia="標楷體" w:hAnsi="標楷體" w:cs="細明體" w:hint="eastAsia"/>
        </w:rPr>
        <w:t>申復人。</w:t>
      </w:r>
    </w:p>
    <w:p w:rsidR="00A2165A" w:rsidRPr="00654EFB" w:rsidRDefault="00A2165A" w:rsidP="00A2165A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54EFB">
        <w:rPr>
          <w:rFonts w:ascii="標楷體" w:eastAsia="標楷體" w:hAnsi="標楷體" w:cs="細明體" w:hint="eastAsia"/>
        </w:rPr>
        <w:t>2.5.2.將處理情形、處理程序之檢核情形、調查報告及審議小組之會議紀錄等申復審議結果，依相關規定</w:t>
      </w:r>
      <w:proofErr w:type="gramStart"/>
      <w:r w:rsidRPr="00654EFB">
        <w:rPr>
          <w:rFonts w:ascii="標楷體" w:eastAsia="標楷體" w:hAnsi="標楷體" w:cs="細明體" w:hint="eastAsia"/>
        </w:rPr>
        <w:t>填報校安系統</w:t>
      </w:r>
      <w:proofErr w:type="gramEnd"/>
      <w:r w:rsidRPr="00654EFB">
        <w:rPr>
          <w:rFonts w:ascii="標楷體" w:eastAsia="標楷體" w:hAnsi="標楷體" w:cs="細明體" w:hint="eastAsia"/>
        </w:rPr>
        <w:t>進行結報。</w:t>
      </w:r>
    </w:p>
    <w:p w:rsidR="00A2165A" w:rsidRPr="00654EFB" w:rsidRDefault="00A2165A" w:rsidP="00A2165A">
      <w:pPr>
        <w:ind w:leftChars="1000" w:left="3600" w:hangingChars="500" w:hanging="1200"/>
        <w:rPr>
          <w:rFonts w:ascii="標楷體" w:eastAsia="標楷體" w:hAnsi="標楷體"/>
        </w:rPr>
      </w:pPr>
    </w:p>
    <w:p w:rsidR="00A2165A" w:rsidRPr="00654EFB" w:rsidRDefault="00A2165A" w:rsidP="00A2165A">
      <w:pPr>
        <w:ind w:leftChars="1000" w:left="3600" w:hangingChars="500" w:hanging="1200"/>
        <w:rPr>
          <w:rFonts w:ascii="標楷體" w:eastAsia="標楷體" w:hAnsi="標楷體"/>
        </w:rPr>
      </w:pPr>
    </w:p>
    <w:p w:rsidR="00A2165A" w:rsidRPr="00654EFB" w:rsidRDefault="00A2165A" w:rsidP="00A2165A">
      <w:pPr>
        <w:ind w:leftChars="1000" w:left="3600" w:hangingChars="500" w:hanging="1200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A2165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165A" w:rsidRPr="00654EFB" w:rsidTr="00B56150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2165A" w:rsidRPr="00654EFB" w:rsidTr="00B56150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54EFB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1120-039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A2165A" w:rsidRPr="00042237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</w:t>
            </w:r>
            <w:r w:rsidRPr="0004223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223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2165A" w:rsidRPr="00654EFB" w:rsidRDefault="00A216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2165A" w:rsidRPr="00654EFB" w:rsidRDefault="00A2165A" w:rsidP="00A2165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2165A" w:rsidRPr="00654EFB" w:rsidRDefault="00A2165A" w:rsidP="00A216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3.控制重點：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3.1.不受理申復時，於申復到達之日起20日內，以書面敘明理由通知當事人。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3.2.受理申復時，審議小組之組成。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3.3.重為調查時，調查小組成員之組成。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3.4.30日內作成附理由之決定，並將審議處理結果通知申復人。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3.5.</w:t>
      </w:r>
      <w:proofErr w:type="gramStart"/>
      <w:r w:rsidRPr="00654EFB">
        <w:rPr>
          <w:rFonts w:ascii="標楷體" w:eastAsia="標楷體" w:hAnsi="標楷體" w:hint="eastAsia"/>
        </w:rPr>
        <w:t>填報校安系統</w:t>
      </w:r>
      <w:proofErr w:type="gramEnd"/>
      <w:r w:rsidRPr="00654EFB">
        <w:rPr>
          <w:rFonts w:ascii="標楷體" w:eastAsia="標楷體" w:hAnsi="標楷體" w:hint="eastAsia"/>
        </w:rPr>
        <w:t>進行結報。</w:t>
      </w:r>
    </w:p>
    <w:p w:rsidR="00A2165A" w:rsidRPr="00654EFB" w:rsidRDefault="00A2165A" w:rsidP="00A216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4.1.佛光大學</w:t>
      </w:r>
      <w:proofErr w:type="gramStart"/>
      <w:r w:rsidRPr="00654EFB">
        <w:rPr>
          <w:rFonts w:ascii="標楷體" w:eastAsia="標楷體" w:hAnsi="標楷體" w:hint="eastAsia"/>
        </w:rPr>
        <w:t>校園霸凌事件</w:t>
      </w:r>
      <w:proofErr w:type="gramEnd"/>
      <w:r w:rsidRPr="00654EFB">
        <w:rPr>
          <w:rFonts w:ascii="標楷體" w:eastAsia="標楷體" w:hAnsi="標楷體" w:hint="eastAsia"/>
        </w:rPr>
        <w:t>申復書。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4.2.錄音同意書。</w:t>
      </w:r>
    </w:p>
    <w:p w:rsidR="00A2165A" w:rsidRPr="00654EFB" w:rsidRDefault="00A2165A" w:rsidP="00A216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A2165A" w:rsidRPr="00654EFB" w:rsidRDefault="00A2165A" w:rsidP="00A2165A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5.1.佛光大學校園</w:t>
      </w:r>
      <w:proofErr w:type="gramStart"/>
      <w:r w:rsidRPr="00654EFB">
        <w:rPr>
          <w:rFonts w:ascii="標楷體" w:eastAsia="標楷體" w:hAnsi="標楷體" w:hint="eastAsia"/>
        </w:rPr>
        <w:t>霸凌防</w:t>
      </w:r>
      <w:proofErr w:type="gramEnd"/>
      <w:r w:rsidRPr="00654EFB">
        <w:rPr>
          <w:rFonts w:ascii="標楷體" w:eastAsia="標楷體" w:hAnsi="標楷體" w:hint="eastAsia"/>
        </w:rPr>
        <w:t>制辦法。</w:t>
      </w:r>
    </w:p>
    <w:p w:rsidR="005B1C84" w:rsidRPr="00A2165A" w:rsidRDefault="00A2165A" w:rsidP="00A2165A">
      <w:r w:rsidRPr="00654EFB">
        <w:rPr>
          <w:rFonts w:ascii="標楷體" w:eastAsia="標楷體" w:hAnsi="標楷體" w:hint="eastAsia"/>
        </w:rPr>
        <w:t>5.2.校園</w:t>
      </w:r>
      <w:proofErr w:type="gramStart"/>
      <w:r w:rsidRPr="00654EFB">
        <w:rPr>
          <w:rFonts w:ascii="標楷體" w:eastAsia="標楷體" w:hAnsi="標楷體" w:hint="eastAsia"/>
        </w:rPr>
        <w:t>霸凌防</w:t>
      </w:r>
      <w:proofErr w:type="gramEnd"/>
      <w:r w:rsidRPr="00654EFB">
        <w:rPr>
          <w:rFonts w:ascii="標楷體" w:eastAsia="標楷體" w:hAnsi="標楷體" w:hint="eastAsia"/>
        </w:rPr>
        <w:t>制準則。（教育部109.07.21）</w:t>
      </w:r>
    </w:p>
    <w:sectPr w:rsidR="005B1C84" w:rsidRPr="00A2165A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07C" w:rsidRDefault="007C007C" w:rsidP="00A20E24">
      <w:r>
        <w:separator/>
      </w:r>
    </w:p>
  </w:endnote>
  <w:endnote w:type="continuationSeparator" w:id="0">
    <w:p w:rsidR="007C007C" w:rsidRDefault="007C007C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07C" w:rsidRDefault="007C007C" w:rsidP="00A20E24">
      <w:r>
        <w:separator/>
      </w:r>
    </w:p>
  </w:footnote>
  <w:footnote w:type="continuationSeparator" w:id="0">
    <w:p w:rsidR="007C007C" w:rsidRDefault="007C007C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9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3"/>
  </w:num>
  <w:num w:numId="3">
    <w:abstractNumId w:val="10"/>
  </w:num>
  <w:num w:numId="4">
    <w:abstractNumId w:val="25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4"/>
  </w:num>
  <w:num w:numId="19">
    <w:abstractNumId w:val="15"/>
  </w:num>
  <w:num w:numId="20">
    <w:abstractNumId w:val="19"/>
  </w:num>
  <w:num w:numId="21">
    <w:abstractNumId w:val="22"/>
  </w:num>
  <w:num w:numId="22">
    <w:abstractNumId w:val="13"/>
  </w:num>
  <w:num w:numId="23">
    <w:abstractNumId w:val="9"/>
  </w:num>
  <w:num w:numId="24">
    <w:abstractNumId w:val="2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3005F2"/>
    <w:rsid w:val="0034475D"/>
    <w:rsid w:val="00380772"/>
    <w:rsid w:val="003B575E"/>
    <w:rsid w:val="00520DE6"/>
    <w:rsid w:val="0052685D"/>
    <w:rsid w:val="005760FA"/>
    <w:rsid w:val="005B1C84"/>
    <w:rsid w:val="006C2456"/>
    <w:rsid w:val="006F684B"/>
    <w:rsid w:val="007332B1"/>
    <w:rsid w:val="007C007C"/>
    <w:rsid w:val="0086372F"/>
    <w:rsid w:val="008D0DCD"/>
    <w:rsid w:val="00902A77"/>
    <w:rsid w:val="00A20E24"/>
    <w:rsid w:val="00A2165A"/>
    <w:rsid w:val="00A42965"/>
    <w:rsid w:val="00B10F12"/>
    <w:rsid w:val="00B4081A"/>
    <w:rsid w:val="00B5602C"/>
    <w:rsid w:val="00BF3BD8"/>
    <w:rsid w:val="00BF7EF0"/>
    <w:rsid w:val="00C22598"/>
    <w:rsid w:val="00C93C1F"/>
    <w:rsid w:val="00CA5DAB"/>
    <w:rsid w:val="00CC5D01"/>
    <w:rsid w:val="00E31C43"/>
    <w:rsid w:val="00E34C1D"/>
    <w:rsid w:val="00E557C2"/>
    <w:rsid w:val="00EE17BE"/>
    <w:rsid w:val="00EF6C2D"/>
    <w:rsid w:val="00F2773D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14B8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65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2025-03-13T02:55:00Z</dcterms:created>
  <dcterms:modified xsi:type="dcterms:W3CDTF">2025-03-13T02:55:00Z</dcterms:modified>
</cp:coreProperties>
</file>