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69B2" w:rsidRPr="00217DDF" w:rsidRDefault="00B669B2" w:rsidP="00217DDF">
      <w:pPr>
        <w:pStyle w:val="3"/>
        <w:jc w:val="center"/>
        <w:rPr>
          <w:rFonts w:ascii="標楷體" w:eastAsia="標楷體" w:hAnsi="標楷體"/>
          <w:b w:val="0"/>
          <w:sz w:val="28"/>
          <w:szCs w:val="28"/>
        </w:rPr>
      </w:pPr>
      <w:r w:rsidRPr="00217DDF">
        <w:rPr>
          <w:rFonts w:ascii="標楷體" w:eastAsia="標楷體" w:hAnsi="標楷體" w:hint="eastAsia"/>
        </w:rPr>
        <w:t>佛光大學內部控制文件制訂/修訂說明表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138"/>
        <w:gridCol w:w="4056"/>
        <w:gridCol w:w="1077"/>
        <w:gridCol w:w="949"/>
        <w:gridCol w:w="1056"/>
      </w:tblGrid>
      <w:tr w:rsidR="00217DDF" w:rsidRPr="00217DDF" w:rsidTr="000B662E">
        <w:trPr>
          <w:jc w:val="center"/>
        </w:trPr>
        <w:tc>
          <w:tcPr>
            <w:tcW w:w="701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69B2" w:rsidRPr="00217DDF" w:rsidRDefault="00B669B2" w:rsidP="000B662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17DDF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通識課程"/>
        <w:bookmarkStart w:id="1" w:name="通識課程之規劃及開排課作業流程"/>
        <w:tc>
          <w:tcPr>
            <w:tcW w:w="246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69B2" w:rsidRPr="00217DDF" w:rsidRDefault="00B669B2" w:rsidP="000B662E">
            <w:pPr>
              <w:pStyle w:val="31"/>
            </w:pPr>
            <w:r w:rsidRPr="00217DDF">
              <w:fldChar w:fldCharType="begin"/>
            </w:r>
            <w:r w:rsidRPr="00217DDF">
              <w:instrText xml:space="preserve"> HYPERLINK "file:///I:\\2022.11.29\\111學年%20秘書室\\3.內控\\112學年內控\\會議後修改中\\附件%20112學年度%20行政單位內控作業手冊.docx" \l "通識教育委員會" </w:instrText>
            </w:r>
            <w:r w:rsidRPr="00217DDF">
              <w:fldChar w:fldCharType="separate"/>
            </w:r>
            <w:bookmarkStart w:id="2" w:name="_Toc161926654"/>
            <w:bookmarkStart w:id="3" w:name="_Toc92798286"/>
            <w:bookmarkStart w:id="4" w:name="_Toc99130298"/>
            <w:r w:rsidRPr="00217DDF">
              <w:rPr>
                <w:rStyle w:val="a3"/>
                <w:rFonts w:hint="eastAsia"/>
                <w:color w:val="auto"/>
              </w:rPr>
              <w:t>1260-</w:t>
            </w:r>
            <w:proofErr w:type="gramStart"/>
            <w:r w:rsidRPr="00217DDF">
              <w:rPr>
                <w:rStyle w:val="a3"/>
                <w:rFonts w:hint="eastAsia"/>
                <w:color w:val="auto"/>
              </w:rPr>
              <w:t>004</w:t>
            </w:r>
            <w:bookmarkStart w:id="5" w:name="通識課程之規劃及開排課"/>
            <w:r w:rsidRPr="00217DDF">
              <w:rPr>
                <w:rStyle w:val="a3"/>
                <w:rFonts w:hint="eastAsia"/>
                <w:color w:val="auto"/>
              </w:rPr>
              <w:t>通識</w:t>
            </w:r>
            <w:proofErr w:type="gramEnd"/>
            <w:r w:rsidRPr="00217DDF">
              <w:rPr>
                <w:rStyle w:val="a3"/>
                <w:rFonts w:hint="eastAsia"/>
                <w:color w:val="auto"/>
              </w:rPr>
              <w:t>課程之規劃</w:t>
            </w:r>
            <w:proofErr w:type="gramStart"/>
            <w:r w:rsidRPr="00217DDF">
              <w:rPr>
                <w:rStyle w:val="a3"/>
                <w:rFonts w:hint="eastAsia"/>
                <w:color w:val="auto"/>
              </w:rPr>
              <w:t>及開排</w:t>
            </w:r>
            <w:proofErr w:type="gramEnd"/>
            <w:r w:rsidRPr="00217DDF">
              <w:rPr>
                <w:rStyle w:val="a3"/>
                <w:rFonts w:hint="eastAsia"/>
                <w:color w:val="auto"/>
              </w:rPr>
              <w:t>課</w:t>
            </w:r>
            <w:bookmarkEnd w:id="0"/>
            <w:bookmarkEnd w:id="5"/>
            <w:r w:rsidRPr="00217DDF">
              <w:rPr>
                <w:rStyle w:val="a3"/>
                <w:rFonts w:hint="eastAsia"/>
                <w:color w:val="auto"/>
              </w:rPr>
              <w:t>作業流程</w:t>
            </w:r>
            <w:bookmarkEnd w:id="1"/>
            <w:bookmarkEnd w:id="2"/>
            <w:bookmarkEnd w:id="3"/>
            <w:bookmarkEnd w:id="4"/>
            <w:r w:rsidRPr="00217DDF">
              <w:fldChar w:fldCharType="end"/>
            </w:r>
          </w:p>
        </w:tc>
        <w:tc>
          <w:tcPr>
            <w:tcW w:w="66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69B2" w:rsidRPr="00217DDF" w:rsidRDefault="00B669B2" w:rsidP="000B662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17DDF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71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B669B2" w:rsidRPr="00217DDF" w:rsidRDefault="00B669B2" w:rsidP="000B662E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17DDF">
              <w:rPr>
                <w:rFonts w:ascii="標楷體" w:eastAsia="標楷體" w:hAnsi="標楷體" w:hint="eastAsia"/>
                <w:b/>
                <w:sz w:val="28"/>
                <w:szCs w:val="28"/>
              </w:rPr>
              <w:t>通識教育委員會</w:t>
            </w:r>
          </w:p>
        </w:tc>
      </w:tr>
      <w:tr w:rsidR="00217DDF" w:rsidRPr="00217DDF" w:rsidTr="000B662E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69B2" w:rsidRPr="00217DDF" w:rsidRDefault="00B669B2" w:rsidP="000B662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17DDF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69B2" w:rsidRPr="00217DDF" w:rsidRDefault="00B669B2" w:rsidP="000B662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17DDF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文件制訂/修訂內容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69B2" w:rsidRPr="00217DDF" w:rsidRDefault="00B669B2" w:rsidP="000B662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17DDF">
              <w:rPr>
                <w:rFonts w:ascii="標楷體" w:eastAsia="標楷體" w:hAnsi="標楷體" w:hint="eastAsia"/>
                <w:b/>
                <w:sz w:val="28"/>
                <w:szCs w:val="28"/>
              </w:rPr>
              <w:t>制/修訂日期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69B2" w:rsidRPr="00217DDF" w:rsidRDefault="00B669B2" w:rsidP="000B662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17DDF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B669B2" w:rsidRPr="00217DDF" w:rsidRDefault="00B669B2" w:rsidP="000B662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17DDF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217DDF" w:rsidRPr="00217DDF" w:rsidTr="000B662E">
        <w:trPr>
          <w:trHeight w:val="737"/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69B2" w:rsidRPr="00217DDF" w:rsidRDefault="00B669B2" w:rsidP="000B662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17DDF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69B2" w:rsidRPr="00217DDF" w:rsidRDefault="00B669B2" w:rsidP="000B662E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217DDF">
              <w:rPr>
                <w:rFonts w:ascii="標楷體" w:eastAsia="標楷體" w:hAnsi="標楷體" w:hint="eastAsia"/>
              </w:rPr>
              <w:t>新訂</w:t>
            </w:r>
            <w:r w:rsidRPr="00217DDF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69B2" w:rsidRPr="00217DDF" w:rsidRDefault="00B669B2" w:rsidP="000B662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17DDF">
              <w:rPr>
                <w:rFonts w:ascii="標楷體" w:eastAsia="標楷體" w:hAnsi="標楷體" w:hint="eastAsia"/>
              </w:rPr>
              <w:t>103.4月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69B2" w:rsidRPr="00217DDF" w:rsidRDefault="00B669B2" w:rsidP="000B662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17DDF">
              <w:rPr>
                <w:rFonts w:ascii="標楷體" w:eastAsia="標楷體" w:hAnsi="標楷體" w:hint="eastAsia"/>
              </w:rPr>
              <w:t>鄭毓瑩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669B2" w:rsidRPr="00217DDF" w:rsidRDefault="00B669B2" w:rsidP="000B662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217DDF" w:rsidRPr="00217DDF" w:rsidTr="000B662E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69B2" w:rsidRPr="00217DDF" w:rsidRDefault="00B669B2" w:rsidP="000B662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17DDF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69B2" w:rsidRPr="00217DDF" w:rsidRDefault="00B669B2" w:rsidP="000B662E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 w:rsidRPr="00217DDF">
              <w:rPr>
                <w:rFonts w:ascii="標楷體" w:eastAsia="標楷體" w:hAnsi="標楷體" w:hint="eastAsia"/>
              </w:rPr>
              <w:t>1.</w:t>
            </w:r>
            <w:r w:rsidRPr="00217DDF">
              <w:rPr>
                <w:rFonts w:ascii="標楷體" w:eastAsia="標楷體" w:hAnsi="標楷體" w:hint="eastAsia"/>
                <w:szCs w:val="24"/>
              </w:rPr>
              <w:t>修訂原因：</w:t>
            </w:r>
            <w:r w:rsidRPr="00217DDF">
              <w:rPr>
                <w:rFonts w:ascii="標楷體" w:eastAsia="標楷體" w:hAnsi="標楷體" w:hint="eastAsia"/>
              </w:rPr>
              <w:t>因通識教育課程架構名稱改變。</w:t>
            </w:r>
          </w:p>
          <w:p w:rsidR="00B669B2" w:rsidRPr="00217DDF" w:rsidRDefault="00B669B2" w:rsidP="000B662E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217DDF">
              <w:rPr>
                <w:rFonts w:ascii="標楷體" w:eastAsia="標楷體" w:hAnsi="標楷體" w:hint="eastAsia"/>
              </w:rPr>
              <w:t>2.修正處：作業程序修改2.2.-2.4.、2.6.及4.2.-4.4.。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69B2" w:rsidRPr="00217DDF" w:rsidRDefault="00B669B2" w:rsidP="000B662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17DDF">
              <w:rPr>
                <w:rFonts w:ascii="標楷體" w:eastAsia="標楷體" w:hAnsi="標楷體" w:hint="eastAsia"/>
              </w:rPr>
              <w:t>104.12月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69B2" w:rsidRPr="00217DDF" w:rsidRDefault="00B669B2" w:rsidP="000B662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17DDF">
              <w:rPr>
                <w:rFonts w:ascii="標楷體" w:eastAsia="標楷體" w:hAnsi="標楷體" w:hint="eastAsia"/>
              </w:rPr>
              <w:t>鄭毓瑩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669B2" w:rsidRPr="00217DDF" w:rsidRDefault="00B669B2" w:rsidP="000B662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217DDF" w:rsidRPr="00217DDF" w:rsidTr="000B662E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69B2" w:rsidRPr="00217DDF" w:rsidRDefault="00B669B2" w:rsidP="000B662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17DDF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69B2" w:rsidRPr="00217DDF" w:rsidRDefault="00B669B2" w:rsidP="000B662E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217DDF">
              <w:rPr>
                <w:rFonts w:ascii="標楷體" w:eastAsia="標楷體" w:hAnsi="標楷體" w:hint="eastAsia"/>
              </w:rPr>
              <w:t>1.修訂原因：修正作業程序不符流程之處。</w:t>
            </w:r>
          </w:p>
          <w:p w:rsidR="00B669B2" w:rsidRPr="00217DDF" w:rsidRDefault="00B669B2" w:rsidP="000B662E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217DDF">
              <w:rPr>
                <w:rFonts w:ascii="標楷體" w:eastAsia="標楷體" w:hAnsi="標楷體" w:hint="eastAsia"/>
              </w:rPr>
              <w:t>2.修正處：作業程序修改2.3.、刪除2.4.和2.5.，及2.6.條</w:t>
            </w:r>
            <w:proofErr w:type="gramStart"/>
            <w:r w:rsidRPr="00217DDF">
              <w:rPr>
                <w:rFonts w:ascii="標楷體" w:eastAsia="標楷體" w:hAnsi="標楷體" w:hint="eastAsia"/>
              </w:rPr>
              <w:t>次順修</w:t>
            </w:r>
            <w:proofErr w:type="gramEnd"/>
            <w:r w:rsidRPr="00217DDF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69B2" w:rsidRPr="00217DDF" w:rsidRDefault="00B669B2" w:rsidP="000B662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17DDF">
              <w:rPr>
                <w:rFonts w:ascii="標楷體" w:eastAsia="標楷體" w:hAnsi="標楷體" w:hint="eastAsia"/>
              </w:rPr>
              <w:t>105.10月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69B2" w:rsidRPr="00217DDF" w:rsidRDefault="00B669B2" w:rsidP="000B662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17DDF">
              <w:rPr>
                <w:rFonts w:ascii="標楷體" w:eastAsia="標楷體" w:hAnsi="標楷體" w:hint="eastAsia"/>
              </w:rPr>
              <w:t>鄭毓瑩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669B2" w:rsidRPr="00217DDF" w:rsidRDefault="00B669B2" w:rsidP="000B662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217DDF" w:rsidRPr="00217DDF" w:rsidTr="000B662E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69B2" w:rsidRPr="00217DDF" w:rsidRDefault="00B669B2" w:rsidP="000B662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17DDF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69B2" w:rsidRPr="00217DDF" w:rsidRDefault="00B669B2" w:rsidP="000B662E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217DDF">
              <w:rPr>
                <w:rFonts w:ascii="標楷體" w:eastAsia="標楷體" w:hAnsi="標楷體" w:hint="eastAsia"/>
              </w:rPr>
              <w:t>1.修訂原因：</w:t>
            </w:r>
            <w:r w:rsidRPr="00217DDF">
              <w:rPr>
                <w:rFonts w:ascii="標楷體" w:eastAsia="標楷體" w:hAnsi="標楷體" w:hint="eastAsia"/>
                <w:szCs w:val="24"/>
              </w:rPr>
              <w:t>修正會議名稱。</w:t>
            </w:r>
          </w:p>
          <w:p w:rsidR="00B669B2" w:rsidRPr="00217DDF" w:rsidRDefault="00B669B2" w:rsidP="000B662E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217DDF">
              <w:rPr>
                <w:rFonts w:ascii="標楷體" w:eastAsia="標楷體" w:hAnsi="標楷體" w:hint="eastAsia"/>
              </w:rPr>
              <w:t>2.修正處：</w:t>
            </w:r>
          </w:p>
          <w:p w:rsidR="00B669B2" w:rsidRPr="00217DDF" w:rsidRDefault="00B669B2" w:rsidP="000B662E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217DDF">
              <w:rPr>
                <w:rFonts w:ascii="標楷體" w:eastAsia="標楷體" w:hAnsi="標楷體" w:hint="eastAsia"/>
              </w:rPr>
              <w:t>（1）流程圖修改。</w:t>
            </w:r>
          </w:p>
          <w:p w:rsidR="00B669B2" w:rsidRPr="00217DDF" w:rsidRDefault="00B669B2" w:rsidP="000B662E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217DDF">
              <w:rPr>
                <w:rFonts w:ascii="標楷體" w:eastAsia="標楷體" w:hAnsi="標楷體" w:hint="eastAsia"/>
              </w:rPr>
              <w:t>（2）作業程序修改2.3.及2.5.。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69B2" w:rsidRPr="00217DDF" w:rsidRDefault="00B669B2" w:rsidP="000B662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17DDF">
              <w:rPr>
                <w:rFonts w:ascii="標楷體" w:eastAsia="標楷體" w:hAnsi="標楷體" w:hint="eastAsia"/>
              </w:rPr>
              <w:t>109.10月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69B2" w:rsidRPr="00217DDF" w:rsidRDefault="00B669B2" w:rsidP="000B662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17DDF">
              <w:rPr>
                <w:rFonts w:ascii="標楷體" w:eastAsia="標楷體" w:hAnsi="標楷體" w:hint="eastAsia"/>
              </w:rPr>
              <w:t>羅羽</w:t>
            </w:r>
            <w:proofErr w:type="gramStart"/>
            <w:r w:rsidRPr="00217DDF">
              <w:rPr>
                <w:rFonts w:ascii="標楷體" w:eastAsia="標楷體" w:hAnsi="標楷體" w:hint="eastAsia"/>
              </w:rPr>
              <w:t>筑</w:t>
            </w:r>
            <w:proofErr w:type="gramEnd"/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669B2" w:rsidRPr="00217DDF" w:rsidRDefault="00B669B2" w:rsidP="000B662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217DDF" w:rsidRPr="00217DDF" w:rsidTr="000B662E">
        <w:trPr>
          <w:trHeight w:val="756"/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69B2" w:rsidRPr="00217DDF" w:rsidRDefault="00B669B2" w:rsidP="000B662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17DDF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69B2" w:rsidRPr="00217DDF" w:rsidRDefault="00B669B2" w:rsidP="000B662E">
            <w:pPr>
              <w:spacing w:line="0" w:lineRule="atLeast"/>
              <w:ind w:left="163" w:hangingChars="68" w:hanging="163"/>
              <w:jc w:val="both"/>
              <w:rPr>
                <w:rFonts w:ascii="標楷體" w:eastAsia="標楷體" w:hAnsi="標楷體"/>
              </w:rPr>
            </w:pPr>
            <w:r w:rsidRPr="00217DDF">
              <w:rPr>
                <w:rFonts w:ascii="標楷體" w:eastAsia="標楷體" w:hAnsi="標楷體" w:hint="eastAsia"/>
              </w:rPr>
              <w:t>修正原因：5.3.法規名稱修正</w:t>
            </w:r>
            <w:r w:rsidRPr="00217DDF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69B2" w:rsidRPr="00217DDF" w:rsidRDefault="00B669B2" w:rsidP="000B662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17DDF">
              <w:rPr>
                <w:rFonts w:ascii="標楷體" w:eastAsia="標楷體" w:hAnsi="標楷體" w:hint="eastAsia"/>
              </w:rPr>
              <w:t>113.1月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69B2" w:rsidRPr="00217DDF" w:rsidRDefault="00B669B2" w:rsidP="000B662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17DDF">
              <w:rPr>
                <w:rFonts w:ascii="標楷體" w:eastAsia="標楷體" w:hAnsi="標楷體" w:hint="eastAsia"/>
              </w:rPr>
              <w:t>羅羽</w:t>
            </w:r>
            <w:proofErr w:type="gramStart"/>
            <w:r w:rsidRPr="00217DDF">
              <w:rPr>
                <w:rFonts w:ascii="標楷體" w:eastAsia="標楷體" w:hAnsi="標楷體" w:hint="eastAsia"/>
              </w:rPr>
              <w:t>筑</w:t>
            </w:r>
            <w:proofErr w:type="gramEnd"/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669B2" w:rsidRPr="00217DDF" w:rsidRDefault="00B669B2" w:rsidP="000B662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17DDF">
              <w:rPr>
                <w:rFonts w:ascii="標楷體" w:eastAsia="標楷體" w:hAnsi="標楷體" w:hint="eastAsia"/>
              </w:rPr>
              <w:t>113.1.3</w:t>
            </w:r>
          </w:p>
          <w:p w:rsidR="00B669B2" w:rsidRPr="00217DDF" w:rsidRDefault="00B669B2" w:rsidP="000B662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17DDF">
              <w:rPr>
                <w:rFonts w:ascii="標楷體" w:eastAsia="標楷體" w:hAnsi="標楷體" w:hint="eastAsia"/>
              </w:rPr>
              <w:t>112-2</w:t>
            </w:r>
          </w:p>
          <w:p w:rsidR="00B669B2" w:rsidRPr="00217DDF" w:rsidRDefault="00B669B2" w:rsidP="000B662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17DDF">
              <w:rPr>
                <w:rFonts w:ascii="標楷體" w:eastAsia="標楷體" w:hAnsi="標楷體" w:hint="eastAsia"/>
              </w:rPr>
              <w:t>內控會議通過</w:t>
            </w:r>
          </w:p>
        </w:tc>
      </w:tr>
    </w:tbl>
    <w:p w:rsidR="00B669B2" w:rsidRPr="00217DDF" w:rsidRDefault="00B669B2" w:rsidP="00963039">
      <w:pPr>
        <w:jc w:val="right"/>
        <w:rPr>
          <w:rStyle w:val="a3"/>
          <w:color w:val="auto"/>
          <w:sz w:val="16"/>
          <w:szCs w:val="16"/>
        </w:rPr>
      </w:pPr>
      <w:r w:rsidRPr="00217DDF">
        <w:rPr>
          <w:rFonts w:ascii="標楷體" w:eastAsia="標楷體" w:hAnsi="標楷體" w:hint="eastAsia"/>
          <w:sz w:val="16"/>
          <w:szCs w:val="16"/>
        </w:rPr>
        <w:t>回</w:t>
      </w:r>
      <w:hyperlink r:id="rId4" w:anchor="通識教育委員會" w:history="1">
        <w:r w:rsidRPr="00217DDF">
          <w:rPr>
            <w:rStyle w:val="a3"/>
            <w:rFonts w:hint="eastAsia"/>
            <w:color w:val="auto"/>
            <w:sz w:val="16"/>
            <w:szCs w:val="16"/>
          </w:rPr>
          <w:t>通識教育委員會</w:t>
        </w:r>
      </w:hyperlink>
      <w:r w:rsidRPr="00217DDF">
        <w:rPr>
          <w:rFonts w:ascii="標楷體" w:eastAsia="標楷體" w:hAnsi="標楷體" w:hint="eastAsia"/>
          <w:sz w:val="16"/>
          <w:szCs w:val="16"/>
        </w:rPr>
        <w:t>、</w:t>
      </w:r>
      <w:hyperlink r:id="rId5" w:anchor="目錄" w:history="1">
        <w:r w:rsidRPr="00217DDF">
          <w:rPr>
            <w:rStyle w:val="a3"/>
            <w:rFonts w:hint="eastAsia"/>
            <w:color w:val="auto"/>
            <w:sz w:val="16"/>
            <w:szCs w:val="16"/>
          </w:rPr>
          <w:t>目錄</w:t>
        </w:r>
      </w:hyperlink>
    </w:p>
    <w:p w:rsidR="00B669B2" w:rsidRPr="00217DDF" w:rsidRDefault="00B669B2" w:rsidP="00963039">
      <w:r w:rsidRPr="00217DD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E57773" wp14:editId="7C2433B1">
                <wp:simplePos x="0" y="0"/>
                <wp:positionH relativeFrom="column">
                  <wp:posOffset>4281170</wp:posOffset>
                </wp:positionH>
                <wp:positionV relativeFrom="page">
                  <wp:posOffset>9288780</wp:posOffset>
                </wp:positionV>
                <wp:extent cx="2057400" cy="571500"/>
                <wp:effectExtent l="0" t="0" r="0" b="0"/>
                <wp:wrapNone/>
                <wp:docPr id="108" name="文字方塊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69B2" w:rsidRPr="00217DDF" w:rsidRDefault="00B669B2" w:rsidP="00963039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217DD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Pr="00217DDF"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113.1.3</w:t>
                            </w:r>
                          </w:p>
                          <w:p w:rsidR="00B669B2" w:rsidRDefault="00B669B2" w:rsidP="00963039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  <w:p w:rsidR="00B669B2" w:rsidRDefault="00B669B2" w:rsidP="00963039">
                            <w:pPr>
                              <w:spacing w:line="30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E57773" id="_x0000_t202" coordsize="21600,21600" o:spt="202" path="m,l,21600r21600,l21600,xe">
                <v:stroke joinstyle="miter"/>
                <v:path gradientshapeok="t" o:connecttype="rect"/>
              </v:shapetype>
              <v:shape id="文字方塊 108" o:spid="_x0000_s1026" type="#_x0000_t202" style="position:absolute;margin-left:337.1pt;margin-top:731.4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" fillcolor="white [3201]" stroked="f" strokeweight="1pt">
                <v:textbox>
                  <w:txbxContent>
                    <w:p w:rsidR="00B669B2" w:rsidRPr="00217DDF" w:rsidRDefault="00B669B2" w:rsidP="00963039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217DD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Pr="00217DDF"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113.1.3</w:t>
                      </w:r>
                    </w:p>
                    <w:p w:rsidR="00B669B2" w:rsidRDefault="00B669B2" w:rsidP="00963039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  <w:p w:rsidR="00B669B2" w:rsidRDefault="00B669B2" w:rsidP="00963039">
                      <w:pPr>
                        <w:spacing w:line="300" w:lineRule="exact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Pr="00217DDF">
        <w:rPr>
          <w:rFonts w:ascii="標楷體" w:eastAsia="標楷體" w:hAnsi="標楷體" w:hint="eastAsia"/>
        </w:rPr>
        <w:br w:type="page"/>
      </w:r>
    </w:p>
    <w:tbl>
      <w:tblPr>
        <w:tblpPr w:leftFromText="180" w:rightFromText="180" w:vertAnchor="page" w:horzAnchor="margin" w:tblpX="-157" w:tblpY="1093"/>
        <w:tblW w:w="518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3444"/>
        <w:gridCol w:w="1675"/>
        <w:gridCol w:w="1039"/>
        <w:gridCol w:w="1039"/>
        <w:gridCol w:w="1377"/>
      </w:tblGrid>
      <w:tr w:rsidR="00217DDF" w:rsidRPr="00217DDF" w:rsidTr="000B662E"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B669B2" w:rsidRPr="00217DDF" w:rsidRDefault="00B669B2" w:rsidP="000B662E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17DDF">
              <w:rPr>
                <w:rFonts w:ascii="標楷體" w:eastAsia="標楷體" w:hAnsi="標楷體" w:hint="eastAsia"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217DDF" w:rsidRPr="00217DDF" w:rsidTr="000B662E">
        <w:tc>
          <w:tcPr>
            <w:tcW w:w="200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69B2" w:rsidRPr="00217DDF" w:rsidRDefault="00B669B2" w:rsidP="000B662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17DDF">
              <w:rPr>
                <w:rFonts w:ascii="標楷體" w:eastAsia="標楷體" w:hAnsi="標楷體" w:hint="eastAsia"/>
                <w:sz w:val="20"/>
              </w:rPr>
              <w:t>文件名稱</w:t>
            </w:r>
          </w:p>
        </w:tc>
        <w:tc>
          <w:tcPr>
            <w:tcW w:w="9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69B2" w:rsidRPr="00217DDF" w:rsidRDefault="00B669B2" w:rsidP="000B662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17DDF">
              <w:rPr>
                <w:rFonts w:ascii="標楷體" w:eastAsia="標楷體" w:hAnsi="標楷體" w:hint="eastAsia"/>
                <w:sz w:val="20"/>
              </w:rPr>
              <w:t>制訂單位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69B2" w:rsidRPr="00217DDF" w:rsidRDefault="00B669B2" w:rsidP="000B662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17DDF">
              <w:rPr>
                <w:rFonts w:ascii="標楷體" w:eastAsia="標楷體" w:hAnsi="標楷體" w:hint="eastAsia"/>
                <w:sz w:val="20"/>
              </w:rPr>
              <w:t>文件編號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69B2" w:rsidRPr="00217DDF" w:rsidRDefault="00B669B2" w:rsidP="000B662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17DDF">
              <w:rPr>
                <w:rFonts w:ascii="標楷體" w:eastAsia="標楷體" w:hAnsi="標楷體" w:hint="eastAsia"/>
                <w:sz w:val="20"/>
              </w:rPr>
              <w:t>版本/</w:t>
            </w:r>
          </w:p>
          <w:p w:rsidR="00B669B2" w:rsidRPr="00217DDF" w:rsidRDefault="00B669B2" w:rsidP="000B662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17DDF">
              <w:rPr>
                <w:rFonts w:ascii="標楷體" w:eastAsia="標楷體" w:hAnsi="標楷體" w:hint="eastAsia"/>
                <w:sz w:val="20"/>
              </w:rPr>
              <w:t>制訂日期</w:t>
            </w:r>
          </w:p>
        </w:tc>
        <w:tc>
          <w:tcPr>
            <w:tcW w:w="8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B669B2" w:rsidRPr="00217DDF" w:rsidRDefault="00B669B2" w:rsidP="000B662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17DDF">
              <w:rPr>
                <w:rFonts w:ascii="標楷體" w:eastAsia="標楷體" w:hAnsi="標楷體" w:hint="eastAsia"/>
                <w:sz w:val="20"/>
              </w:rPr>
              <w:t>頁數</w:t>
            </w:r>
          </w:p>
        </w:tc>
      </w:tr>
      <w:tr w:rsidR="00217DDF" w:rsidRPr="00217DDF" w:rsidTr="000B662E">
        <w:tc>
          <w:tcPr>
            <w:tcW w:w="2008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B669B2" w:rsidRPr="00217DDF" w:rsidRDefault="00B669B2" w:rsidP="000B662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217DDF">
              <w:rPr>
                <w:rFonts w:ascii="標楷體" w:eastAsia="標楷體" w:hAnsi="標楷體" w:hint="eastAsia"/>
                <w:b/>
              </w:rPr>
              <w:t>通識課程之規劃</w:t>
            </w:r>
            <w:proofErr w:type="gramStart"/>
            <w:r w:rsidRPr="00217DDF">
              <w:rPr>
                <w:rFonts w:ascii="標楷體" w:eastAsia="標楷體" w:hAnsi="標楷體" w:hint="eastAsia"/>
                <w:b/>
              </w:rPr>
              <w:t>及開排課</w:t>
            </w:r>
            <w:proofErr w:type="gramEnd"/>
            <w:r w:rsidRPr="00217DDF">
              <w:rPr>
                <w:rFonts w:ascii="標楷體" w:eastAsia="標楷體" w:hAnsi="標楷體" w:hint="eastAsia"/>
                <w:b/>
              </w:rPr>
              <w:t>作業流程</w:t>
            </w:r>
          </w:p>
        </w:tc>
        <w:tc>
          <w:tcPr>
            <w:tcW w:w="97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B669B2" w:rsidRPr="00217DDF" w:rsidRDefault="00B669B2" w:rsidP="000B662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17DDF">
              <w:rPr>
                <w:rFonts w:ascii="標楷體" w:eastAsia="標楷體" w:hAnsi="標楷體" w:hint="eastAsia"/>
                <w:sz w:val="20"/>
              </w:rPr>
              <w:t>通識教育委員會</w:t>
            </w:r>
          </w:p>
          <w:p w:rsidR="00B669B2" w:rsidRPr="00217DDF" w:rsidRDefault="00B669B2" w:rsidP="000B662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17DDF">
              <w:rPr>
                <w:rFonts w:ascii="標楷體" w:eastAsia="標楷體" w:hAnsi="標楷體" w:hint="eastAsia"/>
                <w:sz w:val="20"/>
              </w:rPr>
              <w:t>通識教育中心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B669B2" w:rsidRPr="00217DDF" w:rsidRDefault="00B669B2" w:rsidP="000B662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17DDF">
              <w:rPr>
                <w:rFonts w:ascii="標楷體" w:eastAsia="標楷體" w:hAnsi="標楷體" w:hint="eastAsia"/>
                <w:sz w:val="20"/>
              </w:rPr>
              <w:t>1260-004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B669B2" w:rsidRPr="00217DDF" w:rsidRDefault="00B669B2" w:rsidP="000B662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17DDF">
              <w:rPr>
                <w:rFonts w:ascii="標楷體" w:eastAsia="標楷體" w:hAnsi="標楷體" w:hint="eastAsia"/>
                <w:sz w:val="20"/>
              </w:rPr>
              <w:t>05/</w:t>
            </w:r>
          </w:p>
          <w:p w:rsidR="00B669B2" w:rsidRPr="00217DDF" w:rsidRDefault="00B669B2" w:rsidP="000B662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217DDF">
              <w:rPr>
                <w:rFonts w:ascii="標楷體" w:eastAsia="標楷體" w:hAnsi="標楷體" w:hint="eastAsia"/>
                <w:sz w:val="20"/>
              </w:rPr>
              <w:t>113.1.3</w:t>
            </w:r>
          </w:p>
        </w:tc>
        <w:tc>
          <w:tcPr>
            <w:tcW w:w="80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669B2" w:rsidRPr="00217DDF" w:rsidRDefault="00B669B2" w:rsidP="000B662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17DDF">
              <w:rPr>
                <w:rFonts w:ascii="標楷體" w:eastAsia="標楷體" w:hAnsi="標楷體" w:hint="eastAsia"/>
                <w:sz w:val="20"/>
              </w:rPr>
              <w:t>第1頁/</w:t>
            </w:r>
          </w:p>
          <w:p w:rsidR="00B669B2" w:rsidRPr="00217DDF" w:rsidRDefault="00B669B2" w:rsidP="000B662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17DDF">
              <w:rPr>
                <w:rFonts w:ascii="標楷體" w:eastAsia="標楷體" w:hAnsi="標楷體" w:hint="eastAsia"/>
                <w:sz w:val="20"/>
              </w:rPr>
              <w:t>共2頁</w:t>
            </w:r>
          </w:p>
        </w:tc>
      </w:tr>
    </w:tbl>
    <w:p w:rsidR="00B669B2" w:rsidRPr="00217DDF" w:rsidRDefault="00B669B2" w:rsidP="00963039">
      <w:pPr>
        <w:jc w:val="right"/>
        <w:rPr>
          <w:rStyle w:val="a3"/>
          <w:color w:val="auto"/>
          <w:sz w:val="16"/>
          <w:szCs w:val="16"/>
        </w:rPr>
      </w:pPr>
      <w:r w:rsidRPr="00217DDF">
        <w:rPr>
          <w:rFonts w:ascii="標楷體" w:eastAsia="標楷體" w:hAnsi="標楷體" w:hint="eastAsia"/>
          <w:sz w:val="16"/>
          <w:szCs w:val="16"/>
        </w:rPr>
        <w:t>回</w:t>
      </w:r>
      <w:hyperlink r:id="rId6" w:anchor="通識教育委員會" w:history="1">
        <w:r w:rsidRPr="00217DDF">
          <w:rPr>
            <w:rStyle w:val="a3"/>
            <w:rFonts w:hint="eastAsia"/>
            <w:color w:val="auto"/>
            <w:sz w:val="16"/>
            <w:szCs w:val="16"/>
          </w:rPr>
          <w:t>通識教育委員會</w:t>
        </w:r>
      </w:hyperlink>
      <w:r w:rsidRPr="00217DDF">
        <w:rPr>
          <w:rFonts w:ascii="標楷體" w:eastAsia="標楷體" w:hAnsi="標楷體" w:hint="eastAsia"/>
          <w:sz w:val="16"/>
          <w:szCs w:val="16"/>
        </w:rPr>
        <w:t>、</w:t>
      </w:r>
      <w:hyperlink r:id="rId7" w:anchor="目錄" w:history="1">
        <w:r w:rsidRPr="00217DDF">
          <w:rPr>
            <w:rStyle w:val="a3"/>
            <w:rFonts w:hint="eastAsia"/>
            <w:color w:val="auto"/>
            <w:sz w:val="16"/>
            <w:szCs w:val="16"/>
          </w:rPr>
          <w:t>目錄</w:t>
        </w:r>
      </w:hyperlink>
    </w:p>
    <w:p w:rsidR="00B669B2" w:rsidRPr="00217DDF" w:rsidRDefault="00B669B2" w:rsidP="00963039">
      <w:pPr>
        <w:autoSpaceDE w:val="0"/>
        <w:spacing w:before="100" w:beforeAutospacing="1"/>
        <w:jc w:val="both"/>
        <w:textAlignment w:val="baseline"/>
        <w:rPr>
          <w:b/>
          <w:bCs/>
        </w:rPr>
      </w:pPr>
      <w:r w:rsidRPr="00217DDF">
        <w:rPr>
          <w:rFonts w:ascii="標楷體" w:eastAsia="標楷體" w:hAnsi="標楷體" w:hint="eastAsia"/>
          <w:b/>
          <w:bCs/>
        </w:rPr>
        <w:t>1.流程圖：</w:t>
      </w:r>
    </w:p>
    <w:p w:rsidR="00B669B2" w:rsidRPr="00217DDF" w:rsidRDefault="00B669B2" w:rsidP="00963039">
      <w:pPr>
        <w:autoSpaceDE w:val="0"/>
        <w:ind w:leftChars="-59" w:hangingChars="59" w:hanging="142"/>
        <w:jc w:val="both"/>
        <w:textAlignment w:val="baseline"/>
        <w:rPr>
          <w:rFonts w:ascii="標楷體" w:eastAsia="標楷體" w:hAnsi="標楷體"/>
          <w:b/>
          <w:bCs/>
        </w:rPr>
      </w:pPr>
      <w:r w:rsidRPr="00217DDF">
        <w:rPr>
          <w:rFonts w:ascii="標楷體" w:eastAsia="標楷體" w:hAnsi="標楷體" w:hint="eastAsia"/>
        </w:rPr>
        <w:object w:dxaOrig="9930" w:dyaOrig="11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7.25pt;height:553.5pt" o:ole="">
            <v:imagedata r:id="rId8" o:title=""/>
          </v:shape>
          <o:OLEObject Type="Embed" ProgID="Visio.Drawing.11" ShapeID="_x0000_i1025" DrawAspect="Content" ObjectID="_1803389412" r:id="rId9"/>
        </w:object>
      </w:r>
    </w:p>
    <w:p w:rsidR="00B669B2" w:rsidRPr="00217DDF" w:rsidRDefault="00B669B2" w:rsidP="00963039">
      <w:pPr>
        <w:autoSpaceDE w:val="0"/>
        <w:adjustRightInd w:val="0"/>
        <w:jc w:val="both"/>
        <w:textAlignment w:val="baseline"/>
        <w:rPr>
          <w:rFonts w:ascii="標楷體" w:eastAsia="標楷體" w:hAnsi="標楷體"/>
          <w:b/>
          <w:bCs/>
          <w:sz w:val="16"/>
          <w:szCs w:val="16"/>
        </w:rPr>
      </w:pPr>
      <w:r w:rsidRPr="00217DDF">
        <w:rPr>
          <w:rFonts w:ascii="標楷體" w:eastAsia="標楷體" w:hAnsi="標楷體" w:hint="eastAsia"/>
          <w:b/>
          <w:bCs/>
          <w:kern w:val="0"/>
          <w:sz w:val="16"/>
          <w:szCs w:val="16"/>
        </w:rPr>
        <w:br w:type="page"/>
      </w:r>
    </w:p>
    <w:tbl>
      <w:tblPr>
        <w:tblpPr w:leftFromText="180" w:rightFromText="180" w:vertAnchor="page" w:horzAnchor="margin" w:tblpX="-157" w:tblpY="1093"/>
        <w:tblW w:w="5156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3540"/>
        <w:gridCol w:w="1751"/>
        <w:gridCol w:w="1043"/>
        <w:gridCol w:w="1043"/>
        <w:gridCol w:w="1157"/>
      </w:tblGrid>
      <w:tr w:rsidR="00217DDF" w:rsidRPr="00217DDF" w:rsidTr="000B662E"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B669B2" w:rsidRPr="00217DDF" w:rsidRDefault="00B669B2" w:rsidP="000B662E">
            <w:pPr>
              <w:spacing w:beforeLines="20" w:before="72" w:afterLines="20" w:after="72"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17DDF">
              <w:rPr>
                <w:rFonts w:ascii="標楷體" w:eastAsia="標楷體" w:hAnsi="標楷體" w:hint="eastAsia"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217DDF" w:rsidRPr="00217DDF" w:rsidTr="000B662E">
        <w:tc>
          <w:tcPr>
            <w:tcW w:w="207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69B2" w:rsidRPr="00217DDF" w:rsidRDefault="00B669B2" w:rsidP="000B662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17DDF">
              <w:rPr>
                <w:rFonts w:ascii="標楷體" w:eastAsia="標楷體" w:hAnsi="標楷體" w:hint="eastAsia"/>
                <w:sz w:val="20"/>
              </w:rPr>
              <w:t>文件名稱</w:t>
            </w:r>
          </w:p>
        </w:tc>
        <w:tc>
          <w:tcPr>
            <w:tcW w:w="10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69B2" w:rsidRPr="00217DDF" w:rsidRDefault="00B669B2" w:rsidP="000B662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17DDF">
              <w:rPr>
                <w:rFonts w:ascii="標楷體" w:eastAsia="標楷體" w:hAnsi="標楷體" w:hint="eastAsia"/>
                <w:sz w:val="20"/>
              </w:rPr>
              <w:t>制訂單位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69B2" w:rsidRPr="00217DDF" w:rsidRDefault="00B669B2" w:rsidP="000B662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17DDF">
              <w:rPr>
                <w:rFonts w:ascii="標楷體" w:eastAsia="標楷體" w:hAnsi="標楷體" w:hint="eastAsia"/>
                <w:sz w:val="20"/>
              </w:rPr>
              <w:t>文件編號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69B2" w:rsidRPr="00217DDF" w:rsidRDefault="00B669B2" w:rsidP="000B662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17DDF">
              <w:rPr>
                <w:rFonts w:ascii="標楷體" w:eastAsia="標楷體" w:hAnsi="標楷體" w:hint="eastAsia"/>
                <w:sz w:val="20"/>
              </w:rPr>
              <w:t>版本/</w:t>
            </w:r>
          </w:p>
          <w:p w:rsidR="00B669B2" w:rsidRPr="00217DDF" w:rsidRDefault="00B669B2" w:rsidP="000B662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17DDF">
              <w:rPr>
                <w:rFonts w:ascii="標楷體" w:eastAsia="標楷體" w:hAnsi="標楷體" w:hint="eastAsia"/>
                <w:sz w:val="20"/>
              </w:rPr>
              <w:t>制訂日期</w:t>
            </w: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B669B2" w:rsidRPr="00217DDF" w:rsidRDefault="00B669B2" w:rsidP="000B662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17DDF">
              <w:rPr>
                <w:rFonts w:ascii="標楷體" w:eastAsia="標楷體" w:hAnsi="標楷體" w:hint="eastAsia"/>
                <w:sz w:val="20"/>
              </w:rPr>
              <w:t>頁數</w:t>
            </w:r>
          </w:p>
        </w:tc>
      </w:tr>
      <w:tr w:rsidR="00217DDF" w:rsidRPr="00217DDF" w:rsidTr="000B662E">
        <w:tc>
          <w:tcPr>
            <w:tcW w:w="2074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B669B2" w:rsidRPr="00217DDF" w:rsidRDefault="00B669B2" w:rsidP="000B662E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217DDF">
              <w:rPr>
                <w:rFonts w:ascii="標楷體" w:eastAsia="標楷體" w:hAnsi="標楷體" w:hint="eastAsia"/>
                <w:b/>
              </w:rPr>
              <w:t>通識課程之規劃</w:t>
            </w:r>
            <w:proofErr w:type="gramStart"/>
            <w:r w:rsidRPr="00217DDF">
              <w:rPr>
                <w:rFonts w:ascii="標楷體" w:eastAsia="標楷體" w:hAnsi="標楷體" w:hint="eastAsia"/>
                <w:b/>
              </w:rPr>
              <w:t>及開排課</w:t>
            </w:r>
            <w:proofErr w:type="gramEnd"/>
            <w:r w:rsidRPr="00217DDF">
              <w:rPr>
                <w:rFonts w:ascii="標楷體" w:eastAsia="標楷體" w:hAnsi="標楷體" w:hint="eastAsia"/>
                <w:b/>
              </w:rPr>
              <w:t>作業流程</w:t>
            </w:r>
          </w:p>
        </w:tc>
        <w:tc>
          <w:tcPr>
            <w:tcW w:w="102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B669B2" w:rsidRPr="00217DDF" w:rsidRDefault="00B669B2" w:rsidP="000B662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17DDF">
              <w:rPr>
                <w:rFonts w:ascii="標楷體" w:eastAsia="標楷體" w:hAnsi="標楷體" w:hint="eastAsia"/>
                <w:sz w:val="20"/>
              </w:rPr>
              <w:t>通識教育委員會</w:t>
            </w:r>
          </w:p>
          <w:p w:rsidR="00B669B2" w:rsidRPr="00217DDF" w:rsidRDefault="00B669B2" w:rsidP="000B662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17DDF">
              <w:rPr>
                <w:rFonts w:ascii="標楷體" w:eastAsia="標楷體" w:hAnsi="標楷體" w:hint="eastAsia"/>
                <w:sz w:val="20"/>
              </w:rPr>
              <w:t>通識教育中心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B669B2" w:rsidRPr="00217DDF" w:rsidRDefault="00B669B2" w:rsidP="000B662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17DDF">
              <w:rPr>
                <w:rFonts w:ascii="標楷體" w:eastAsia="標楷體" w:hAnsi="標楷體" w:hint="eastAsia"/>
                <w:sz w:val="20"/>
              </w:rPr>
              <w:t>1260-004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B669B2" w:rsidRPr="00217DDF" w:rsidRDefault="00B669B2" w:rsidP="000B662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17DDF">
              <w:rPr>
                <w:rFonts w:ascii="標楷體" w:eastAsia="標楷體" w:hAnsi="標楷體" w:hint="eastAsia"/>
                <w:sz w:val="20"/>
              </w:rPr>
              <w:t>05/</w:t>
            </w:r>
          </w:p>
          <w:p w:rsidR="00B669B2" w:rsidRPr="00217DDF" w:rsidRDefault="00B669B2" w:rsidP="000B662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17DDF">
              <w:rPr>
                <w:rFonts w:ascii="標楷體" w:eastAsia="標楷體" w:hAnsi="標楷體" w:hint="eastAsia"/>
                <w:sz w:val="20"/>
              </w:rPr>
              <w:t>113.1.3</w:t>
            </w: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669B2" w:rsidRPr="00217DDF" w:rsidRDefault="00B669B2" w:rsidP="000B662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17DDF">
              <w:rPr>
                <w:rFonts w:ascii="標楷體" w:eastAsia="標楷體" w:hAnsi="標楷體" w:hint="eastAsia"/>
                <w:sz w:val="20"/>
              </w:rPr>
              <w:t>第2頁/</w:t>
            </w:r>
          </w:p>
          <w:p w:rsidR="00B669B2" w:rsidRPr="00217DDF" w:rsidRDefault="00B669B2" w:rsidP="000B662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17DDF">
              <w:rPr>
                <w:rFonts w:ascii="標楷體" w:eastAsia="標楷體" w:hAnsi="標楷體" w:hint="eastAsia"/>
                <w:sz w:val="20"/>
              </w:rPr>
              <w:t>共2頁</w:t>
            </w:r>
          </w:p>
        </w:tc>
      </w:tr>
    </w:tbl>
    <w:p w:rsidR="00B669B2" w:rsidRPr="00217DDF" w:rsidRDefault="00B669B2" w:rsidP="00963039">
      <w:pPr>
        <w:jc w:val="right"/>
        <w:rPr>
          <w:rStyle w:val="a3"/>
          <w:color w:val="auto"/>
          <w:sz w:val="16"/>
          <w:szCs w:val="16"/>
        </w:rPr>
      </w:pPr>
      <w:r w:rsidRPr="00217DDF">
        <w:rPr>
          <w:rFonts w:ascii="標楷體" w:eastAsia="標楷體" w:hAnsi="標楷體" w:hint="eastAsia"/>
          <w:sz w:val="16"/>
          <w:szCs w:val="16"/>
        </w:rPr>
        <w:t>回</w:t>
      </w:r>
      <w:hyperlink r:id="rId10" w:anchor="通識教育委員會" w:history="1">
        <w:r w:rsidRPr="00217DDF">
          <w:rPr>
            <w:rStyle w:val="a3"/>
            <w:rFonts w:hint="eastAsia"/>
            <w:color w:val="auto"/>
            <w:sz w:val="16"/>
            <w:szCs w:val="16"/>
          </w:rPr>
          <w:t>通識教育委員會</w:t>
        </w:r>
      </w:hyperlink>
      <w:r w:rsidRPr="00217DDF">
        <w:rPr>
          <w:rFonts w:ascii="標楷體" w:eastAsia="標楷體" w:hAnsi="標楷體" w:hint="eastAsia"/>
          <w:sz w:val="16"/>
          <w:szCs w:val="16"/>
        </w:rPr>
        <w:t>、</w:t>
      </w:r>
      <w:hyperlink r:id="rId11" w:anchor="目錄" w:history="1">
        <w:r w:rsidRPr="00217DDF">
          <w:rPr>
            <w:rStyle w:val="a3"/>
            <w:rFonts w:hint="eastAsia"/>
            <w:color w:val="auto"/>
            <w:sz w:val="16"/>
            <w:szCs w:val="16"/>
          </w:rPr>
          <w:t>目錄</w:t>
        </w:r>
      </w:hyperlink>
    </w:p>
    <w:p w:rsidR="00B669B2" w:rsidRPr="00217DDF" w:rsidRDefault="00B669B2" w:rsidP="00963039">
      <w:pPr>
        <w:autoSpaceDE w:val="0"/>
        <w:adjustRightInd w:val="0"/>
        <w:spacing w:before="100" w:beforeAutospacing="1"/>
        <w:jc w:val="both"/>
        <w:textAlignment w:val="baseline"/>
        <w:rPr>
          <w:b/>
          <w:bCs/>
        </w:rPr>
      </w:pPr>
      <w:r w:rsidRPr="00217DDF">
        <w:rPr>
          <w:rFonts w:ascii="標楷體" w:eastAsia="標楷體" w:hAnsi="標楷體" w:hint="eastAsia"/>
          <w:b/>
          <w:bCs/>
        </w:rPr>
        <w:t>2.作業程序：</w:t>
      </w:r>
    </w:p>
    <w:p w:rsidR="00B669B2" w:rsidRPr="00217DDF" w:rsidRDefault="00B669B2" w:rsidP="00963039">
      <w:pPr>
        <w:tabs>
          <w:tab w:val="num" w:pos="1080"/>
        </w:tabs>
        <w:ind w:leftChars="100" w:left="720" w:hangingChars="200" w:hanging="480"/>
        <w:rPr>
          <w:rFonts w:ascii="標楷體" w:eastAsia="標楷體" w:hAnsi="標楷體"/>
          <w:szCs w:val="24"/>
        </w:rPr>
      </w:pPr>
      <w:r w:rsidRPr="00217DDF">
        <w:rPr>
          <w:rFonts w:ascii="標楷體" w:eastAsia="標楷體" w:hAnsi="標楷體" w:hint="eastAsia"/>
          <w:szCs w:val="24"/>
        </w:rPr>
        <w:t>2.1.先行整理各學制課程架構應開課名稱。</w:t>
      </w:r>
    </w:p>
    <w:p w:rsidR="00B669B2" w:rsidRPr="00217DDF" w:rsidRDefault="00B669B2" w:rsidP="00963039">
      <w:pPr>
        <w:tabs>
          <w:tab w:val="num" w:pos="1080"/>
        </w:tabs>
        <w:ind w:leftChars="100" w:left="720" w:hangingChars="200" w:hanging="480"/>
        <w:rPr>
          <w:rFonts w:ascii="標楷體" w:eastAsia="標楷體" w:hAnsi="標楷體"/>
          <w:szCs w:val="24"/>
        </w:rPr>
      </w:pPr>
      <w:r w:rsidRPr="00217DDF">
        <w:rPr>
          <w:rFonts w:ascii="標楷體" w:eastAsia="標楷體" w:hAnsi="標楷體" w:hint="eastAsia"/>
          <w:szCs w:val="24"/>
        </w:rPr>
        <w:t>2.2.召開</w:t>
      </w:r>
      <w:proofErr w:type="gramStart"/>
      <w:r w:rsidRPr="00217DDF">
        <w:rPr>
          <w:rFonts w:ascii="標楷體" w:eastAsia="標楷體" w:hAnsi="標楷體" w:hint="eastAsia"/>
          <w:szCs w:val="24"/>
        </w:rPr>
        <w:t>各課群會議</w:t>
      </w:r>
      <w:proofErr w:type="gramEnd"/>
      <w:r w:rsidRPr="00217DDF">
        <w:rPr>
          <w:rFonts w:ascii="標楷體" w:eastAsia="標楷體" w:hAnsi="標楷體" w:hint="eastAsia"/>
          <w:szCs w:val="24"/>
        </w:rPr>
        <w:t>，確定開課課程。</w:t>
      </w:r>
    </w:p>
    <w:p w:rsidR="00B669B2" w:rsidRPr="00217DDF" w:rsidRDefault="00B669B2" w:rsidP="00963039">
      <w:pPr>
        <w:tabs>
          <w:tab w:val="num" w:pos="1080"/>
        </w:tabs>
        <w:ind w:leftChars="100" w:left="720" w:hangingChars="200" w:hanging="480"/>
        <w:rPr>
          <w:rFonts w:ascii="標楷體" w:eastAsia="標楷體" w:hAnsi="標楷體"/>
          <w:szCs w:val="24"/>
        </w:rPr>
      </w:pPr>
      <w:r w:rsidRPr="00217DDF">
        <w:rPr>
          <w:rFonts w:ascii="標楷體" w:eastAsia="標楷體" w:hAnsi="標楷體" w:hint="eastAsia"/>
          <w:szCs w:val="24"/>
        </w:rPr>
        <w:t>2.3.召開通識教育委員會課程會議審議。</w:t>
      </w:r>
    </w:p>
    <w:p w:rsidR="00B669B2" w:rsidRPr="00217DDF" w:rsidRDefault="00B669B2" w:rsidP="00963039">
      <w:pPr>
        <w:tabs>
          <w:tab w:val="num" w:pos="1080"/>
        </w:tabs>
        <w:ind w:leftChars="100" w:left="720" w:hangingChars="200" w:hanging="480"/>
        <w:rPr>
          <w:rFonts w:ascii="標楷體" w:eastAsia="標楷體" w:hAnsi="標楷體"/>
          <w:szCs w:val="24"/>
        </w:rPr>
      </w:pPr>
      <w:r w:rsidRPr="00217DDF">
        <w:rPr>
          <w:rFonts w:ascii="標楷體" w:eastAsia="標楷體" w:hAnsi="標楷體" w:hint="eastAsia"/>
          <w:szCs w:val="24"/>
        </w:rPr>
        <w:t>2.4.依據學校規定調整各課程上課時間/安排上課教室。</w:t>
      </w:r>
    </w:p>
    <w:p w:rsidR="00B669B2" w:rsidRPr="00217DDF" w:rsidRDefault="00B669B2" w:rsidP="00963039">
      <w:pPr>
        <w:tabs>
          <w:tab w:val="num" w:pos="1080"/>
        </w:tabs>
        <w:ind w:leftChars="100" w:left="720" w:hangingChars="200" w:hanging="480"/>
        <w:rPr>
          <w:rFonts w:ascii="標楷體" w:eastAsia="標楷體" w:hAnsi="標楷體"/>
          <w:szCs w:val="24"/>
        </w:rPr>
      </w:pPr>
      <w:r w:rsidRPr="00217DDF">
        <w:rPr>
          <w:rFonts w:ascii="標楷體" w:eastAsia="標楷體" w:hAnsi="標楷體" w:hint="eastAsia"/>
          <w:szCs w:val="24"/>
        </w:rPr>
        <w:t>2.5.課程資料登錄開課系統，</w:t>
      </w:r>
      <w:proofErr w:type="gramStart"/>
      <w:r w:rsidRPr="00217DDF">
        <w:rPr>
          <w:rFonts w:ascii="標楷體" w:eastAsia="標楷體" w:hAnsi="標楷體" w:hint="eastAsia"/>
          <w:szCs w:val="24"/>
        </w:rPr>
        <w:t>課群會議</w:t>
      </w:r>
      <w:proofErr w:type="gramEnd"/>
      <w:r w:rsidRPr="00217DDF">
        <w:rPr>
          <w:rFonts w:ascii="標楷體" w:eastAsia="標楷體" w:hAnsi="標楷體" w:hint="eastAsia"/>
          <w:szCs w:val="24"/>
        </w:rPr>
        <w:t>紀錄及開課時間表送交通識教育委員會核備。</w:t>
      </w:r>
    </w:p>
    <w:p w:rsidR="00B669B2" w:rsidRPr="00217DDF" w:rsidRDefault="00B669B2" w:rsidP="00963039">
      <w:pPr>
        <w:autoSpaceDE w:val="0"/>
        <w:adjustRightInd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217DDF">
        <w:rPr>
          <w:rFonts w:ascii="標楷體" w:eastAsia="標楷體" w:hAnsi="標楷體" w:hint="eastAsia"/>
          <w:b/>
          <w:bCs/>
        </w:rPr>
        <w:t>3.控制重點：</w:t>
      </w:r>
    </w:p>
    <w:p w:rsidR="00B669B2" w:rsidRPr="00217DDF" w:rsidRDefault="00B669B2" w:rsidP="00963039">
      <w:pPr>
        <w:tabs>
          <w:tab w:val="num" w:pos="1080"/>
        </w:tabs>
        <w:ind w:leftChars="100" w:left="720" w:hangingChars="200" w:hanging="480"/>
        <w:rPr>
          <w:rFonts w:ascii="標楷體" w:eastAsia="標楷體" w:hAnsi="標楷體"/>
          <w:szCs w:val="24"/>
        </w:rPr>
      </w:pPr>
      <w:r w:rsidRPr="00217DDF">
        <w:rPr>
          <w:rFonts w:ascii="標楷體" w:eastAsia="標楷體" w:hAnsi="標楷體" w:hint="eastAsia"/>
          <w:szCs w:val="24"/>
        </w:rPr>
        <w:t>3.1.是否符合開課暨排課辦法規定。</w:t>
      </w:r>
    </w:p>
    <w:p w:rsidR="00B669B2" w:rsidRPr="00217DDF" w:rsidRDefault="00B669B2" w:rsidP="00963039">
      <w:pPr>
        <w:autoSpaceDE w:val="0"/>
        <w:adjustRightInd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217DDF">
        <w:rPr>
          <w:rFonts w:ascii="標楷體" w:eastAsia="標楷體" w:hAnsi="標楷體" w:hint="eastAsia"/>
          <w:b/>
          <w:bCs/>
        </w:rPr>
        <w:t>4.使用表單：</w:t>
      </w:r>
    </w:p>
    <w:p w:rsidR="00B669B2" w:rsidRPr="00217DDF" w:rsidRDefault="00B669B2" w:rsidP="00963039">
      <w:pPr>
        <w:tabs>
          <w:tab w:val="num" w:pos="1080"/>
        </w:tabs>
        <w:ind w:leftChars="100" w:left="720" w:hangingChars="200" w:hanging="480"/>
        <w:rPr>
          <w:rFonts w:ascii="標楷體" w:eastAsia="標楷體" w:hAnsi="標楷體"/>
          <w:szCs w:val="24"/>
        </w:rPr>
      </w:pPr>
      <w:r w:rsidRPr="00217DDF">
        <w:rPr>
          <w:rFonts w:ascii="標楷體" w:eastAsia="標楷體" w:hAnsi="標楷體" w:hint="eastAsia"/>
          <w:szCs w:val="24"/>
        </w:rPr>
        <w:t>4.1.開課時間表。</w:t>
      </w:r>
    </w:p>
    <w:p w:rsidR="00B669B2" w:rsidRPr="00217DDF" w:rsidRDefault="00B669B2" w:rsidP="00963039">
      <w:pPr>
        <w:tabs>
          <w:tab w:val="num" w:pos="1080"/>
        </w:tabs>
        <w:ind w:leftChars="100" w:left="720" w:hangingChars="200" w:hanging="480"/>
        <w:rPr>
          <w:rFonts w:ascii="標楷體" w:eastAsia="標楷體" w:hAnsi="標楷體"/>
          <w:szCs w:val="24"/>
        </w:rPr>
      </w:pPr>
      <w:r w:rsidRPr="00217DDF">
        <w:rPr>
          <w:rFonts w:ascii="標楷體" w:eastAsia="標楷體" w:hAnsi="標楷體" w:hint="eastAsia"/>
          <w:szCs w:val="24"/>
        </w:rPr>
        <w:t>4.2.</w:t>
      </w:r>
      <w:proofErr w:type="gramStart"/>
      <w:r w:rsidRPr="00217DDF">
        <w:rPr>
          <w:rFonts w:ascii="標楷體" w:eastAsia="標楷體" w:hAnsi="標楷體" w:hint="eastAsia"/>
          <w:szCs w:val="24"/>
        </w:rPr>
        <w:t>課群會議</w:t>
      </w:r>
      <w:proofErr w:type="gramEnd"/>
      <w:r w:rsidRPr="00217DDF">
        <w:rPr>
          <w:rFonts w:ascii="標楷體" w:eastAsia="標楷體" w:hAnsi="標楷體" w:hint="eastAsia"/>
          <w:szCs w:val="24"/>
        </w:rPr>
        <w:t>簽到表。</w:t>
      </w:r>
    </w:p>
    <w:p w:rsidR="00B669B2" w:rsidRPr="00217DDF" w:rsidRDefault="00B669B2" w:rsidP="00963039">
      <w:pPr>
        <w:tabs>
          <w:tab w:val="num" w:pos="1080"/>
        </w:tabs>
        <w:ind w:leftChars="100" w:left="720" w:hangingChars="200" w:hanging="480"/>
        <w:rPr>
          <w:rFonts w:ascii="標楷體" w:eastAsia="標楷體" w:hAnsi="標楷體"/>
          <w:szCs w:val="24"/>
        </w:rPr>
      </w:pPr>
      <w:r w:rsidRPr="00217DDF">
        <w:rPr>
          <w:rFonts w:ascii="標楷體" w:eastAsia="標楷體" w:hAnsi="標楷體" w:hint="eastAsia"/>
          <w:szCs w:val="24"/>
        </w:rPr>
        <w:t>4.3.</w:t>
      </w:r>
      <w:proofErr w:type="gramStart"/>
      <w:r w:rsidRPr="00217DDF">
        <w:rPr>
          <w:rFonts w:ascii="標楷體" w:eastAsia="標楷體" w:hAnsi="標楷體" w:hint="eastAsia"/>
          <w:szCs w:val="24"/>
        </w:rPr>
        <w:t>課群會議</w:t>
      </w:r>
      <w:proofErr w:type="gramEnd"/>
      <w:r w:rsidRPr="00217DDF">
        <w:rPr>
          <w:rFonts w:ascii="標楷體" w:eastAsia="標楷體" w:hAnsi="標楷體" w:hint="eastAsia"/>
          <w:szCs w:val="24"/>
        </w:rPr>
        <w:t>議程。</w:t>
      </w:r>
    </w:p>
    <w:p w:rsidR="00B669B2" w:rsidRPr="00217DDF" w:rsidRDefault="00B669B2" w:rsidP="00963039">
      <w:pPr>
        <w:tabs>
          <w:tab w:val="num" w:pos="1080"/>
        </w:tabs>
        <w:ind w:leftChars="100" w:left="720" w:hangingChars="200" w:hanging="480"/>
        <w:rPr>
          <w:rFonts w:ascii="標楷體" w:eastAsia="標楷體" w:hAnsi="標楷體"/>
          <w:szCs w:val="24"/>
        </w:rPr>
      </w:pPr>
      <w:r w:rsidRPr="00217DDF">
        <w:rPr>
          <w:rFonts w:ascii="標楷體" w:eastAsia="標楷體" w:hAnsi="標楷體" w:hint="eastAsia"/>
          <w:szCs w:val="24"/>
        </w:rPr>
        <w:t>4.4.</w:t>
      </w:r>
      <w:proofErr w:type="gramStart"/>
      <w:r w:rsidRPr="00217DDF">
        <w:rPr>
          <w:rFonts w:ascii="標楷體" w:eastAsia="標楷體" w:hAnsi="標楷體" w:hint="eastAsia"/>
          <w:szCs w:val="24"/>
        </w:rPr>
        <w:t>課群會議</w:t>
      </w:r>
      <w:proofErr w:type="gramEnd"/>
      <w:r w:rsidRPr="00217DDF">
        <w:rPr>
          <w:rFonts w:ascii="標楷體" w:eastAsia="標楷體" w:hAnsi="標楷體" w:hint="eastAsia"/>
          <w:szCs w:val="24"/>
        </w:rPr>
        <w:t>紀錄。</w:t>
      </w:r>
    </w:p>
    <w:p w:rsidR="00B669B2" w:rsidRPr="00217DDF" w:rsidRDefault="00B669B2" w:rsidP="00963039">
      <w:pPr>
        <w:autoSpaceDE w:val="0"/>
        <w:adjustRightInd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217DDF">
        <w:rPr>
          <w:rFonts w:ascii="標楷體" w:eastAsia="標楷體" w:hAnsi="標楷體" w:hint="eastAsia"/>
          <w:b/>
          <w:bCs/>
        </w:rPr>
        <w:t>5.依據及相關文件：</w:t>
      </w:r>
    </w:p>
    <w:p w:rsidR="00B669B2" w:rsidRPr="00217DDF" w:rsidRDefault="00B669B2" w:rsidP="00963039">
      <w:pPr>
        <w:tabs>
          <w:tab w:val="num" w:pos="1080"/>
        </w:tabs>
        <w:ind w:leftChars="100" w:left="720" w:hangingChars="200" w:hanging="480"/>
        <w:rPr>
          <w:rFonts w:ascii="標楷體" w:eastAsia="標楷體" w:hAnsi="標楷體"/>
          <w:szCs w:val="24"/>
        </w:rPr>
      </w:pPr>
      <w:r w:rsidRPr="00217DDF">
        <w:rPr>
          <w:rFonts w:ascii="標楷體" w:eastAsia="標楷體" w:hAnsi="標楷體" w:hint="eastAsia"/>
          <w:szCs w:val="24"/>
        </w:rPr>
        <w:t>5.1.佛光大學開課暨排課辦法。</w:t>
      </w:r>
    </w:p>
    <w:p w:rsidR="00B669B2" w:rsidRPr="00217DDF" w:rsidRDefault="00B669B2" w:rsidP="00963039">
      <w:pPr>
        <w:tabs>
          <w:tab w:val="num" w:pos="1080"/>
        </w:tabs>
        <w:ind w:leftChars="100" w:left="720" w:hangingChars="200" w:hanging="480"/>
        <w:rPr>
          <w:rFonts w:ascii="標楷體" w:eastAsia="標楷體" w:hAnsi="標楷體"/>
          <w:szCs w:val="24"/>
        </w:rPr>
      </w:pPr>
      <w:r w:rsidRPr="00217DDF">
        <w:rPr>
          <w:rFonts w:ascii="標楷體" w:eastAsia="標楷體" w:hAnsi="標楷體" w:hint="eastAsia"/>
          <w:szCs w:val="24"/>
        </w:rPr>
        <w:t>5.2.佛光大學通識教育實施辦法。</w:t>
      </w:r>
    </w:p>
    <w:p w:rsidR="00B669B2" w:rsidRPr="00217DDF" w:rsidRDefault="00B669B2" w:rsidP="00963039">
      <w:pPr>
        <w:tabs>
          <w:tab w:val="num" w:pos="1080"/>
        </w:tabs>
        <w:ind w:leftChars="100" w:left="720" w:hangingChars="200" w:hanging="480"/>
        <w:rPr>
          <w:rFonts w:ascii="標楷體" w:eastAsia="標楷體" w:hAnsi="標楷體"/>
        </w:rPr>
      </w:pPr>
      <w:r w:rsidRPr="00217DDF">
        <w:rPr>
          <w:rFonts w:ascii="標楷體" w:eastAsia="標楷體" w:hAnsi="標楷體" w:hint="eastAsia"/>
          <w:szCs w:val="24"/>
        </w:rPr>
        <w:t>5.3.佛光大學通識教育委員會設置細則。</w:t>
      </w:r>
    </w:p>
    <w:p w:rsidR="00B669B2" w:rsidRPr="00217DDF" w:rsidRDefault="00B669B2" w:rsidP="00963039">
      <w:pPr>
        <w:rPr>
          <w:rFonts w:ascii="標楷體" w:eastAsia="標楷體" w:hAnsi="標楷體"/>
        </w:rPr>
      </w:pPr>
    </w:p>
    <w:p w:rsidR="00B669B2" w:rsidRPr="00217DDF" w:rsidRDefault="00B669B2" w:rsidP="00963039">
      <w:pPr>
        <w:widowControl/>
        <w:rPr>
          <w:rFonts w:ascii="標楷體" w:eastAsia="標楷體" w:hAnsi="標楷體"/>
          <w:sz w:val="10"/>
          <w:szCs w:val="10"/>
        </w:rPr>
      </w:pPr>
      <w:bookmarkStart w:id="6" w:name="_GoBack"/>
      <w:bookmarkEnd w:id="6"/>
    </w:p>
    <w:sectPr w:rsidR="00B669B2" w:rsidRPr="00217DD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9B2"/>
    <w:rsid w:val="00217DDF"/>
    <w:rsid w:val="00B27DA0"/>
    <w:rsid w:val="00B66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E891DA-29B5-42CC-9402-1DA36859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B669B2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B669B2"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3">
    <w:name w:val="Hyperlink"/>
    <w:basedOn w:val="a0"/>
    <w:uiPriority w:val="99"/>
    <w:unhideWhenUsed/>
    <w:rsid w:val="00B669B2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B669B2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B669B2"/>
    <w:rPr>
      <w:rFonts w:ascii="標楷體" w:eastAsia="標楷體" w:hAnsi="標楷體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file:///I:\2022.11.29\111&#23416;&#24180;%20&#31192;&#26360;&#23460;\3.&#20839;&#25511;\112&#23416;&#24180;&#20839;&#25511;\&#26371;&#35696;&#24460;&#20462;&#25913;&#20013;\&#38468;&#20214;%20112&#23416;&#24180;&#24230;%20&#34892;&#25919;&#21934;&#20301;&#20839;&#25511;&#20316;&#26989;&#25163;&#20874;.docx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I:\2022.11.29\111&#23416;&#24180;%20&#31192;&#26360;&#23460;\3.&#20839;&#25511;\112&#23416;&#24180;&#20839;&#25511;\&#26371;&#35696;&#24460;&#20462;&#25913;&#20013;\&#38468;&#20214;%20112&#23416;&#24180;&#24230;%20&#34892;&#25919;&#21934;&#20301;&#20839;&#25511;&#20316;&#26989;&#25163;&#20874;.docx" TargetMode="External"/><Relationship Id="rId11" Type="http://schemas.openxmlformats.org/officeDocument/2006/relationships/hyperlink" Target="file:///I:\2022.11.29\111&#23416;&#24180;%20&#31192;&#26360;&#23460;\3.&#20839;&#25511;\112&#23416;&#24180;&#20839;&#25511;\&#26371;&#35696;&#24460;&#20462;&#25913;&#20013;\&#38468;&#20214;%20112&#23416;&#24180;&#24230;%20&#34892;&#25919;&#21934;&#20301;&#20839;&#25511;&#20316;&#26989;&#25163;&#20874;.docx" TargetMode="External"/><Relationship Id="rId5" Type="http://schemas.openxmlformats.org/officeDocument/2006/relationships/hyperlink" Target="file:///I:\2022.11.29\111&#23416;&#24180;%20&#31192;&#26360;&#23460;\3.&#20839;&#25511;\112&#23416;&#24180;&#20839;&#25511;\&#26371;&#35696;&#24460;&#20462;&#25913;&#20013;\&#38468;&#20214;%20112&#23416;&#24180;&#24230;%20&#34892;&#25919;&#21934;&#20301;&#20839;&#25511;&#20316;&#26989;&#25163;&#20874;.docx" TargetMode="External"/><Relationship Id="rId10" Type="http://schemas.openxmlformats.org/officeDocument/2006/relationships/hyperlink" Target="file:///I:\2022.11.29\111&#23416;&#24180;%20&#31192;&#26360;&#23460;\3.&#20839;&#25511;\112&#23416;&#24180;&#20839;&#25511;\&#26371;&#35696;&#24460;&#20462;&#25913;&#20013;\&#38468;&#20214;%20112&#23416;&#24180;&#24230;%20&#34892;&#25919;&#21934;&#20301;&#20839;&#25511;&#20316;&#26989;&#25163;&#20874;.docx" TargetMode="External"/><Relationship Id="rId4" Type="http://schemas.openxmlformats.org/officeDocument/2006/relationships/hyperlink" Target="file:///I:\2022.11.29\111&#23416;&#24180;%20&#31192;&#26360;&#23460;\3.&#20839;&#25511;\112&#23416;&#24180;&#20839;&#25511;\&#26371;&#35696;&#24460;&#20462;&#25913;&#20013;\&#38468;&#20214;%20112&#23416;&#24180;&#24230;%20&#34892;&#25919;&#21934;&#20301;&#20839;&#25511;&#20316;&#26989;&#25163;&#20874;.docx" TargetMode="External"/><Relationship Id="rId9" Type="http://schemas.openxmlformats.org/officeDocument/2006/relationships/oleObject" Target="embeddings/Microsoft_Visio_2003-2010_Drawing.vsd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265</Words>
  <Characters>1512</Characters>
  <Application>Microsoft Office Word</Application>
  <DocSecurity>0</DocSecurity>
  <Lines>12</Lines>
  <Paragraphs>3</Paragraphs>
  <ScaleCrop>false</ScaleCrop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2024-04-02T07:15:00Z</dcterms:created>
  <dcterms:modified xsi:type="dcterms:W3CDTF">2025-03-13T08:44:00Z</dcterms:modified>
</cp:coreProperties>
</file>