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B33" w:rsidRPr="004928F7" w:rsidRDefault="006E3B33" w:rsidP="0085369D">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2"/>
        <w:gridCol w:w="4818"/>
        <w:gridCol w:w="1149"/>
        <w:gridCol w:w="1043"/>
        <w:gridCol w:w="1296"/>
      </w:tblGrid>
      <w:tr w:rsidR="006E3B33" w:rsidRPr="004928F7" w:rsidTr="007636A3">
        <w:trPr>
          <w:jc w:val="center"/>
        </w:trPr>
        <w:tc>
          <w:tcPr>
            <w:tcW w:w="704" w:type="pct"/>
            <w:tcBorders>
              <w:top w:val="single" w:sz="12" w:space="0" w:color="auto"/>
              <w:left w:val="single" w:sz="12"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修繕作業"/>
        <w:tc>
          <w:tcPr>
            <w:tcW w:w="2534" w:type="pct"/>
            <w:tcBorders>
              <w:top w:val="single" w:sz="12" w:space="0" w:color="auto"/>
              <w:left w:val="single" w:sz="6" w:space="0" w:color="auto"/>
              <w:bottom w:val="single" w:sz="6" w:space="0" w:color="auto"/>
              <w:right w:val="single" w:sz="6" w:space="0" w:color="auto"/>
            </w:tcBorders>
            <w:vAlign w:val="center"/>
            <w:hideMark/>
          </w:tcPr>
          <w:p w:rsidR="006E3B33" w:rsidRPr="004928F7" w:rsidRDefault="006E3B33" w:rsidP="007636A3">
            <w:pPr>
              <w:pStyle w:val="31"/>
            </w:pPr>
            <w:r w:rsidRPr="004928F7">
              <w:fldChar w:fldCharType="begin"/>
            </w:r>
            <w:r w:rsidRPr="004928F7">
              <w:instrText xml:space="preserve"> HYPERLINK  \l "</w:instrText>
            </w:r>
            <w:r w:rsidRPr="004928F7">
              <w:rPr>
                <w:rFonts w:hint="eastAsia"/>
              </w:rPr>
              <w:instrText>總務處</w:instrText>
            </w:r>
            <w:r w:rsidRPr="004928F7">
              <w:instrText xml:space="preserve">" </w:instrText>
            </w:r>
            <w:r w:rsidRPr="004928F7">
              <w:fldChar w:fldCharType="separate"/>
            </w:r>
            <w:bookmarkStart w:id="1" w:name="_Toc99130154"/>
            <w:bookmarkStart w:id="2" w:name="_Toc92798144"/>
            <w:bookmarkStart w:id="3" w:name="_Toc161926504"/>
            <w:r w:rsidRPr="004928F7">
              <w:rPr>
                <w:rStyle w:val="a3"/>
                <w:rFonts w:hint="eastAsia"/>
              </w:rPr>
              <w:t>1130-014修繕作業</w:t>
            </w:r>
            <w:bookmarkEnd w:id="0"/>
            <w:bookmarkEnd w:id="1"/>
            <w:bookmarkEnd w:id="2"/>
            <w:bookmarkEnd w:id="3"/>
            <w:r w:rsidRPr="004928F7">
              <w:fldChar w:fldCharType="end"/>
            </w:r>
          </w:p>
        </w:tc>
        <w:tc>
          <w:tcPr>
            <w:tcW w:w="624" w:type="pct"/>
            <w:tcBorders>
              <w:top w:val="single" w:sz="12"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hideMark/>
          </w:tcPr>
          <w:p w:rsidR="006E3B33" w:rsidRPr="004928F7" w:rsidRDefault="006E3B33"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總務處</w:t>
            </w: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34"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文件制訂/修訂內容</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制/修訂日期</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rsidR="006E3B33" w:rsidRPr="004928F7" w:rsidRDefault="006E3B33"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534" w:type="pct"/>
            <w:tcBorders>
              <w:top w:val="single" w:sz="6" w:space="0" w:color="auto"/>
              <w:left w:val="single" w:sz="6" w:space="0" w:color="auto"/>
              <w:bottom w:val="single" w:sz="6" w:space="0" w:color="auto"/>
              <w:right w:val="single" w:sz="6" w:space="0" w:color="auto"/>
            </w:tcBorders>
          </w:tcPr>
          <w:p w:rsidR="006E3B33" w:rsidRPr="004928F7" w:rsidRDefault="006E3B33" w:rsidP="007636A3">
            <w:pPr>
              <w:spacing w:line="0" w:lineRule="atLeast"/>
              <w:rPr>
                <w:rFonts w:ascii="標楷體" w:eastAsia="標楷體" w:hAnsi="標楷體"/>
              </w:rPr>
            </w:pPr>
          </w:p>
          <w:p w:rsidR="006E3B33" w:rsidRPr="004928F7" w:rsidRDefault="006E3B33" w:rsidP="007636A3">
            <w:pPr>
              <w:spacing w:line="0" w:lineRule="atLeast"/>
              <w:rPr>
                <w:rFonts w:ascii="標楷體" w:eastAsia="標楷體" w:hAnsi="標楷體"/>
              </w:rPr>
            </w:pPr>
            <w:r w:rsidRPr="004928F7">
              <w:rPr>
                <w:rFonts w:ascii="標楷體" w:eastAsia="標楷體" w:hAnsi="標楷體" w:hint="eastAsia"/>
              </w:rPr>
              <w:t>新訂</w:t>
            </w:r>
          </w:p>
          <w:p w:rsidR="006E3B33" w:rsidRPr="004928F7" w:rsidRDefault="006E3B33" w:rsidP="007636A3">
            <w:pPr>
              <w:spacing w:line="0" w:lineRule="atLeast"/>
              <w:rPr>
                <w:rFonts w:ascii="標楷體" w:eastAsia="標楷體" w:hAnsi="標楷體"/>
              </w:rPr>
            </w:pP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鄭東霖</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rPr>
            </w:pP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2</w:t>
            </w:r>
          </w:p>
        </w:tc>
        <w:tc>
          <w:tcPr>
            <w:tcW w:w="2534" w:type="pct"/>
            <w:tcBorders>
              <w:top w:val="single" w:sz="6" w:space="0" w:color="auto"/>
              <w:left w:val="single" w:sz="6" w:space="0" w:color="auto"/>
              <w:bottom w:val="single" w:sz="6" w:space="0" w:color="auto"/>
              <w:right w:val="single" w:sz="6" w:space="0" w:color="auto"/>
            </w:tcBorders>
            <w:hideMark/>
          </w:tcPr>
          <w:p w:rsidR="006E3B33" w:rsidRPr="004928F7" w:rsidRDefault="006E3B33"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1.修訂原因：配合新版內控格式修正流程圖及作業程序</w:t>
            </w:r>
            <w:r w:rsidRPr="004928F7">
              <w:rPr>
                <w:rFonts w:ascii="標楷體" w:eastAsia="標楷體" w:hAnsi="標楷體" w:cs="Times New Roman" w:hint="eastAsia"/>
                <w:szCs w:val="24"/>
              </w:rPr>
              <w:t>。</w:t>
            </w:r>
          </w:p>
          <w:p w:rsidR="006E3B33" w:rsidRPr="004928F7" w:rsidRDefault="006E3B33" w:rsidP="007636A3">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6E3B33" w:rsidRPr="004928F7" w:rsidRDefault="006E3B33" w:rsidP="007636A3">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（1）</w:t>
            </w:r>
            <w:r w:rsidRPr="004928F7">
              <w:rPr>
                <w:rFonts w:ascii="標楷體" w:eastAsia="標楷體" w:hAnsi="標楷體" w:cs="Times New Roman" w:hint="eastAsia"/>
                <w:szCs w:val="24"/>
              </w:rPr>
              <w:t>流程圖。</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（2）行政規章修改2.2.1.和2.3.3.，及新增2.4.3.並將原條序2.4.3.修改為2.4.4.。</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（3）依據及相關文件修改5.2.、5.3.。</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rPr>
            </w:pP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534" w:type="pct"/>
            <w:tcBorders>
              <w:top w:val="single" w:sz="6" w:space="0" w:color="auto"/>
              <w:left w:val="single" w:sz="6" w:space="0" w:color="auto"/>
              <w:bottom w:val="single" w:sz="6" w:space="0" w:color="auto"/>
              <w:right w:val="single" w:sz="6" w:space="0" w:color="auto"/>
            </w:tcBorders>
            <w:hideMark/>
          </w:tcPr>
          <w:p w:rsidR="006E3B33" w:rsidRPr="004928F7" w:rsidRDefault="006E3B33"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1.修訂原因：對於使用者使用校內之儀器設備應當愛惜使用。</w:t>
            </w:r>
          </w:p>
          <w:p w:rsidR="006E3B33" w:rsidRPr="004928F7" w:rsidRDefault="006E3B33" w:rsidP="007636A3">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（2）作業程序新增2.2.4.。</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（3）依據及相關文件新增5.4.、5.5.及5.6.。</w:t>
            </w:r>
          </w:p>
        </w:tc>
        <w:tc>
          <w:tcPr>
            <w:tcW w:w="624"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107.3月</w:t>
            </w:r>
          </w:p>
        </w:tc>
        <w:tc>
          <w:tcPr>
            <w:tcW w:w="569" w:type="pct"/>
            <w:tcBorders>
              <w:top w:val="single" w:sz="6" w:space="0" w:color="auto"/>
              <w:left w:val="single" w:sz="6" w:space="0" w:color="auto"/>
              <w:bottom w:val="single" w:sz="6" w:space="0" w:color="auto"/>
              <w:right w:val="single" w:sz="6" w:space="0" w:color="auto"/>
            </w:tcBorders>
            <w:vAlign w:val="center"/>
            <w:hideMark/>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rPr>
            </w:pP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534" w:type="pct"/>
            <w:tcBorders>
              <w:top w:val="single" w:sz="6" w:space="0" w:color="auto"/>
              <w:left w:val="single" w:sz="6" w:space="0" w:color="auto"/>
              <w:bottom w:val="single" w:sz="6" w:space="0" w:color="auto"/>
              <w:right w:val="single" w:sz="6" w:space="0" w:color="auto"/>
            </w:tcBorders>
          </w:tcPr>
          <w:p w:rsidR="006E3B33" w:rsidRPr="004928F7" w:rsidRDefault="006E3B33" w:rsidP="007636A3">
            <w:pPr>
              <w:spacing w:line="0" w:lineRule="atLeast"/>
              <w:rPr>
                <w:rFonts w:ascii="標楷體" w:eastAsia="標楷體" w:hAnsi="標楷體"/>
              </w:rPr>
            </w:pPr>
            <w:r w:rsidRPr="004928F7">
              <w:rPr>
                <w:rFonts w:ascii="標楷體" w:eastAsia="標楷體" w:hAnsi="標楷體" w:hint="eastAsia"/>
              </w:rPr>
              <w:t>1.修訂原因：配合稽核委員建議修正文字說明。</w:t>
            </w:r>
          </w:p>
          <w:p w:rsidR="006E3B33" w:rsidRPr="004928F7" w:rsidRDefault="006E3B33" w:rsidP="007636A3">
            <w:pPr>
              <w:spacing w:line="0" w:lineRule="atLeast"/>
              <w:rPr>
                <w:rFonts w:ascii="標楷體" w:eastAsia="標楷體" w:hAnsi="標楷體"/>
              </w:rPr>
            </w:pPr>
            <w:r w:rsidRPr="004928F7">
              <w:rPr>
                <w:rFonts w:ascii="標楷體" w:eastAsia="標楷體" w:hAnsi="標楷體" w:hint="eastAsia"/>
              </w:rPr>
              <w:t>2.修正處：</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6E3B33" w:rsidRPr="004928F7" w:rsidRDefault="006E3B33"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（2）作業程序修改2.4.2.。</w:t>
            </w:r>
          </w:p>
        </w:tc>
        <w:tc>
          <w:tcPr>
            <w:tcW w:w="624" w:type="pct"/>
            <w:tcBorders>
              <w:top w:val="single" w:sz="6" w:space="0" w:color="auto"/>
              <w:left w:val="single" w:sz="6"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107.9月</w:t>
            </w:r>
          </w:p>
        </w:tc>
        <w:tc>
          <w:tcPr>
            <w:tcW w:w="569" w:type="pct"/>
            <w:tcBorders>
              <w:top w:val="single" w:sz="6" w:space="0" w:color="auto"/>
              <w:left w:val="single" w:sz="6"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張錫東</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rPr>
            </w:pPr>
          </w:p>
        </w:tc>
      </w:tr>
      <w:tr w:rsidR="006E3B33" w:rsidRPr="004928F7" w:rsidTr="007636A3">
        <w:trPr>
          <w:jc w:val="center"/>
        </w:trPr>
        <w:tc>
          <w:tcPr>
            <w:tcW w:w="704" w:type="pct"/>
            <w:tcBorders>
              <w:top w:val="single" w:sz="6" w:space="0" w:color="auto"/>
              <w:left w:val="single" w:sz="12"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5</w:t>
            </w:r>
          </w:p>
        </w:tc>
        <w:tc>
          <w:tcPr>
            <w:tcW w:w="2534" w:type="pct"/>
            <w:tcBorders>
              <w:top w:val="single" w:sz="6" w:space="0" w:color="auto"/>
              <w:left w:val="single" w:sz="6" w:space="0" w:color="auto"/>
              <w:bottom w:val="single" w:sz="6" w:space="0" w:color="auto"/>
              <w:right w:val="single" w:sz="6" w:space="0" w:color="auto"/>
            </w:tcBorders>
          </w:tcPr>
          <w:p w:rsidR="006E3B33" w:rsidRPr="004928F7" w:rsidRDefault="006E3B33" w:rsidP="006E3B33">
            <w:pPr>
              <w:pStyle w:val="a4"/>
              <w:numPr>
                <w:ilvl w:val="0"/>
                <w:numId w:val="3"/>
              </w:numPr>
              <w:spacing w:line="0" w:lineRule="atLeast"/>
              <w:ind w:leftChars="0"/>
              <w:rPr>
                <w:rFonts w:ascii="標楷體" w:eastAsia="標楷體" w:hAnsi="標楷體"/>
              </w:rPr>
            </w:pPr>
            <w:r w:rsidRPr="004928F7">
              <w:rPr>
                <w:rFonts w:ascii="標楷體" w:eastAsia="標楷體" w:hAnsi="標楷體" w:hint="eastAsia"/>
              </w:rPr>
              <w:t>修正原因:</w:t>
            </w:r>
          </w:p>
          <w:p w:rsidR="006E3B33" w:rsidRPr="004928F7" w:rsidRDefault="006E3B33" w:rsidP="006E3B33">
            <w:pPr>
              <w:pStyle w:val="a4"/>
              <w:numPr>
                <w:ilvl w:val="0"/>
                <w:numId w:val="4"/>
              </w:numPr>
              <w:spacing w:line="0" w:lineRule="atLeast"/>
              <w:ind w:leftChars="0"/>
              <w:rPr>
                <w:rFonts w:ascii="標楷體" w:eastAsia="標楷體" w:hAnsi="標楷體"/>
              </w:rPr>
            </w:pPr>
            <w:r w:rsidRPr="004928F7">
              <w:rPr>
                <w:rFonts w:ascii="標楷體" w:eastAsia="標楷體" w:hAnsi="標楷體" w:hint="eastAsia"/>
              </w:rPr>
              <w:t>組織規程後作業程序內文字修正。</w:t>
            </w:r>
          </w:p>
          <w:p w:rsidR="006E3B33" w:rsidRPr="004928F7" w:rsidRDefault="006E3B33" w:rsidP="006E3B33">
            <w:pPr>
              <w:pStyle w:val="a4"/>
              <w:numPr>
                <w:ilvl w:val="0"/>
                <w:numId w:val="4"/>
              </w:numPr>
              <w:spacing w:line="0" w:lineRule="atLeast"/>
              <w:ind w:leftChars="0"/>
              <w:rPr>
                <w:rFonts w:ascii="標楷體" w:eastAsia="標楷體" w:hAnsi="標楷體"/>
              </w:rPr>
            </w:pPr>
            <w:r w:rsidRPr="004928F7">
              <w:rPr>
                <w:rFonts w:ascii="標楷體" w:eastAsia="標楷體" w:hAnsi="標楷體" w:hint="eastAsia"/>
              </w:rPr>
              <w:t>110學年度第二次內部控制制度推動小組會議修正流程圖及新增控制重點。</w:t>
            </w:r>
          </w:p>
          <w:p w:rsidR="006E3B33" w:rsidRPr="004928F7" w:rsidRDefault="006E3B33" w:rsidP="007636A3">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E3B33" w:rsidRPr="004928F7" w:rsidRDefault="006E3B33" w:rsidP="007636A3">
            <w:pPr>
              <w:spacing w:line="0" w:lineRule="atLeast"/>
              <w:ind w:leftChars="100" w:left="600" w:hangingChars="150" w:hanging="360"/>
              <w:rPr>
                <w:rFonts w:ascii="標楷體" w:eastAsia="標楷體" w:hAnsi="標楷體"/>
              </w:rPr>
            </w:pPr>
            <w:r w:rsidRPr="004928F7">
              <w:rPr>
                <w:rFonts w:ascii="標楷體" w:eastAsia="標楷體" w:hAnsi="標楷體" w:hint="eastAsia"/>
              </w:rPr>
              <w:t>(1)流程圖當中總務處新增環安與營繕組。</w:t>
            </w:r>
          </w:p>
          <w:p w:rsidR="006E3B33" w:rsidRPr="004928F7" w:rsidRDefault="006E3B33" w:rsidP="007636A3">
            <w:pPr>
              <w:spacing w:line="0" w:lineRule="atLeast"/>
              <w:ind w:leftChars="100" w:left="600" w:hangingChars="150" w:hanging="360"/>
              <w:rPr>
                <w:rFonts w:ascii="標楷體" w:eastAsia="標楷體" w:hAnsi="標楷體"/>
              </w:rPr>
            </w:pPr>
            <w:r w:rsidRPr="004928F7">
              <w:rPr>
                <w:rFonts w:ascii="標楷體" w:eastAsia="標楷體" w:hAnsi="標楷體" w:hint="eastAsia"/>
              </w:rPr>
              <w:t>(2)2.2.及2.2.1.當中的營繕組更改為環安與營繕組。</w:t>
            </w:r>
          </w:p>
          <w:p w:rsidR="006E3B33" w:rsidRPr="004928F7" w:rsidRDefault="006E3B33" w:rsidP="007636A3">
            <w:pPr>
              <w:spacing w:line="0" w:lineRule="atLeast"/>
              <w:ind w:leftChars="100" w:left="600" w:hangingChars="150" w:hanging="360"/>
              <w:rPr>
                <w:rFonts w:ascii="標楷體" w:eastAsia="標楷體" w:hAnsi="標楷體"/>
              </w:rPr>
            </w:pPr>
            <w:r w:rsidRPr="004928F7">
              <w:rPr>
                <w:rFonts w:ascii="標楷體" w:eastAsia="標楷體" w:hAnsi="標楷體" w:hint="eastAsia"/>
              </w:rPr>
              <w:t>(3)流程圖新增「會辦單位」及新增2.2.5.及3.4.。</w:t>
            </w:r>
          </w:p>
        </w:tc>
        <w:tc>
          <w:tcPr>
            <w:tcW w:w="624" w:type="pct"/>
            <w:tcBorders>
              <w:top w:val="single" w:sz="6" w:space="0" w:color="auto"/>
              <w:left w:val="single" w:sz="6"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111.1月</w:t>
            </w:r>
          </w:p>
        </w:tc>
        <w:tc>
          <w:tcPr>
            <w:tcW w:w="569" w:type="pct"/>
            <w:tcBorders>
              <w:top w:val="single" w:sz="6" w:space="0" w:color="auto"/>
              <w:left w:val="single" w:sz="6" w:space="0" w:color="auto"/>
              <w:bottom w:val="single" w:sz="6" w:space="0" w:color="auto"/>
              <w:right w:val="single" w:sz="6" w:space="0" w:color="auto"/>
            </w:tcBorders>
            <w:vAlign w:val="center"/>
          </w:tcPr>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hint="eastAsia"/>
              </w:rPr>
              <w:t>林名芳</w:t>
            </w:r>
          </w:p>
        </w:tc>
        <w:tc>
          <w:tcPr>
            <w:tcW w:w="569" w:type="pct"/>
            <w:tcBorders>
              <w:top w:val="single" w:sz="6" w:space="0" w:color="auto"/>
              <w:left w:val="single" w:sz="6" w:space="0" w:color="auto"/>
              <w:bottom w:val="single" w:sz="6"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111.01.19</w:t>
            </w:r>
          </w:p>
          <w:p w:rsidR="006E3B33" w:rsidRPr="004928F7" w:rsidRDefault="006E3B33"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110-3</w:t>
            </w:r>
          </w:p>
          <w:p w:rsidR="006E3B33" w:rsidRPr="004928F7" w:rsidRDefault="006E3B33" w:rsidP="007636A3">
            <w:pPr>
              <w:spacing w:line="0" w:lineRule="atLeast"/>
              <w:jc w:val="center"/>
              <w:rPr>
                <w:rFonts w:ascii="標楷體" w:eastAsia="標楷體" w:hAnsi="標楷體"/>
              </w:rPr>
            </w:pPr>
            <w:r w:rsidRPr="004928F7">
              <w:rPr>
                <w:rFonts w:ascii="標楷體" w:eastAsia="標楷體" w:hAnsi="標楷體" w:cs="Times New Roman" w:hint="eastAsia"/>
                <w:szCs w:val="24"/>
              </w:rPr>
              <w:t>內控會議通過</w:t>
            </w:r>
          </w:p>
        </w:tc>
      </w:tr>
    </w:tbl>
    <w:p w:rsidR="006E3B33" w:rsidRPr="004928F7" w:rsidRDefault="006E3B33" w:rsidP="007636A3">
      <w:pPr>
        <w:widowControl/>
        <w:jc w:val="right"/>
        <w:rPr>
          <w:rFonts w:ascii="標楷體" w:eastAsia="標楷體" w:hAnsi="標楷體"/>
        </w:rPr>
      </w:pPr>
      <w:r w:rsidRPr="004928F7">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7F95B94E" wp14:editId="2DF2E910">
                <wp:simplePos x="0" y="0"/>
                <wp:positionH relativeFrom="column">
                  <wp:posOffset>4055110</wp:posOffset>
                </wp:positionH>
                <wp:positionV relativeFrom="page">
                  <wp:posOffset>9691370</wp:posOffset>
                </wp:positionV>
                <wp:extent cx="2057400" cy="571500"/>
                <wp:effectExtent l="0" t="0" r="0" b="0"/>
                <wp:wrapNone/>
                <wp:docPr id="486" name="文字方塊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5B94E" id="_x0000_t202" coordsize="21600,21600" o:spt="202" path="m,l,21600r21600,l21600,xe">
                <v:stroke joinstyle="miter"/>
                <v:path gradientshapeok="t" o:connecttype="rect"/>
              </v:shapetype>
              <v:shape id="文字方塊 486" o:spid="_x0000_s1026" type="#_x0000_t202" style="position:absolute;left:0;text-align:left;margin-left:319.3pt;margin-top:76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" filled="f" stroked="f" strokeweight="1pt">
                <v:textbox>
                  <w:txbxContent>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表單修訂日期：1</w:t>
                      </w:r>
                      <w:r>
                        <w:rPr>
                          <w:rFonts w:ascii="標楷體" w:eastAsia="標楷體" w:hAnsi="標楷體"/>
                          <w:sz w:val="16"/>
                          <w:szCs w:val="16"/>
                        </w:rPr>
                        <w:t>11</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9</w:t>
                      </w:r>
                    </w:p>
                    <w:p w:rsidR="006E3B33" w:rsidRDefault="006E3B33"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r w:rsidRPr="004928F7">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6E3B33"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6E3B33" w:rsidRPr="004928F7" w:rsidRDefault="006E3B33"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E3B33" w:rsidRPr="004928F7" w:rsidTr="007636A3">
        <w:trPr>
          <w:jc w:val="center"/>
        </w:trPr>
        <w:tc>
          <w:tcPr>
            <w:tcW w:w="2170" w:type="pct"/>
            <w:tcBorders>
              <w:left w:val="single" w:sz="12" w:space="0" w:color="auto"/>
              <w:bottom w:val="single" w:sz="2" w:space="0" w:color="auto"/>
              <w:right w:val="single" w:sz="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5" w:type="pct"/>
            <w:tcBorders>
              <w:left w:val="single" w:sz="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6E3B33" w:rsidRPr="004928F7"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6E3B33" w:rsidRPr="004928F7" w:rsidRDefault="006E3B33" w:rsidP="007636A3">
            <w:pPr>
              <w:spacing w:line="0" w:lineRule="atLeast"/>
              <w:jc w:val="center"/>
              <w:rPr>
                <w:rFonts w:ascii="標楷體" w:eastAsia="標楷體" w:hAnsi="標楷體"/>
                <w:b/>
              </w:rPr>
            </w:pPr>
            <w:r w:rsidRPr="004928F7">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1130-014</w:t>
            </w:r>
          </w:p>
        </w:tc>
        <w:tc>
          <w:tcPr>
            <w:tcW w:w="660" w:type="pct"/>
            <w:tcBorders>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05</w:t>
            </w:r>
            <w:r w:rsidRPr="004928F7">
              <w:rPr>
                <w:rFonts w:ascii="標楷體" w:eastAsia="標楷體" w:hAnsi="標楷體"/>
                <w:sz w:val="20"/>
              </w:rPr>
              <w:t>/</w:t>
            </w:r>
          </w:p>
          <w:p w:rsidR="006E3B33" w:rsidRPr="004928F7" w:rsidRDefault="006E3B33"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第1頁/</w:t>
            </w:r>
          </w:p>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共2頁</w:t>
            </w:r>
          </w:p>
        </w:tc>
      </w:tr>
    </w:tbl>
    <w:p w:rsidR="006E3B33" w:rsidRPr="004928F7" w:rsidRDefault="006E3B33" w:rsidP="007636A3">
      <w:pPr>
        <w:jc w:val="right"/>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E3B33" w:rsidRPr="004928F7" w:rsidRDefault="006E3B33"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6E3B33" w:rsidRPr="004928F7" w:rsidRDefault="006E3B33" w:rsidP="009139C7">
      <w:pPr>
        <w:ind w:leftChars="-59" w:hangingChars="59" w:hanging="142"/>
        <w:rPr>
          <w:rFonts w:ascii="標楷體" w:eastAsia="標楷體" w:hAnsi="標楷體"/>
        </w:rPr>
      </w:pPr>
      <w:r w:rsidRPr="004928F7">
        <w:rPr>
          <w:rFonts w:ascii="標楷體" w:eastAsia="標楷體" w:hAnsi="標楷體"/>
        </w:rPr>
        <w:object w:dxaOrig="16095" w:dyaOrig="17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45pt;height:570.15pt" o:ole="">
            <v:imagedata r:id="rId5" o:title=""/>
          </v:shape>
          <o:OLEObject Type="Embed" ProgID="Visio.Drawing.15" ShapeID="_x0000_i1025" DrawAspect="Content" ObjectID="_1773572122"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6E3B33"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6E3B33" w:rsidRPr="004928F7" w:rsidRDefault="006E3B33"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6E3B33" w:rsidRPr="004928F7" w:rsidTr="007636A3">
        <w:trPr>
          <w:jc w:val="center"/>
        </w:trPr>
        <w:tc>
          <w:tcPr>
            <w:tcW w:w="2170" w:type="pct"/>
            <w:tcBorders>
              <w:left w:val="single" w:sz="12" w:space="0" w:color="auto"/>
              <w:bottom w:val="single" w:sz="2" w:space="0" w:color="auto"/>
              <w:right w:val="single" w:sz="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5" w:type="pct"/>
            <w:tcBorders>
              <w:left w:val="single" w:sz="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6E3B33" w:rsidRPr="004928F7"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6E3B33" w:rsidRPr="004928F7" w:rsidRDefault="006E3B33" w:rsidP="007636A3">
            <w:pPr>
              <w:spacing w:line="0" w:lineRule="atLeast"/>
              <w:jc w:val="center"/>
              <w:rPr>
                <w:rFonts w:ascii="標楷體" w:eastAsia="標楷體" w:hAnsi="標楷體"/>
                <w:b/>
              </w:rPr>
            </w:pPr>
            <w:r w:rsidRPr="004928F7">
              <w:rPr>
                <w:rFonts w:ascii="標楷體" w:eastAsia="標楷體" w:hAnsi="標楷體" w:hint="eastAsia"/>
                <w:b/>
              </w:rPr>
              <w:t>修繕作業</w:t>
            </w:r>
          </w:p>
        </w:tc>
        <w:tc>
          <w:tcPr>
            <w:tcW w:w="945" w:type="pct"/>
            <w:tcBorders>
              <w:left w:val="single" w:sz="2" w:space="0" w:color="auto"/>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1130-014</w:t>
            </w:r>
          </w:p>
        </w:tc>
        <w:tc>
          <w:tcPr>
            <w:tcW w:w="660" w:type="pct"/>
            <w:tcBorders>
              <w:bottom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05</w:t>
            </w:r>
            <w:r w:rsidRPr="004928F7">
              <w:rPr>
                <w:rFonts w:ascii="標楷體" w:eastAsia="標楷體" w:hAnsi="標楷體"/>
                <w:sz w:val="20"/>
              </w:rPr>
              <w:t>/</w:t>
            </w:r>
          </w:p>
          <w:p w:rsidR="006E3B33" w:rsidRPr="004928F7" w:rsidRDefault="006E3B33" w:rsidP="007636A3">
            <w:pPr>
              <w:spacing w:line="0" w:lineRule="atLeast"/>
              <w:jc w:val="center"/>
              <w:rPr>
                <w:rFonts w:ascii="標楷體" w:eastAsia="標楷體" w:hAnsi="標楷體"/>
                <w:sz w:val="20"/>
                <w:szCs w:val="20"/>
              </w:rPr>
            </w:pPr>
            <w:r w:rsidRPr="004928F7">
              <w:rPr>
                <w:rFonts w:ascii="標楷體" w:eastAsia="標楷體" w:hAnsi="標楷體" w:hint="eastAsia"/>
                <w:sz w:val="20"/>
              </w:rPr>
              <w:t>111.01.19</w:t>
            </w:r>
          </w:p>
        </w:tc>
        <w:tc>
          <w:tcPr>
            <w:tcW w:w="603" w:type="pct"/>
            <w:tcBorders>
              <w:bottom w:val="single" w:sz="12" w:space="0" w:color="auto"/>
              <w:right w:val="single" w:sz="12" w:space="0" w:color="auto"/>
            </w:tcBorders>
            <w:vAlign w:val="center"/>
          </w:tcPr>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第2頁/</w:t>
            </w:r>
          </w:p>
          <w:p w:rsidR="006E3B33" w:rsidRPr="004928F7" w:rsidRDefault="006E3B33" w:rsidP="007636A3">
            <w:pPr>
              <w:spacing w:line="0" w:lineRule="atLeast"/>
              <w:jc w:val="center"/>
              <w:rPr>
                <w:rFonts w:ascii="標楷體" w:eastAsia="標楷體" w:hAnsi="標楷體"/>
                <w:sz w:val="20"/>
              </w:rPr>
            </w:pPr>
            <w:r w:rsidRPr="004928F7">
              <w:rPr>
                <w:rFonts w:ascii="標楷體" w:eastAsia="標楷體" w:hAnsi="標楷體" w:hint="eastAsia"/>
                <w:sz w:val="20"/>
              </w:rPr>
              <w:t>共2頁</w:t>
            </w:r>
          </w:p>
        </w:tc>
      </w:tr>
    </w:tbl>
    <w:p w:rsidR="006E3B33" w:rsidRPr="004928F7" w:rsidRDefault="006E3B33" w:rsidP="007636A3">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E3B33" w:rsidRPr="004928F7" w:rsidRDefault="006E3B33" w:rsidP="007636A3">
      <w:pPr>
        <w:autoSpaceDE w:val="0"/>
        <w:autoSpaceDN w:val="0"/>
        <w:jc w:val="both"/>
        <w:textAlignment w:val="baseline"/>
        <w:rPr>
          <w:rFonts w:ascii="標楷體" w:eastAsia="標楷體" w:hAnsi="標楷體"/>
          <w:b/>
          <w:bCs/>
        </w:rPr>
      </w:pPr>
      <w:r w:rsidRPr="004928F7">
        <w:rPr>
          <w:rFonts w:ascii="標楷體" w:eastAsia="標楷體" w:hAnsi="標楷體" w:hint="eastAsia"/>
          <w:b/>
          <w:bCs/>
        </w:rPr>
        <w:t>2.作業程序：</w:t>
      </w:r>
    </w:p>
    <w:p w:rsidR="006E3B33" w:rsidRPr="004928F7"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申請人線上登錄申請修繕。</w:t>
      </w:r>
    </w:p>
    <w:p w:rsidR="006E3B33" w:rsidRPr="004928F7"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環安與營繕組收件：</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2.2.1.環安與營繕組收件後判定維修人員及巡查自訂檢修。</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2.2.2.維修人員根據申請案件確定地點及維修項目。</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2.2.3.維修人員對於故障原因確認及評估。</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2.2.4.確認儀器設備、系統是否人為操作疏失而遭受損壞。</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2.2.5.如為人為因素須懲處或賠償時，聯繫相關單位。</w:t>
      </w:r>
    </w:p>
    <w:p w:rsidR="006E3B33" w:rsidRPr="004928F7"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維修人員對於故障原因之判定：</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2.3.1.維修人員對於維修項目是否自行修繕或委外請購修繕。</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2.3.2.屬自行修繕者，由維修人員逕自修繕。</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2.3.3.屬委外修繕者，依本校採購作業辦法進行請購修繕。</w:t>
      </w:r>
    </w:p>
    <w:p w:rsidR="006E3B33" w:rsidRPr="004928F7" w:rsidRDefault="006E3B33" w:rsidP="006E3B33">
      <w:pPr>
        <w:numPr>
          <w:ilvl w:val="1"/>
          <w:numId w:val="1"/>
        </w:numPr>
        <w:tabs>
          <w:tab w:val="clear" w:pos="1080"/>
          <w:tab w:val="left" w:pos="960"/>
          <w:tab w:val="num" w:pos="2705"/>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維修人員修繕作業完成：</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2.4.1.修繕完成通知申請人。</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2.4.2.未能即時完成修繕時，回覆申請人。</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2.4.3.維護保養完成後，依照校內驗收程序約同相關人員進行驗收。</w:t>
      </w:r>
    </w:p>
    <w:p w:rsidR="006E3B33" w:rsidRPr="004928F7" w:rsidRDefault="006E3B33" w:rsidP="007636A3">
      <w:pPr>
        <w:ind w:leftChars="300" w:left="1440" w:hangingChars="300" w:hanging="720"/>
        <w:jc w:val="both"/>
        <w:rPr>
          <w:rFonts w:ascii="標楷體" w:eastAsia="標楷體" w:hAnsi="標楷體"/>
        </w:rPr>
      </w:pPr>
      <w:r w:rsidRPr="004928F7">
        <w:rPr>
          <w:rFonts w:ascii="標楷體" w:eastAsia="標楷體" w:hAnsi="標楷體" w:hint="eastAsia"/>
        </w:rPr>
        <w:t>2.4.4.結報及歸檔。</w:t>
      </w:r>
    </w:p>
    <w:p w:rsidR="006E3B33" w:rsidRPr="004928F7" w:rsidRDefault="006E3B33" w:rsidP="007636A3">
      <w:pPr>
        <w:autoSpaceDE w:val="0"/>
        <w:autoSpaceDN w:val="0"/>
        <w:jc w:val="both"/>
        <w:textAlignment w:val="baseline"/>
        <w:rPr>
          <w:rFonts w:ascii="標楷體" w:eastAsia="標楷體" w:hAnsi="標楷體"/>
          <w:b/>
          <w:bCs/>
        </w:rPr>
      </w:pPr>
      <w:r w:rsidRPr="004928F7">
        <w:rPr>
          <w:rFonts w:ascii="標楷體" w:eastAsia="標楷體" w:hAnsi="標楷體" w:hint="eastAsia"/>
          <w:b/>
          <w:bCs/>
        </w:rPr>
        <w:t>3.控制重點：</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3.1.維修工作之追蹤。</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3.2.採購作業流程之正常運作。</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3.3.維修品質之規格化。</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3.4.修繕項目是否為人為疏失。</w:t>
      </w:r>
    </w:p>
    <w:p w:rsidR="006E3B33" w:rsidRPr="004928F7" w:rsidRDefault="006E3B33" w:rsidP="007636A3">
      <w:pPr>
        <w:autoSpaceDE w:val="0"/>
        <w:autoSpaceDN w:val="0"/>
        <w:jc w:val="both"/>
        <w:textAlignment w:val="baseline"/>
        <w:rPr>
          <w:rFonts w:ascii="標楷體" w:eastAsia="標楷體" w:hAnsi="標楷體"/>
          <w:b/>
          <w:bCs/>
        </w:rPr>
      </w:pPr>
      <w:r w:rsidRPr="004928F7">
        <w:rPr>
          <w:rFonts w:ascii="標楷體" w:eastAsia="標楷體" w:hAnsi="標楷體" w:hint="eastAsia"/>
          <w:b/>
          <w:bCs/>
        </w:rPr>
        <w:t>4.使用表單：</w:t>
      </w:r>
    </w:p>
    <w:p w:rsidR="006E3B33" w:rsidRPr="004928F7"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意見信箱及請修網。</w:t>
      </w:r>
    </w:p>
    <w:p w:rsidR="006E3B33" w:rsidRPr="004928F7"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電子請購單。</w:t>
      </w:r>
    </w:p>
    <w:p w:rsidR="006E3B33" w:rsidRPr="004928F7" w:rsidRDefault="006E3B33" w:rsidP="006E3B33">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驗收紀錄表。</w:t>
      </w:r>
    </w:p>
    <w:p w:rsidR="006E3B33" w:rsidRPr="004928F7" w:rsidRDefault="006E3B33" w:rsidP="007636A3">
      <w:pPr>
        <w:autoSpaceDE w:val="0"/>
        <w:autoSpaceDN w:val="0"/>
        <w:jc w:val="both"/>
        <w:textAlignment w:val="baseline"/>
        <w:rPr>
          <w:rFonts w:ascii="標楷體" w:eastAsia="標楷體" w:hAnsi="標楷體"/>
          <w:b/>
          <w:bCs/>
        </w:rPr>
      </w:pPr>
      <w:r w:rsidRPr="004928F7">
        <w:rPr>
          <w:rFonts w:ascii="標楷體" w:eastAsia="標楷體" w:hAnsi="標楷體" w:hint="eastAsia"/>
          <w:b/>
          <w:bCs/>
        </w:rPr>
        <w:t>5.依據及相關文件：</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5.1.佛光大學修繕管理辦法。</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5.2.佛光大學採購作業辦法。</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5.3.佛光大學電信系統管理規則。</w:t>
      </w:r>
    </w:p>
    <w:p w:rsidR="006E3B33" w:rsidRPr="004928F7" w:rsidRDefault="006E3B33"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5.4.佛光大學行政人員獎懲辦法。</w:t>
      </w:r>
    </w:p>
    <w:p w:rsidR="006E3B33" w:rsidRPr="004928F7" w:rsidRDefault="006E3B33" w:rsidP="007636A3">
      <w:pPr>
        <w:ind w:leftChars="100" w:left="720" w:hangingChars="200" w:hanging="480"/>
        <w:rPr>
          <w:rFonts w:ascii="標楷體" w:eastAsia="標楷體" w:hAnsi="標楷體"/>
        </w:rPr>
      </w:pPr>
      <w:r w:rsidRPr="004928F7">
        <w:rPr>
          <w:rFonts w:ascii="標楷體" w:eastAsia="標楷體" w:hAnsi="標楷體" w:hint="eastAsia"/>
        </w:rPr>
        <w:t>5.5.佛光大學財物管理辦法。</w:t>
      </w:r>
    </w:p>
    <w:p w:rsidR="006E3B33" w:rsidRPr="004928F7" w:rsidRDefault="006E3B33" w:rsidP="007636A3">
      <w:pPr>
        <w:ind w:leftChars="100" w:left="720" w:hangingChars="200" w:hanging="480"/>
        <w:rPr>
          <w:rFonts w:ascii="標楷體" w:eastAsia="標楷體" w:hAnsi="標楷體"/>
        </w:rPr>
      </w:pPr>
      <w:r w:rsidRPr="004928F7">
        <w:rPr>
          <w:rFonts w:ascii="標楷體" w:eastAsia="標楷體" w:hAnsi="標楷體" w:hint="eastAsia"/>
        </w:rPr>
        <w:t>5.6.佛光大學學生獎懲辦法。</w:t>
      </w:r>
    </w:p>
    <w:p w:rsidR="006E3B33" w:rsidRPr="004928F7" w:rsidRDefault="006E3B33" w:rsidP="007636A3">
      <w:pPr>
        <w:ind w:leftChars="100" w:left="720" w:hangingChars="200" w:hanging="480"/>
        <w:rPr>
          <w:rFonts w:ascii="標楷體" w:eastAsia="標楷體" w:hAnsi="標楷體"/>
        </w:rPr>
      </w:pPr>
      <w:r w:rsidRPr="004928F7">
        <w:rPr>
          <w:rFonts w:ascii="標楷體" w:eastAsia="標楷體" w:hAnsi="標楷體"/>
        </w:rPr>
        <w:br w:type="page"/>
      </w:r>
    </w:p>
    <w:p w:rsidR="006E3B33" w:rsidRPr="004928F7" w:rsidRDefault="006E3B33"/>
    <w:p w:rsidR="006E3B33" w:rsidRDefault="006E3B33" w:rsidP="0085369D">
      <w:pPr>
        <w:sectPr w:rsidR="006E3B33" w:rsidSect="0001362A">
          <w:type w:val="continuous"/>
          <w:pgSz w:w="11906" w:h="16838"/>
          <w:pgMar w:top="1134" w:right="1134" w:bottom="1134" w:left="1134" w:header="851" w:footer="851" w:gutter="0"/>
          <w:pgNumType w:start="1"/>
          <w:cols w:space="425"/>
          <w:docGrid w:type="lines" w:linePitch="360"/>
        </w:sectPr>
      </w:pPr>
    </w:p>
    <w:p w:rsidR="00000000" w:rsidRDefault="006E3B33"/>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C04A3"/>
    <w:multiLevelType w:val="multilevel"/>
    <w:tmpl w:val="8F68301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53261CBD"/>
    <w:multiLevelType w:val="multilevel"/>
    <w:tmpl w:val="4546225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7BF4627"/>
    <w:multiLevelType w:val="hybridMultilevel"/>
    <w:tmpl w:val="10E20A2A"/>
    <w:lvl w:ilvl="0" w:tplc="D722C84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CE71056"/>
    <w:multiLevelType w:val="hybridMultilevel"/>
    <w:tmpl w:val="73DAE46E"/>
    <w:lvl w:ilvl="0" w:tplc="AD18F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B33"/>
    <w:rsid w:val="006E3B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E3B3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6E3B3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E3B33"/>
    <w:rPr>
      <w:rFonts w:asciiTheme="majorHAnsi" w:eastAsiaTheme="majorEastAsia" w:hAnsiTheme="majorHAnsi" w:cstheme="majorBidi"/>
      <w:b/>
      <w:bCs/>
      <w:kern w:val="52"/>
      <w:sz w:val="52"/>
      <w:szCs w:val="52"/>
    </w:rPr>
  </w:style>
  <w:style w:type="character" w:styleId="a3">
    <w:name w:val="Hyperlink"/>
    <w:basedOn w:val="a0"/>
    <w:uiPriority w:val="99"/>
    <w:unhideWhenUsed/>
    <w:rsid w:val="006E3B33"/>
    <w:rPr>
      <w:color w:val="0563C1" w:themeColor="hyperlink"/>
      <w:u w:val="single"/>
    </w:rPr>
  </w:style>
  <w:style w:type="paragraph" w:customStyle="1" w:styleId="31">
    <w:name w:val="標題3"/>
    <w:basedOn w:val="3"/>
    <w:next w:val="3"/>
    <w:link w:val="32"/>
    <w:qFormat/>
    <w:rsid w:val="006E3B33"/>
    <w:pPr>
      <w:spacing w:line="0" w:lineRule="atLeast"/>
      <w:jc w:val="both"/>
    </w:pPr>
    <w:rPr>
      <w:rFonts w:ascii="標楷體" w:eastAsia="標楷體" w:hAnsi="標楷體"/>
      <w:sz w:val="28"/>
      <w:szCs w:val="28"/>
    </w:rPr>
  </w:style>
  <w:style w:type="character" w:customStyle="1" w:styleId="32">
    <w:name w:val="標題3 字元"/>
    <w:basedOn w:val="a0"/>
    <w:link w:val="31"/>
    <w:rsid w:val="006E3B33"/>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E3B33"/>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E3B33"/>
  </w:style>
  <w:style w:type="character" w:customStyle="1" w:styleId="30">
    <w:name w:val="標題 3 字元"/>
    <w:basedOn w:val="a0"/>
    <w:link w:val="3"/>
    <w:uiPriority w:val="9"/>
    <w:semiHidden/>
    <w:rsid w:val="006E3B3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2024-04-02T05:47:00Z</dcterms:created>
</cp:coreProperties>
</file>