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4B7" w:rsidRPr="004928F7" w:rsidRDefault="002104B7" w:rsidP="0085369D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5"/>
        <w:gridCol w:w="4523"/>
        <w:gridCol w:w="1268"/>
        <w:gridCol w:w="1126"/>
        <w:gridCol w:w="1296"/>
      </w:tblGrid>
      <w:tr w:rsidR="002104B7" w:rsidRPr="004928F7" w:rsidTr="004B0AA8">
        <w:trPr>
          <w:jc w:val="center"/>
        </w:trPr>
        <w:tc>
          <w:tcPr>
            <w:tcW w:w="72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設備維護保養作業—大型機電設備"/>
        <w:tc>
          <w:tcPr>
            <w:tcW w:w="23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4B7" w:rsidRPr="004928F7" w:rsidRDefault="002104B7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</w:instrText>
            </w:r>
            <w:r w:rsidRPr="004928F7">
              <w:rPr>
                <w:rFonts w:hint="eastAsia"/>
              </w:rPr>
              <w:instrText xml:space="preserve">HYPERLINK </w:instrText>
            </w:r>
            <w:r w:rsidRPr="004928F7">
              <w:instrText xml:space="preserve"> \l "</w:instrText>
            </w:r>
            <w:r w:rsidRPr="004928F7">
              <w:rPr>
                <w:rFonts w:hint="eastAsia"/>
              </w:rPr>
              <w:instrText>總務處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9130153"/>
            <w:bookmarkStart w:id="2" w:name="_Toc92798143"/>
            <w:bookmarkStart w:id="3" w:name="_Toc161926503"/>
            <w:r w:rsidRPr="004928F7">
              <w:rPr>
                <w:rStyle w:val="a3"/>
                <w:rFonts w:hint="eastAsia"/>
              </w:rPr>
              <w:t>1130-013-2設備維護保養作業</w:t>
            </w:r>
            <w:r>
              <w:rPr>
                <w:rStyle w:val="a3"/>
                <w:rFonts w:hint="eastAsia"/>
              </w:rPr>
              <w:t>-</w:t>
            </w:r>
            <w:r w:rsidRPr="004928F7">
              <w:rPr>
                <w:rStyle w:val="a3"/>
                <w:rFonts w:hint="eastAsia"/>
              </w:rPr>
              <w:t>大型機電設備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66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6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04B7" w:rsidRPr="004928F7" w:rsidRDefault="002104B7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2104B7" w:rsidRPr="004928F7" w:rsidTr="004B0AA8">
        <w:trPr>
          <w:jc w:val="center"/>
        </w:trPr>
        <w:tc>
          <w:tcPr>
            <w:tcW w:w="7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</w:t>
            </w:r>
          </w:p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訂日期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104B7" w:rsidRPr="004928F7" w:rsidTr="004B0AA8">
        <w:trPr>
          <w:jc w:val="center"/>
        </w:trPr>
        <w:tc>
          <w:tcPr>
            <w:tcW w:w="7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4B7" w:rsidRPr="004928F7" w:rsidRDefault="002104B7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104B7" w:rsidRPr="004928F7" w:rsidRDefault="002104B7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2104B7" w:rsidRPr="004928F7" w:rsidRDefault="002104B7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</w:t>
            </w:r>
            <w:r w:rsidRPr="004928F7">
              <w:rPr>
                <w:rFonts w:ascii="標楷體" w:eastAsia="標楷體" w:hAnsi="標楷體" w:hint="eastAsia"/>
              </w:rPr>
              <w:t>9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12月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張錫東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104B7" w:rsidRPr="004928F7" w:rsidTr="004B0AA8">
        <w:trPr>
          <w:jc w:val="center"/>
        </w:trPr>
        <w:tc>
          <w:tcPr>
            <w:tcW w:w="7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4B7" w:rsidRPr="004928F7" w:rsidRDefault="002104B7" w:rsidP="002104B7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修正原因:</w:t>
            </w:r>
          </w:p>
          <w:p w:rsidR="002104B7" w:rsidRPr="004928F7" w:rsidRDefault="002104B7" w:rsidP="007636A3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(1)組織調整後作業程序內文字修正。</w:t>
            </w:r>
          </w:p>
          <w:p w:rsidR="002104B7" w:rsidRPr="004928F7" w:rsidRDefault="002104B7" w:rsidP="007636A3">
            <w:pPr>
              <w:spacing w:line="0" w:lineRule="atLeast"/>
              <w:ind w:leftChars="100" w:left="600" w:hangingChars="150" w:hanging="36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(2)董事會於110年6月11日審閱提出建議將2.1.2.發電機每月「軾」機運轉一次修正為「試」機。</w:t>
            </w:r>
          </w:p>
          <w:p w:rsidR="002104B7" w:rsidRPr="004928F7" w:rsidRDefault="002104B7" w:rsidP="007636A3">
            <w:pPr>
              <w:spacing w:line="0" w:lineRule="atLeast"/>
              <w:ind w:leftChars="100" w:left="600" w:hangingChars="150" w:hanging="36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(3)流程圖當中的「機電設備運作正常」的決策圖原無「否」之流程。</w:t>
            </w:r>
          </w:p>
          <w:p w:rsidR="002104B7" w:rsidRPr="004928F7" w:rsidRDefault="002104B7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2.修正處:</w:t>
            </w:r>
          </w:p>
          <w:p w:rsidR="002104B7" w:rsidRPr="004928F7" w:rsidRDefault="002104B7" w:rsidP="007636A3">
            <w:pPr>
              <w:spacing w:line="0" w:lineRule="atLeast"/>
              <w:ind w:leftChars="100" w:left="600" w:hangingChars="150" w:hanging="36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(1)流程圖當中總務處更改為總務處環安與營繕組。</w:t>
            </w:r>
          </w:p>
          <w:p w:rsidR="002104B7" w:rsidRPr="004928F7" w:rsidRDefault="002104B7" w:rsidP="007636A3">
            <w:pPr>
              <w:spacing w:line="0" w:lineRule="atLeast"/>
              <w:ind w:leftChars="100" w:left="600" w:hangingChars="150" w:hanging="36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(2)流程圖增加「否」流程。</w:t>
            </w:r>
          </w:p>
          <w:p w:rsidR="002104B7" w:rsidRPr="004928F7" w:rsidRDefault="002104B7" w:rsidP="007636A3">
            <w:pPr>
              <w:spacing w:line="0" w:lineRule="atLeast"/>
              <w:ind w:leftChars="100" w:left="600" w:hangingChars="150" w:hanging="36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(3)2.1.2. 發電機每月「軾」機運轉一次修正為「試」機。</w:t>
            </w:r>
          </w:p>
          <w:p w:rsidR="002104B7" w:rsidRPr="004928F7" w:rsidRDefault="002104B7" w:rsidP="007636A3">
            <w:pPr>
              <w:spacing w:line="0" w:lineRule="atLeast"/>
              <w:ind w:leftChars="100" w:left="600" w:hangingChars="150" w:hanging="36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(4)2.2.及2.3當中營繕組更改為環安與營繕組。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111.01月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林名芳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111.01.19</w:t>
            </w:r>
          </w:p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110-3</w:t>
            </w:r>
          </w:p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內控會議通過</w:t>
            </w:r>
          </w:p>
        </w:tc>
      </w:tr>
      <w:tr w:rsidR="002104B7" w:rsidRPr="004928F7" w:rsidTr="004B0AA8">
        <w:trPr>
          <w:jc w:val="center"/>
        </w:trPr>
        <w:tc>
          <w:tcPr>
            <w:tcW w:w="7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4B7" w:rsidRPr="00AF7ECF" w:rsidRDefault="002104B7" w:rsidP="00370D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F7EC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4B7" w:rsidRPr="00AF7ECF" w:rsidRDefault="002104B7" w:rsidP="002104B7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AF7ECF">
              <w:rPr>
                <w:rFonts w:ascii="標楷體" w:eastAsia="標楷體" w:hAnsi="標楷體" w:hint="eastAsia"/>
              </w:rPr>
              <w:t>修正原因：依照董事會監察人對於110學年度已完成內部稽核案件建議進行修改，新增大型機電設備彙整表、年度保養計畫彙總表及保養紀錄卡。</w:t>
            </w:r>
          </w:p>
          <w:p w:rsidR="002104B7" w:rsidRPr="00AF7ECF" w:rsidRDefault="002104B7" w:rsidP="002104B7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AF7ECF">
              <w:rPr>
                <w:rFonts w:ascii="標楷體" w:eastAsia="標楷體" w:hAnsi="標楷體" w:hint="eastAsia"/>
              </w:rPr>
              <w:t>修正處：</w:t>
            </w:r>
          </w:p>
          <w:p w:rsidR="002104B7" w:rsidRPr="00AF7ECF" w:rsidRDefault="002104B7" w:rsidP="00370D22">
            <w:pPr>
              <w:pStyle w:val="a4"/>
              <w:spacing w:line="0" w:lineRule="atLeast"/>
              <w:ind w:leftChars="0" w:left="360"/>
              <w:rPr>
                <w:rFonts w:ascii="標楷體" w:eastAsia="標楷體" w:hAnsi="標楷體"/>
              </w:rPr>
            </w:pPr>
            <w:r w:rsidRPr="00AF7ECF">
              <w:rPr>
                <w:rFonts w:ascii="標楷體" w:eastAsia="標楷體" w:hAnsi="標楷體" w:hint="eastAsia"/>
              </w:rPr>
              <w:t>(1)2.1.1、2.1.2、2</w:t>
            </w:r>
            <w:r w:rsidRPr="00AF7ECF">
              <w:rPr>
                <w:rFonts w:ascii="標楷體" w:eastAsia="標楷體" w:hAnsi="標楷體"/>
              </w:rPr>
              <w:t>.5.</w:t>
            </w:r>
            <w:r w:rsidRPr="00AF7ECF">
              <w:rPr>
                <w:rFonts w:ascii="標楷體" w:eastAsia="標楷體" w:hAnsi="標楷體" w:hint="eastAsia"/>
              </w:rPr>
              <w:t>作業程序。</w:t>
            </w:r>
          </w:p>
          <w:p w:rsidR="002104B7" w:rsidRPr="00AF7ECF" w:rsidRDefault="002104B7" w:rsidP="00370D22">
            <w:pPr>
              <w:pStyle w:val="a4"/>
              <w:spacing w:line="0" w:lineRule="atLeast"/>
              <w:ind w:leftChars="0" w:left="360"/>
              <w:rPr>
                <w:rFonts w:ascii="標楷體" w:eastAsia="標楷體" w:hAnsi="標楷體"/>
              </w:rPr>
            </w:pPr>
            <w:r w:rsidRPr="00AF7ECF">
              <w:rPr>
                <w:rFonts w:ascii="標楷體" w:eastAsia="標楷體" w:hAnsi="標楷體" w:hint="eastAsia"/>
              </w:rPr>
              <w:t>(2)新增3.4.結報及填寫年度保養紀錄卡。</w:t>
            </w:r>
          </w:p>
          <w:p w:rsidR="002104B7" w:rsidRPr="00AF7ECF" w:rsidRDefault="002104B7" w:rsidP="00370D22">
            <w:pPr>
              <w:pStyle w:val="a4"/>
              <w:spacing w:line="0" w:lineRule="atLeast"/>
              <w:ind w:leftChars="0" w:left="360"/>
              <w:rPr>
                <w:rFonts w:ascii="標楷體" w:eastAsia="標楷體" w:hAnsi="標楷體"/>
              </w:rPr>
            </w:pPr>
            <w:r w:rsidRPr="00AF7ECF">
              <w:rPr>
                <w:rFonts w:ascii="標楷體" w:eastAsia="標楷體" w:hAnsi="標楷體" w:hint="eastAsia"/>
              </w:rPr>
              <w:t>(3)刪除4.3.驗收紀錄表及新增4.3.大型機電設備彙整表、4.4.年度保養計畫彙總表、4.5.年度保養紀錄卡。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4B7" w:rsidRPr="00AF7ECF" w:rsidRDefault="002104B7" w:rsidP="00370D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F7ECF">
              <w:rPr>
                <w:rFonts w:ascii="標楷體" w:eastAsia="標楷體" w:hAnsi="標楷體" w:hint="eastAsia"/>
              </w:rPr>
              <w:t>111.09月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4B7" w:rsidRPr="00AF7ECF" w:rsidRDefault="002104B7" w:rsidP="00370D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F7ECF">
              <w:rPr>
                <w:rFonts w:ascii="標楷體" w:eastAsia="標楷體" w:hAnsi="標楷體" w:hint="eastAsia"/>
              </w:rPr>
              <w:t>林名芳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04B7" w:rsidRPr="004928F7" w:rsidRDefault="002104B7" w:rsidP="00AF7EC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111.12.28</w:t>
            </w:r>
          </w:p>
          <w:p w:rsidR="002104B7" w:rsidRPr="004928F7" w:rsidRDefault="002104B7" w:rsidP="00AF7EC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</w:t>
            </w:r>
            <w:r w:rsidRPr="004928F7">
              <w:rPr>
                <w:rFonts w:ascii="標楷體" w:eastAsia="標楷體" w:hAnsi="標楷體" w:cs="Times New Roman" w:hint="eastAsia"/>
              </w:rPr>
              <w:t>-</w:t>
            </w:r>
            <w:r>
              <w:rPr>
                <w:rFonts w:ascii="標楷體" w:eastAsia="標楷體" w:hAnsi="標楷體" w:cs="Times New Roman" w:hint="eastAsia"/>
              </w:rPr>
              <w:t>3</w:t>
            </w:r>
          </w:p>
          <w:p w:rsidR="002104B7" w:rsidRPr="004928F7" w:rsidRDefault="002104B7" w:rsidP="00AF7EC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2104B7" w:rsidRPr="004928F7" w:rsidRDefault="002104B7" w:rsidP="007636A3">
      <w:pPr>
        <w:widowControl/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2104B7" w:rsidRPr="004928F7" w:rsidRDefault="002104B7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7F3C2" wp14:editId="1DEF4779">
                <wp:simplePos x="0" y="0"/>
                <wp:positionH relativeFrom="column">
                  <wp:posOffset>4281805</wp:posOffset>
                </wp:positionH>
                <wp:positionV relativeFrom="page">
                  <wp:posOffset>9291955</wp:posOffset>
                </wp:positionV>
                <wp:extent cx="2057400" cy="571500"/>
                <wp:effectExtent l="0" t="0" r="0" b="0"/>
                <wp:wrapNone/>
                <wp:docPr id="489" name="文字方塊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4B7" w:rsidRDefault="002104B7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11.09.13</w:t>
                            </w:r>
                          </w:p>
                          <w:p w:rsidR="002104B7" w:rsidRDefault="002104B7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2104B7" w:rsidRPr="003F6C89" w:rsidRDefault="002104B7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17F3C2" id="_x0000_t202" coordsize="21600,21600" o:spt="202" path="m,l,21600r21600,l21600,xe">
                <v:stroke joinstyle="miter"/>
                <v:path gradientshapeok="t" o:connecttype="rect"/>
              </v:shapetype>
              <v:shape id="文字方塊 489" o:spid="_x0000_s1026" type="#_x0000_t202" style="position:absolute;margin-left:337.15pt;margin-top:731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" fillcolor="white [3201]" stroked="f" strokeweight="1pt">
                <v:textbox>
                  <w:txbxContent>
                    <w:p w:rsidR="002104B7" w:rsidRDefault="002104B7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11.09.13</w:t>
                      </w:r>
                    </w:p>
                    <w:p w:rsidR="002104B7" w:rsidRDefault="002104B7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2104B7" w:rsidRPr="003F6C89" w:rsidRDefault="002104B7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46"/>
        <w:gridCol w:w="1693"/>
        <w:gridCol w:w="1346"/>
        <w:gridCol w:w="1295"/>
        <w:gridCol w:w="1186"/>
      </w:tblGrid>
      <w:tr w:rsidR="002104B7" w:rsidRPr="004928F7" w:rsidTr="007636A3">
        <w:trPr>
          <w:jc w:val="center"/>
        </w:trPr>
        <w:tc>
          <w:tcPr>
            <w:tcW w:w="5000" w:type="pct"/>
            <w:gridSpan w:val="5"/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104B7" w:rsidRPr="004928F7" w:rsidTr="007636A3">
        <w:trPr>
          <w:jc w:val="center"/>
        </w:trPr>
        <w:tc>
          <w:tcPr>
            <w:tcW w:w="2174" w:type="pct"/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67" w:type="pct"/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89" w:type="pct"/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7" w:type="pct"/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104B7" w:rsidRPr="004928F7" w:rsidTr="007636A3">
        <w:trPr>
          <w:trHeight w:val="663"/>
          <w:jc w:val="center"/>
        </w:trPr>
        <w:tc>
          <w:tcPr>
            <w:tcW w:w="2174" w:type="pct"/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設備維護保養作業</w:t>
            </w:r>
          </w:p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大型機電設備</w:t>
            </w:r>
          </w:p>
        </w:tc>
        <w:tc>
          <w:tcPr>
            <w:tcW w:w="867" w:type="pct"/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89" w:type="pct"/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1130-013-2</w:t>
            </w:r>
          </w:p>
        </w:tc>
        <w:tc>
          <w:tcPr>
            <w:tcW w:w="663" w:type="pct"/>
            <w:vAlign w:val="center"/>
          </w:tcPr>
          <w:p w:rsidR="002104B7" w:rsidRPr="00AF7ECF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F7ECF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AF7ECF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2104B7" w:rsidRPr="00AF7ECF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F7ECF">
              <w:rPr>
                <w:rFonts w:ascii="標楷體" w:eastAsia="標楷體" w:hAnsi="標楷體" w:hint="eastAsia"/>
                <w:sz w:val="20"/>
                <w:szCs w:val="20"/>
              </w:rPr>
              <w:t>111.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AF7ECF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607" w:type="pct"/>
            <w:vAlign w:val="center"/>
          </w:tcPr>
          <w:p w:rsidR="002104B7" w:rsidRPr="00AF7ECF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F7ECF">
              <w:rPr>
                <w:rFonts w:ascii="標楷體" w:eastAsia="標楷體" w:hAnsi="標楷體"/>
                <w:sz w:val="20"/>
              </w:rPr>
              <w:t>第1頁/</w:t>
            </w:r>
          </w:p>
          <w:p w:rsidR="002104B7" w:rsidRPr="00AF7ECF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F7ECF">
              <w:rPr>
                <w:rFonts w:ascii="標楷體" w:eastAsia="標楷體" w:hAnsi="標楷體"/>
                <w:sz w:val="20"/>
              </w:rPr>
              <w:t>共</w:t>
            </w:r>
            <w:r w:rsidRPr="00AF7ECF">
              <w:rPr>
                <w:rFonts w:ascii="標楷體" w:eastAsia="標楷體" w:hAnsi="標楷體" w:hint="eastAsia"/>
                <w:sz w:val="20"/>
              </w:rPr>
              <w:t>2</w:t>
            </w:r>
            <w:r w:rsidRPr="00AF7ECF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104B7" w:rsidRPr="004928F7" w:rsidRDefault="002104B7" w:rsidP="007636A3">
      <w:pPr>
        <w:pStyle w:val="a6"/>
        <w:adjustRightInd/>
        <w:ind w:leftChars="0" w:left="0" w:right="0"/>
        <w:jc w:val="right"/>
        <w:rPr>
          <w:rFonts w:hAnsi="標楷體"/>
          <w:b/>
          <w:bCs/>
          <w:sz w:val="24"/>
          <w:szCs w:val="24"/>
        </w:rPr>
      </w:pPr>
      <w:r w:rsidRPr="004928F7">
        <w:rPr>
          <w:rFonts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2104B7" w:rsidRPr="004928F7" w:rsidRDefault="002104B7" w:rsidP="00B94AC4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  <w:r w:rsidRPr="004928F7">
        <w:rPr>
          <w:rFonts w:ascii="標楷體" w:eastAsia="標楷體" w:hAnsi="標楷體"/>
        </w:rPr>
        <w:object w:dxaOrig="11730" w:dyaOrig="15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6pt;height:525.75pt" o:ole="">
            <v:imagedata r:id="rId5" o:title=""/>
          </v:shape>
          <o:OLEObject Type="Embed" ProgID="Visio.Drawing.15" ShapeID="_x0000_i1025" DrawAspect="Content" ObjectID="_1773572121" r:id="rId6"/>
        </w:objec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46"/>
        <w:gridCol w:w="1693"/>
        <w:gridCol w:w="1346"/>
        <w:gridCol w:w="1295"/>
        <w:gridCol w:w="1186"/>
      </w:tblGrid>
      <w:tr w:rsidR="002104B7" w:rsidRPr="004928F7" w:rsidTr="007636A3">
        <w:trPr>
          <w:jc w:val="center"/>
        </w:trPr>
        <w:tc>
          <w:tcPr>
            <w:tcW w:w="5000" w:type="pct"/>
            <w:gridSpan w:val="5"/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szCs w:val="24"/>
              </w:rPr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104B7" w:rsidRPr="004928F7" w:rsidTr="007636A3">
        <w:trPr>
          <w:jc w:val="center"/>
        </w:trPr>
        <w:tc>
          <w:tcPr>
            <w:tcW w:w="2174" w:type="pct"/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67" w:type="pct"/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89" w:type="pct"/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7" w:type="pct"/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104B7" w:rsidRPr="004928F7" w:rsidTr="007636A3">
        <w:trPr>
          <w:trHeight w:val="663"/>
          <w:jc w:val="center"/>
        </w:trPr>
        <w:tc>
          <w:tcPr>
            <w:tcW w:w="2174" w:type="pct"/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設備維護保養作業</w:t>
            </w:r>
          </w:p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大型機電設備</w:t>
            </w:r>
          </w:p>
        </w:tc>
        <w:tc>
          <w:tcPr>
            <w:tcW w:w="867" w:type="pct"/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89" w:type="pct"/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1130-013-2</w:t>
            </w:r>
          </w:p>
        </w:tc>
        <w:tc>
          <w:tcPr>
            <w:tcW w:w="663" w:type="pct"/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AF7EC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12.28</w:t>
            </w:r>
          </w:p>
        </w:tc>
        <w:tc>
          <w:tcPr>
            <w:tcW w:w="607" w:type="pct"/>
            <w:vAlign w:val="center"/>
          </w:tcPr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第2頁/</w:t>
            </w:r>
          </w:p>
          <w:p w:rsidR="002104B7" w:rsidRPr="004928F7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104B7" w:rsidRPr="004928F7" w:rsidRDefault="002104B7" w:rsidP="007636A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2104B7" w:rsidRPr="006D7D73" w:rsidRDefault="002104B7" w:rsidP="004B0AA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:rsidR="002104B7" w:rsidRPr="006D7D73" w:rsidRDefault="002104B7" w:rsidP="004B0A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2.1.訂定設備維護保養週期</w:t>
      </w:r>
    </w:p>
    <w:p w:rsidR="002104B7" w:rsidRPr="006D7D73" w:rsidRDefault="002104B7" w:rsidP="004B0AA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2.1.1.</w:t>
      </w:r>
      <w:r w:rsidRPr="00AF7ECF">
        <w:rPr>
          <w:rFonts w:ascii="標楷體" w:eastAsia="標楷體" w:hAnsi="標楷體" w:hint="eastAsia"/>
        </w:rPr>
        <w:t>依</w:t>
      </w:r>
      <w:r w:rsidRPr="006D7D73">
        <w:rPr>
          <w:rFonts w:ascii="標楷體" w:eastAsia="標楷體" w:hAnsi="標楷體" w:hint="eastAsia"/>
        </w:rPr>
        <w:t>大型機電設備為單機機電設備超過一百五十萬元以上之機電設備</w:t>
      </w:r>
      <w:r w:rsidRPr="00AF7ECF">
        <w:rPr>
          <w:rFonts w:ascii="標楷體" w:eastAsia="標楷體" w:hAnsi="標楷體" w:hint="eastAsia"/>
        </w:rPr>
        <w:t>，編列大型機電設備彙整表</w:t>
      </w:r>
      <w:r w:rsidRPr="006D7D73">
        <w:rPr>
          <w:rFonts w:ascii="標楷體" w:eastAsia="標楷體" w:hAnsi="標楷體" w:hint="eastAsia"/>
        </w:rPr>
        <w:t>。</w:t>
      </w:r>
    </w:p>
    <w:p w:rsidR="002104B7" w:rsidRPr="006D7D73" w:rsidRDefault="002104B7" w:rsidP="004B0AA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2.1.2.發電機每月試機運轉一次</w:t>
      </w:r>
      <w:r w:rsidRPr="00BE012E">
        <w:rPr>
          <w:rFonts w:ascii="標楷體" w:eastAsia="標楷體" w:hAnsi="標楷體" w:hint="eastAsia"/>
        </w:rPr>
        <w:t>，並紀錄於月保養紀錄表，如發現有異常時，立即單機維護；依年度保養計畫彙總表</w:t>
      </w:r>
      <w:r w:rsidRPr="006D7D73">
        <w:rPr>
          <w:rFonts w:ascii="標楷體" w:eastAsia="標楷體" w:hAnsi="標楷體" w:hint="eastAsia"/>
        </w:rPr>
        <w:t>每三年定期維護保養一次。</w:t>
      </w:r>
    </w:p>
    <w:p w:rsidR="002104B7" w:rsidRPr="006D7D73" w:rsidRDefault="002104B7" w:rsidP="004B0AA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2.1.3.運轉之中央空調主機每週以空調監控系統內自動產生運轉紀錄，其餘以書面記錄，如發現有異常時，委請廠商檢查後進行維護；每年委外巡檢一次，以巡檢後報告之建議進行維護保養。</w:t>
      </w:r>
      <w:bookmarkStart w:id="4" w:name="_Hlk57037224"/>
    </w:p>
    <w:p w:rsidR="002104B7" w:rsidRPr="006D7D73" w:rsidRDefault="002104B7" w:rsidP="004B0A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2.2.環安與營繕組人員尋求專業廠商估價。</w:t>
      </w:r>
    </w:p>
    <w:p w:rsidR="002104B7" w:rsidRPr="006D7D73" w:rsidRDefault="002104B7" w:rsidP="004B0A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2.3.環安與營繕組人員依校內採購作業辦法進行請、採購程序，請、採購程序完成後，擇期請廠商維護保養。</w:t>
      </w:r>
    </w:p>
    <w:p w:rsidR="002104B7" w:rsidRPr="006D7D73" w:rsidRDefault="002104B7" w:rsidP="004B0A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2.4.機電設備維護保養完成後，測試功能是否運作正常，如機電設備運作有誤，需重新維護保養。</w:t>
      </w:r>
    </w:p>
    <w:p w:rsidR="002104B7" w:rsidRPr="006D7D73" w:rsidRDefault="002104B7" w:rsidP="004B0A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2.5.機電設備</w:t>
      </w:r>
      <w:r w:rsidRPr="00BE012E">
        <w:rPr>
          <w:rFonts w:ascii="標楷體" w:eastAsia="標楷體" w:hAnsi="標楷體" w:hint="eastAsia"/>
        </w:rPr>
        <w:t>年度</w:t>
      </w:r>
      <w:r w:rsidRPr="006D7D73">
        <w:rPr>
          <w:rFonts w:ascii="標楷體" w:eastAsia="標楷體" w:hAnsi="標楷體" w:hint="eastAsia"/>
        </w:rPr>
        <w:t>維護保養完成後，</w:t>
      </w:r>
      <w:r w:rsidRPr="00BE012E">
        <w:rPr>
          <w:rFonts w:ascii="標楷體" w:eastAsia="標楷體" w:hAnsi="標楷體" w:hint="eastAsia"/>
        </w:rPr>
        <w:t>填寫年度保養紀錄卡並</w:t>
      </w:r>
      <w:r w:rsidRPr="006D7D73">
        <w:rPr>
          <w:rFonts w:ascii="標楷體" w:eastAsia="標楷體" w:hAnsi="標楷體" w:hint="eastAsia"/>
        </w:rPr>
        <w:t>進行結報。</w:t>
      </w:r>
    </w:p>
    <w:bookmarkEnd w:id="4"/>
    <w:p w:rsidR="002104B7" w:rsidRPr="006D7D73" w:rsidRDefault="002104B7" w:rsidP="004B0AA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:rsidR="002104B7" w:rsidRPr="006D7D73" w:rsidRDefault="002104B7" w:rsidP="004B0A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3.1.設備維護保養工作之追蹤。</w:t>
      </w:r>
    </w:p>
    <w:p w:rsidR="002104B7" w:rsidRPr="006D7D73" w:rsidRDefault="002104B7" w:rsidP="004B0A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3.2.請、採購作業流程之正常運作。</w:t>
      </w:r>
    </w:p>
    <w:p w:rsidR="002104B7" w:rsidRDefault="002104B7" w:rsidP="004B0A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3.3.設備維護保養品質之規格化。</w:t>
      </w:r>
    </w:p>
    <w:p w:rsidR="002104B7" w:rsidRPr="00BE012E" w:rsidRDefault="002104B7" w:rsidP="00BE012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E012E">
        <w:rPr>
          <w:rFonts w:ascii="標楷體" w:eastAsia="標楷體" w:hAnsi="標楷體" w:hint="eastAsia"/>
        </w:rPr>
        <w:t>3.4.結報及填寫年度保養紀錄卡。</w:t>
      </w:r>
    </w:p>
    <w:p w:rsidR="002104B7" w:rsidRPr="006D7D73" w:rsidRDefault="002104B7" w:rsidP="004B0AA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:rsidR="002104B7" w:rsidRPr="006D7D73" w:rsidRDefault="002104B7" w:rsidP="004B0A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4.1.總務處大型機電設備維護</w:t>
      </w:r>
      <w:r w:rsidRPr="00BE012E">
        <w:rPr>
          <w:rFonts w:ascii="標楷體" w:eastAsia="標楷體" w:hAnsi="標楷體" w:hint="eastAsia"/>
        </w:rPr>
        <w:t>月</w:t>
      </w:r>
      <w:r w:rsidRPr="006D7D73">
        <w:rPr>
          <w:rFonts w:ascii="標楷體" w:eastAsia="標楷體" w:hAnsi="標楷體" w:hint="eastAsia"/>
        </w:rPr>
        <w:t>保養紀錄表、巡檢表。</w:t>
      </w:r>
    </w:p>
    <w:p w:rsidR="002104B7" w:rsidRPr="006D7D73" w:rsidRDefault="002104B7" w:rsidP="004B0A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4.2.電子請、採購單。</w:t>
      </w:r>
    </w:p>
    <w:p w:rsidR="002104B7" w:rsidRPr="00BE012E" w:rsidRDefault="002104B7" w:rsidP="00BE012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E012E">
        <w:rPr>
          <w:rFonts w:ascii="標楷體" w:eastAsia="標楷體" w:hAnsi="標楷體" w:hint="eastAsia"/>
        </w:rPr>
        <w:t>4</w:t>
      </w:r>
      <w:r w:rsidRPr="00BE012E">
        <w:rPr>
          <w:rFonts w:ascii="標楷體" w:eastAsia="標楷體" w:hAnsi="標楷體"/>
        </w:rPr>
        <w:t>.</w:t>
      </w:r>
      <w:r w:rsidRPr="00BE012E">
        <w:rPr>
          <w:rFonts w:ascii="標楷體" w:eastAsia="標楷體" w:hAnsi="標楷體" w:hint="eastAsia"/>
        </w:rPr>
        <w:t>3</w:t>
      </w:r>
      <w:r w:rsidRPr="00BE012E">
        <w:rPr>
          <w:rFonts w:ascii="標楷體" w:eastAsia="標楷體" w:hAnsi="標楷體"/>
        </w:rPr>
        <w:t>.</w:t>
      </w:r>
      <w:r w:rsidRPr="00BE012E">
        <w:rPr>
          <w:rFonts w:ascii="標楷體" w:eastAsia="標楷體" w:hAnsi="標楷體" w:hint="eastAsia"/>
        </w:rPr>
        <w:t>大型機電設備彙整表。</w:t>
      </w:r>
    </w:p>
    <w:p w:rsidR="002104B7" w:rsidRPr="00BE012E" w:rsidRDefault="002104B7" w:rsidP="00BE012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E012E">
        <w:rPr>
          <w:rFonts w:ascii="標楷體" w:eastAsia="標楷體" w:hAnsi="標楷體" w:hint="eastAsia"/>
        </w:rPr>
        <w:t>4.4.年度保養計畫彙總表。</w:t>
      </w:r>
    </w:p>
    <w:p w:rsidR="002104B7" w:rsidRPr="00BE012E" w:rsidRDefault="002104B7" w:rsidP="00BE012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E012E">
        <w:rPr>
          <w:rFonts w:ascii="標楷體" w:eastAsia="標楷體" w:hAnsi="標楷體" w:hint="eastAsia"/>
        </w:rPr>
        <w:t>4.5.年度保養紀錄卡。</w:t>
      </w:r>
    </w:p>
    <w:p w:rsidR="002104B7" w:rsidRPr="006D7D73" w:rsidRDefault="002104B7" w:rsidP="004B0AA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:rsidR="002104B7" w:rsidRPr="006D7D73" w:rsidRDefault="002104B7" w:rsidP="004B0A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5.1.佛光大學修繕管理辦法。</w:t>
      </w:r>
    </w:p>
    <w:p w:rsidR="002104B7" w:rsidRPr="006D7D73" w:rsidRDefault="002104B7" w:rsidP="004B0A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5.2.佛光大學採購作業辦法。</w:t>
      </w:r>
    </w:p>
    <w:p w:rsidR="002104B7" w:rsidRDefault="002104B7" w:rsidP="004B0A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5.3.佛光大學</w:t>
      </w:r>
      <w:r w:rsidRPr="006D7D73">
        <w:rPr>
          <w:rFonts w:ascii="標楷體" w:eastAsia="標楷體" w:hAnsi="標楷體"/>
        </w:rPr>
        <w:t>財物管理辦法</w:t>
      </w:r>
      <w:r w:rsidRPr="006D7D73">
        <w:rPr>
          <w:rFonts w:ascii="標楷體" w:eastAsia="標楷體" w:hAnsi="標楷體" w:hint="eastAsia"/>
        </w:rPr>
        <w:t>。</w:t>
      </w:r>
    </w:p>
    <w:p w:rsidR="002104B7" w:rsidRPr="004B0AA8" w:rsidRDefault="002104B7" w:rsidP="004B0A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:rsidR="002104B7" w:rsidRDefault="002104B7" w:rsidP="0085369D">
      <w:pPr>
        <w:sectPr w:rsidR="002104B7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2104B7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2504C"/>
    <w:multiLevelType w:val="hybridMultilevel"/>
    <w:tmpl w:val="1980A434"/>
    <w:lvl w:ilvl="0" w:tplc="38FC7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415D85"/>
    <w:multiLevelType w:val="hybridMultilevel"/>
    <w:tmpl w:val="1980A434"/>
    <w:lvl w:ilvl="0" w:tplc="38FC7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B7"/>
    <w:rsid w:val="0021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4B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4B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104B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2104B7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2104B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2104B7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2104B7"/>
    <w:pPr>
      <w:ind w:leftChars="200" w:left="480"/>
    </w:pPr>
  </w:style>
  <w:style w:type="paragraph" w:styleId="a6">
    <w:name w:val="Block Text"/>
    <w:basedOn w:val="a"/>
    <w:uiPriority w:val="99"/>
    <w:rsid w:val="002104B7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2104B7"/>
  </w:style>
  <w:style w:type="character" w:customStyle="1" w:styleId="30">
    <w:name w:val="標題 3 字元"/>
    <w:basedOn w:val="a0"/>
    <w:link w:val="3"/>
    <w:uiPriority w:val="9"/>
    <w:semiHidden/>
    <w:rsid w:val="002104B7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2024-04-02T05:47:00Z</dcterms:created>
</cp:coreProperties>
</file>