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E35" w:rsidRPr="0032366C" w:rsidRDefault="00934E35" w:rsidP="00934E35">
      <w:pPr>
        <w:pStyle w:val="31"/>
        <w:jc w:val="center"/>
        <w:rPr>
          <w:rFonts w:ascii="Times New Roman" w:hAnsi="Times New Roman" w:cs="Times New Roman"/>
          <w:sz w:val="36"/>
        </w:rPr>
      </w:pPr>
      <w:bookmarkStart w:id="0" w:name="_Toc146031014"/>
      <w:bookmarkStart w:id="1" w:name="_Toc161926480"/>
      <w:r w:rsidRPr="0032366C">
        <w:rPr>
          <w:rFonts w:ascii="Times New Roman" w:hAnsi="Times New Roman" w:cs="Times New Roman"/>
          <w:sz w:val="36"/>
        </w:rPr>
        <w:t>佛光大學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總務處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內控項目風險評估彙總表</w:t>
      </w:r>
      <w:bookmarkEnd w:id="0"/>
      <w:bookmarkEnd w:id="1"/>
    </w:p>
    <w:p w:rsidR="00934E35" w:rsidRPr="0032366C" w:rsidRDefault="00934E35" w:rsidP="00934E35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9"/>
        <w:gridCol w:w="1134"/>
        <w:gridCol w:w="2832"/>
        <w:gridCol w:w="1845"/>
        <w:gridCol w:w="707"/>
        <w:gridCol w:w="922"/>
        <w:gridCol w:w="763"/>
      </w:tblGrid>
      <w:tr w:rsidR="00934E35" w:rsidRPr="0032366C" w:rsidTr="004F0645">
        <w:tc>
          <w:tcPr>
            <w:tcW w:w="43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9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47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96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48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934E35" w:rsidRPr="0032366C" w:rsidTr="004F0645">
        <w:trPr>
          <w:trHeight w:val="210"/>
        </w:trPr>
        <w:tc>
          <w:tcPr>
            <w:tcW w:w="435" w:type="pct"/>
            <w:vMerge w:val="restar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總務處</w:t>
            </w:r>
          </w:p>
        </w:tc>
        <w:tc>
          <w:tcPr>
            <w:tcW w:w="296" w:type="pc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474" w:type="pc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1130-001-1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採購管理作業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-10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萬元（含）以上</w:t>
            </w:r>
          </w:p>
        </w:tc>
        <w:tc>
          <w:tcPr>
            <w:tcW w:w="960" w:type="pc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68" w:type="pc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  <w:u w:val="single"/>
              </w:rPr>
              <w:t>1130-001-2</w:t>
            </w:r>
            <w:r w:rsidRPr="00CB7FD1">
              <w:rPr>
                <w:rFonts w:ascii="標楷體" w:eastAsia="標楷體" w:hAnsi="標楷體" w:hint="eastAsia"/>
                <w:u w:val="single"/>
              </w:rPr>
              <w:t>採購管理作業至6萬元（含）以上至10萬元以下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1-3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  <w:u w:val="single"/>
              </w:rPr>
              <w:t>1130-001-3</w:t>
            </w:r>
            <w:r w:rsidRPr="0032366C">
              <w:rPr>
                <w:rFonts w:ascii="Times New Roman" w:eastAsia="標楷體" w:hAnsi="Times New Roman" w:cs="Times New Roman"/>
                <w:szCs w:val="24"/>
                <w:u w:val="single"/>
              </w:rPr>
              <w:t>採購管理作業</w:t>
            </w:r>
            <w:r w:rsidRPr="0032366C">
              <w:rPr>
                <w:rFonts w:ascii="Times New Roman" w:eastAsia="標楷體" w:hAnsi="Times New Roman" w:cs="Times New Roman"/>
                <w:szCs w:val="24"/>
                <w:u w:val="single"/>
              </w:rPr>
              <w:t>-1</w:t>
            </w:r>
            <w:r w:rsidRPr="0032366C">
              <w:rPr>
                <w:rFonts w:ascii="Times New Roman" w:eastAsia="標楷體" w:hAnsi="Times New Roman" w:cs="Times New Roman"/>
                <w:szCs w:val="24"/>
                <w:u w:val="single"/>
              </w:rPr>
              <w:t>萬元（含）以上至</w:t>
            </w:r>
            <w:r w:rsidRPr="0032366C">
              <w:rPr>
                <w:rFonts w:ascii="Times New Roman" w:eastAsia="標楷體" w:hAnsi="Times New Roman" w:cs="Times New Roman"/>
                <w:szCs w:val="24"/>
                <w:u w:val="single"/>
              </w:rPr>
              <w:t>6</w:t>
            </w:r>
            <w:r w:rsidRPr="0032366C">
              <w:rPr>
                <w:rFonts w:ascii="Times New Roman" w:eastAsia="標楷體" w:hAnsi="Times New Roman" w:cs="Times New Roman"/>
                <w:szCs w:val="24"/>
                <w:u w:val="single"/>
              </w:rPr>
              <w:t>萬元以下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教職員宿舍申請分配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1130-003-1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校車管理作業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校車支援申請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1130-003-2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校車管理作業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校車事故、異常管理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1130-004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勤務支援作業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1130-005-1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財物管理作業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財產新增作業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1130-005-2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財物管理作業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財產驗收作業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5-3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1130-005-3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財物管理作業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-C.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財產移轉作業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5-4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1130-005-4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財物管理作業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-D.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物品借用作業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5-5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1130-005-5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財物管理作業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-E.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財產盤點作業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5-6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1130-005-6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財物管理作業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-F.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財產報廢作業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場地管理作業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1130-007-1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收文管理作業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紙本收文管理作業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1130-007-2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收文管理作業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電子收文管理作業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1130-008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發文管理作業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1130-009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公文調閱作業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1130-011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收款作業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1130-012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付款作業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590" w:type="pct"/>
            <w:tcBorders>
              <w:bottom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13-1</w:t>
            </w:r>
          </w:p>
        </w:tc>
        <w:tc>
          <w:tcPr>
            <w:tcW w:w="1474" w:type="pct"/>
            <w:tcBorders>
              <w:bottom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1130-013-1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設備維護保養作業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一般設備</w:t>
            </w:r>
          </w:p>
        </w:tc>
        <w:tc>
          <w:tcPr>
            <w:tcW w:w="960" w:type="pct"/>
            <w:tcBorders>
              <w:bottom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tcBorders>
              <w:bottom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bottom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bottom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5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13-2</w:t>
            </w:r>
          </w:p>
        </w:tc>
        <w:tc>
          <w:tcPr>
            <w:tcW w:w="147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1130-013-2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設備維護保養作業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大型機電設備</w:t>
            </w:r>
          </w:p>
        </w:tc>
        <w:tc>
          <w:tcPr>
            <w:tcW w:w="96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590" w:type="pc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474" w:type="pc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1130-014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修繕作業</w:t>
            </w:r>
          </w:p>
        </w:tc>
        <w:tc>
          <w:tcPr>
            <w:tcW w:w="960" w:type="pc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1130-015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教師研究室分配暨管理作業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1130-016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空間規劃暨分配委員會作業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1130-017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場地外包經營管理作業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公文管考作業" w:history="1">
              <w:r w:rsidRPr="0032366C">
                <w:rPr>
                  <w:rFonts w:ascii="Times New Roman" w:eastAsia="標楷體" w:hAnsi="Times New Roman" w:cs="Times New Roman"/>
                  <w:szCs w:val="24"/>
                </w:rPr>
                <w:t>1130-018</w:t>
              </w:r>
              <w:r w:rsidRPr="0032366C">
                <w:rPr>
                  <w:rFonts w:ascii="Times New Roman" w:eastAsia="標楷體" w:hAnsi="Times New Roman" w:cs="Times New Roman"/>
                  <w:szCs w:val="24"/>
                </w:rPr>
                <w:t>公文管考作業</w:t>
              </w:r>
            </w:hyperlink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Merge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1474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1130-019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校園邊坡安全穩定監測及巡檢修護作業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財物損失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萬元以上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934E35" w:rsidRPr="0032366C" w:rsidTr="004F0645">
        <w:trPr>
          <w:trHeight w:val="180"/>
        </w:trPr>
        <w:tc>
          <w:tcPr>
            <w:tcW w:w="435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590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1474" w:type="pct"/>
            <w:vAlign w:val="center"/>
          </w:tcPr>
          <w:p w:rsidR="00934E35" w:rsidRPr="006C37EC" w:rsidRDefault="00934E35" w:rsidP="004F064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1130-020</w:t>
            </w:r>
            <w:r w:rsidRPr="00CB7FD1">
              <w:rPr>
                <w:rFonts w:ascii="標楷體" w:eastAsia="標楷體" w:hAnsi="標楷體" w:hint="eastAsia"/>
              </w:rPr>
              <w:t>不動產之處分、設定負擔、購置或出租。及動產購置作業</w:t>
            </w:r>
          </w:p>
        </w:tc>
        <w:tc>
          <w:tcPr>
            <w:tcW w:w="96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上級機關處分、會計師查核報告書</w:t>
            </w:r>
          </w:p>
        </w:tc>
        <w:tc>
          <w:tcPr>
            <w:tcW w:w="368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934E35" w:rsidRPr="0032366C" w:rsidRDefault="00934E35" w:rsidP="004F064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934E35" w:rsidRPr="0032366C" w:rsidRDefault="00934E35" w:rsidP="004F0645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</w:tbl>
    <w:p w:rsidR="00934E35" w:rsidRPr="0032366C" w:rsidRDefault="00934E35" w:rsidP="00934E35">
      <w:pPr>
        <w:spacing w:line="240" w:lineRule="exact"/>
        <w:ind w:left="839" w:hanging="839"/>
        <w:jc w:val="right"/>
        <w:rPr>
          <w:rStyle w:val="a7"/>
          <w:rFonts w:ascii="Times New Roman" w:eastAsia="標楷體" w:hAnsi="Times New Roman" w:cs="Times New Roman"/>
          <w:sz w:val="16"/>
          <w:szCs w:val="16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總務處" w:history="1">
        <w:r w:rsidRPr="0032366C">
          <w:rPr>
            <w:rStyle w:val="a7"/>
            <w:rFonts w:ascii="Times New Roman" w:eastAsia="標楷體" w:hAnsi="Times New Roman" w:cs="Times New Roman"/>
            <w:sz w:val="16"/>
            <w:szCs w:val="16"/>
          </w:rPr>
          <w:t>總務處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7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934E35" w:rsidRPr="0032366C" w:rsidRDefault="00934E35" w:rsidP="00934E35">
      <w:pPr>
        <w:spacing w:line="240" w:lineRule="exact"/>
        <w:ind w:left="839" w:hanging="839"/>
        <w:jc w:val="right"/>
        <w:rPr>
          <w:rStyle w:val="a7"/>
          <w:rFonts w:ascii="Times New Roman" w:eastAsia="標楷體" w:hAnsi="Times New Roman" w:cs="Times New Roman"/>
          <w:sz w:val="16"/>
          <w:szCs w:val="16"/>
        </w:rPr>
      </w:pPr>
    </w:p>
    <w:p w:rsidR="00934E35" w:rsidRPr="0032366C" w:rsidRDefault="00934E35" w:rsidP="00934E35">
      <w:pPr>
        <w:pStyle w:val="31"/>
        <w:jc w:val="center"/>
        <w:rPr>
          <w:rFonts w:ascii="Times New Roman" w:hAnsi="Times New Roman" w:cs="Times New Roman"/>
          <w:sz w:val="36"/>
          <w:szCs w:val="36"/>
        </w:rPr>
      </w:pPr>
      <w:bookmarkStart w:id="2" w:name="_Toc92798120"/>
      <w:bookmarkStart w:id="3" w:name="_Toc99130131"/>
      <w:r w:rsidRPr="0032366C">
        <w:rPr>
          <w:rFonts w:ascii="Times New Roman" w:hAnsi="Times New Roman" w:cs="Times New Roman"/>
          <w:sz w:val="36"/>
          <w:szCs w:val="36"/>
        </w:rPr>
        <w:br w:type="page"/>
      </w:r>
    </w:p>
    <w:p w:rsidR="00934E35" w:rsidRPr="0032366C" w:rsidRDefault="00934E35" w:rsidP="00934E35">
      <w:pPr>
        <w:pStyle w:val="31"/>
        <w:jc w:val="center"/>
        <w:rPr>
          <w:rFonts w:ascii="Times New Roman" w:hAnsi="Times New Roman" w:cs="Times New Roman"/>
        </w:rPr>
      </w:pPr>
      <w:bookmarkStart w:id="4" w:name="_Toc146031015"/>
      <w:bookmarkStart w:id="5" w:name="_Toc161926481"/>
      <w:r w:rsidRPr="0032366C">
        <w:rPr>
          <w:rFonts w:ascii="Times New Roman" w:hAnsi="Times New Roman" w:cs="Times New Roman"/>
          <w:sz w:val="36"/>
          <w:szCs w:val="36"/>
        </w:rPr>
        <w:lastRenderedPageBreak/>
        <w:t>佛光大學</w:t>
      </w:r>
      <w:r w:rsidRPr="0032366C">
        <w:rPr>
          <w:rFonts w:ascii="Times New Roman" w:hAnsi="Times New Roman" w:cs="Times New Roman"/>
          <w:sz w:val="36"/>
          <w:szCs w:val="36"/>
        </w:rPr>
        <w:t xml:space="preserve"> </w:t>
      </w:r>
      <w:r w:rsidRPr="0032366C">
        <w:rPr>
          <w:rFonts w:ascii="Times New Roman" w:hAnsi="Times New Roman" w:cs="Times New Roman"/>
          <w:sz w:val="36"/>
          <w:szCs w:val="36"/>
        </w:rPr>
        <w:t>總務處</w:t>
      </w:r>
      <w:r w:rsidRPr="0032366C">
        <w:rPr>
          <w:rFonts w:ascii="Times New Roman" w:hAnsi="Times New Roman" w:cs="Times New Roman"/>
          <w:sz w:val="36"/>
          <w:szCs w:val="36"/>
        </w:rPr>
        <w:t xml:space="preserve"> </w:t>
      </w:r>
      <w:r w:rsidRPr="0032366C">
        <w:rPr>
          <w:rFonts w:ascii="Times New Roman" w:hAnsi="Times New Roman" w:cs="Times New Roman"/>
          <w:sz w:val="36"/>
          <w:szCs w:val="36"/>
        </w:rPr>
        <w:t>風險圖像</w:t>
      </w:r>
      <w:bookmarkEnd w:id="2"/>
      <w:bookmarkEnd w:id="3"/>
      <w:bookmarkEnd w:id="4"/>
      <w:bookmarkEnd w:id="5"/>
    </w:p>
    <w:p w:rsidR="00934E35" w:rsidRPr="0032366C" w:rsidRDefault="00934E35" w:rsidP="00934E35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2"/>
        <w:gridCol w:w="2686"/>
        <w:gridCol w:w="2417"/>
        <w:gridCol w:w="2553"/>
      </w:tblGrid>
      <w:tr w:rsidR="00934E35" w:rsidRPr="0032366C" w:rsidTr="004F0645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934E35" w:rsidRPr="0032366C" w:rsidRDefault="00934E35" w:rsidP="004F0645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風險值（風險分布）</w:t>
            </w:r>
          </w:p>
        </w:tc>
      </w:tr>
      <w:tr w:rsidR="00934E35" w:rsidRPr="0032366C" w:rsidTr="004F0645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非常嚴重（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934E35" w:rsidRPr="0032366C" w:rsidRDefault="00934E35" w:rsidP="004F06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13-1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13-2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934E35" w:rsidRPr="0032366C" w:rsidRDefault="00934E35" w:rsidP="004F0645">
            <w:pPr>
              <w:jc w:val="center"/>
              <w:rPr>
                <w:rFonts w:ascii="Times New Roman" w:eastAsia="標楷體" w:hAnsi="Times New Roman" w:cs="Times New Roman"/>
                <w:i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934E35" w:rsidRPr="0032366C" w:rsidRDefault="00934E35" w:rsidP="004F06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934E35" w:rsidRPr="0032366C" w:rsidTr="004F0645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嚴重（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934E35" w:rsidRPr="0032366C" w:rsidRDefault="00934E35" w:rsidP="004F06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934E35" w:rsidRPr="0032366C" w:rsidRDefault="00934E35" w:rsidP="004F06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19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934E35" w:rsidRPr="0032366C" w:rsidRDefault="00934E35" w:rsidP="004F06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934E35" w:rsidRPr="0032366C" w:rsidTr="004F0645">
        <w:trPr>
          <w:trHeight w:val="659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輕微（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934E35" w:rsidRPr="0032366C" w:rsidRDefault="00934E35" w:rsidP="004F0645">
            <w:pPr>
              <w:jc w:val="center"/>
              <w:rPr>
                <w:rFonts w:ascii="Times New Roman" w:eastAsia="標楷體" w:hAnsi="Times New Roman" w:cs="Times New Roman"/>
                <w:i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5-4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5-5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934E35" w:rsidRPr="0032366C" w:rsidRDefault="00934E35" w:rsidP="004F06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934E35" w:rsidRPr="0032366C" w:rsidRDefault="00934E35" w:rsidP="004F06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（總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934E35" w:rsidRPr="0032366C" w:rsidTr="004F0645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ind w:left="7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幾乎不可能（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可能（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934E35" w:rsidRPr="0032366C" w:rsidRDefault="00934E35" w:rsidP="004F0645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幾乎確定（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934E35" w:rsidRPr="0032366C" w:rsidTr="004F0645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34E35" w:rsidRPr="0032366C" w:rsidRDefault="00934E35" w:rsidP="004F0645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934E35" w:rsidRPr="0032366C" w:rsidRDefault="00934E35" w:rsidP="004F0645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</w:tr>
    </w:tbl>
    <w:p w:rsidR="00934E35" w:rsidRPr="0032366C" w:rsidRDefault="00934E35" w:rsidP="00934E35">
      <w:pPr>
        <w:spacing w:line="240" w:lineRule="exact"/>
        <w:ind w:left="839" w:hanging="839"/>
        <w:jc w:val="right"/>
        <w:rPr>
          <w:rFonts w:ascii="Times New Roman" w:eastAsia="標楷體" w:hAnsi="Times New Roman" w:cs="Times New Roman"/>
          <w:b/>
          <w:sz w:val="28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總務處" w:history="1">
        <w:r w:rsidRPr="0032366C">
          <w:rPr>
            <w:rStyle w:val="a7"/>
            <w:rFonts w:ascii="Times New Roman" w:eastAsia="標楷體" w:hAnsi="Times New Roman" w:cs="Times New Roman"/>
            <w:sz w:val="16"/>
            <w:szCs w:val="16"/>
          </w:rPr>
          <w:t>總務處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7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934E35" w:rsidRPr="0032366C" w:rsidRDefault="00934E35" w:rsidP="00934E35">
      <w:pPr>
        <w:rPr>
          <w:rFonts w:ascii="Times New Roman" w:eastAsia="標楷體" w:hAnsi="Times New Roman" w:cs="Times New Roman"/>
          <w:sz w:val="26"/>
          <w:szCs w:val="26"/>
        </w:rPr>
      </w:pPr>
    </w:p>
    <w:p w:rsidR="00934E35" w:rsidRPr="0032366C" w:rsidRDefault="00934E35" w:rsidP="00934E35">
      <w:pPr>
        <w:rPr>
          <w:rFonts w:ascii="Times New Roman" w:eastAsia="標楷體" w:hAnsi="Times New Roman" w:cs="Times New Roman"/>
          <w:sz w:val="28"/>
          <w:szCs w:val="28"/>
        </w:rPr>
      </w:pPr>
      <w:r w:rsidRPr="0032366C">
        <w:rPr>
          <w:rFonts w:ascii="Times New Roman" w:eastAsia="標楷體" w:hAnsi="Times New Roman" w:cs="Times New Roman"/>
          <w:sz w:val="28"/>
          <w:szCs w:val="28"/>
        </w:rPr>
        <w:t>總務處現有內控項目經風險分析後，屬風險等級高者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1</w:t>
      </w:r>
      <w:r w:rsidRPr="0032366C">
        <w:rPr>
          <w:rFonts w:ascii="Times New Roman" w:eastAsia="標楷體" w:hAnsi="Times New Roman" w:cs="Times New Roman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13</w:t>
      </w:r>
      <w:r w:rsidRPr="0032366C">
        <w:rPr>
          <w:rFonts w:ascii="Times New Roman" w:eastAsia="標楷體" w:hAnsi="Times New Roman" w:cs="Times New Roman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15</w:t>
      </w:r>
      <w:r w:rsidRPr="0032366C">
        <w:rPr>
          <w:rFonts w:ascii="Times New Roman" w:eastAsia="標楷體" w:hAnsi="Times New Roman" w:cs="Times New Roman"/>
          <w:sz w:val="28"/>
          <w:szCs w:val="28"/>
        </w:rPr>
        <w:t>項。</w:t>
      </w:r>
    </w:p>
    <w:p w:rsidR="00752652" w:rsidRDefault="00752652" w:rsidP="009B6547">
      <w:pPr>
        <w:sectPr w:rsidR="00752652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  <w:bookmarkStart w:id="6" w:name="_GoBack"/>
      <w:bookmarkEnd w:id="6"/>
    </w:p>
    <w:p w:rsidR="00B55083" w:rsidRDefault="00B55083"/>
    <w:sectPr w:rsidR="00B550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E35" w:rsidRDefault="00934E35" w:rsidP="00934E35">
      <w:r>
        <w:separator/>
      </w:r>
    </w:p>
  </w:endnote>
  <w:endnote w:type="continuationSeparator" w:id="0">
    <w:p w:rsidR="00934E35" w:rsidRDefault="00934E35" w:rsidP="0093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E35" w:rsidRDefault="00934E35" w:rsidP="00934E35">
      <w:r>
        <w:separator/>
      </w:r>
    </w:p>
  </w:footnote>
  <w:footnote w:type="continuationSeparator" w:id="0">
    <w:p w:rsidR="00934E35" w:rsidRDefault="00934E35" w:rsidP="00934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52"/>
    <w:rsid w:val="00752652"/>
    <w:rsid w:val="00934E35"/>
    <w:rsid w:val="00B5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4E35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65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標題3"/>
    <w:basedOn w:val="3"/>
    <w:next w:val="3"/>
    <w:link w:val="32"/>
    <w:qFormat/>
    <w:rsid w:val="0075265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5265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52652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934E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4E3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4E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4E35"/>
    <w:rPr>
      <w:sz w:val="20"/>
      <w:szCs w:val="20"/>
    </w:rPr>
  </w:style>
  <w:style w:type="character" w:styleId="a7">
    <w:name w:val="Hyperlink"/>
    <w:basedOn w:val="a0"/>
    <w:uiPriority w:val="99"/>
    <w:unhideWhenUsed/>
    <w:rsid w:val="00934E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2024-03-28T06:27:00Z</dcterms:created>
  <dcterms:modified xsi:type="dcterms:W3CDTF">2024-04-02T08:10:00Z</dcterms:modified>
</cp:coreProperties>
</file>