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876" w:rsidRPr="004928F7" w:rsidRDefault="00627876" w:rsidP="006278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7"/>
        <w:gridCol w:w="4101"/>
        <w:gridCol w:w="953"/>
        <w:gridCol w:w="849"/>
        <w:gridCol w:w="1296"/>
      </w:tblGrid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pStyle w:val="31"/>
            </w:pPr>
            <w:r>
              <w:fldChar w:fldCharType="begin"/>
            </w:r>
            <w:r>
              <w:instrText xml:space="preserve"> HYPERLINK \l "教務處" </w:instrText>
            </w:r>
            <w:r>
              <w:fldChar w:fldCharType="separate"/>
            </w:r>
            <w:bookmarkStart w:id="1" w:name="_Toc99130077"/>
            <w:bookmarkStart w:id="2" w:name="_Toc92798071"/>
            <w:bookmarkStart w:id="3" w:name="_Toc161926427"/>
            <w:r w:rsidRPr="004928F7">
              <w:rPr>
                <w:rStyle w:val="a3"/>
                <w:rFonts w:hint="eastAsia"/>
              </w:rPr>
              <w:t>1110-017</w:t>
            </w:r>
            <w:bookmarkStart w:id="4" w:name="優良教學助理遴選與獎勵作業"/>
            <w:r w:rsidRPr="004928F7">
              <w:rPr>
                <w:rStyle w:val="a3"/>
                <w:rFonts w:hint="eastAsia"/>
              </w:rPr>
              <w:t>優良教學獎助生遴選與獎勵作業</w:t>
            </w:r>
            <w:bookmarkEnd w:id="1"/>
            <w:bookmarkEnd w:id="2"/>
            <w:bookmarkEnd w:id="3"/>
            <w:bookmarkEnd w:id="4"/>
            <w:r>
              <w:rPr>
                <w:rStyle w:val="a3"/>
              </w:rPr>
              <w:fldChar w:fldCharType="end"/>
            </w:r>
            <w:bookmarkEnd w:id="0"/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ind w:rightChars="-44" w:right="-10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1.修訂原因：配合依實際作業進行修改。</w:t>
            </w:r>
          </w:p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（1）流程圖修改圖中會辦單位之位置，由左側移至右側，單位變更。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（2）作業程序修改2.1.、2.2.。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江曉林/吳育欣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配合新版內控格式修正流程圖，及</w:t>
            </w:r>
            <w:r w:rsidRPr="004928F7">
              <w:rPr>
                <w:rFonts w:ascii="標楷體" w:eastAsia="標楷體" w:hAnsi="標楷體" w:hint="eastAsia"/>
              </w:rPr>
              <w:t>修飾說明文字。</w:t>
            </w:r>
          </w:p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（1）文件名稱，「教學助理」改為「教學獎助生」。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（3）作業程序修改2.1.、2.1.1.、2.1.2.及2.2.1.至2.2.4.。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（4）控制重點刪除3.2.及修改3.1.。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（5）依據及相關文件修改5.1.。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1.修訂原因：配合「佛光大學教學獎助生實施暨獎勵辦法」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及實際作業進行修改。</w:t>
            </w:r>
          </w:p>
          <w:p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27876" w:rsidRPr="004928F7" w:rsidRDefault="00627876" w:rsidP="00730CAD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（1）修改優良教學獎助生資格。</w:t>
            </w:r>
          </w:p>
          <w:p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（2）作業程序修改2.1.1.、2.2.2.、2.2.4.。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27876" w:rsidRPr="004928F7" w:rsidRDefault="00627876" w:rsidP="0062787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27876" w:rsidRPr="004928F7" w:rsidRDefault="00627876" w:rsidP="0062787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27BC7" wp14:editId="699363BF">
                <wp:simplePos x="0" y="0"/>
                <wp:positionH relativeFrom="column">
                  <wp:posOffset>4264025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76" w:rsidRPr="008F3C5D" w:rsidRDefault="00627876" w:rsidP="006278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627876" w:rsidRPr="00A07CB8" w:rsidRDefault="00627876" w:rsidP="0062787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27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" fillcolor="white [3201]" stroked="f" strokeweight="1pt">
                <v:textbox>
                  <w:txbxContent>
                    <w:p w:rsidR="00627876" w:rsidRPr="008F3C5D" w:rsidRDefault="00627876" w:rsidP="006278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2</w:t>
                      </w:r>
                    </w:p>
                    <w:p w:rsidR="00627876" w:rsidRPr="00A07CB8" w:rsidRDefault="00627876" w:rsidP="0062787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538"/>
        <w:gridCol w:w="1041"/>
        <w:gridCol w:w="1116"/>
        <w:gridCol w:w="998"/>
      </w:tblGrid>
      <w:tr w:rsidR="00627876" w:rsidRPr="004928F7" w:rsidTr="00730CA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7876" w:rsidRPr="004928F7" w:rsidTr="00730CAD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27876" w:rsidRPr="004928F7" w:rsidTr="00730CAD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27876" w:rsidRPr="004928F7" w:rsidRDefault="00627876" w:rsidP="0062787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27876" w:rsidRPr="004928F7" w:rsidRDefault="00627876" w:rsidP="00627876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1.流程圖：</w:t>
      </w:r>
    </w:p>
    <w:p w:rsidR="00627876" w:rsidRPr="004928F7" w:rsidRDefault="00627876" w:rsidP="00627876">
      <w:pPr>
        <w:spacing w:before="100" w:beforeAutospacing="1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5157" w:dyaOrig="9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489pt;height:569.25pt" o:ole="">
            <v:imagedata r:id="rId6" o:title=""/>
          </v:shape>
          <o:OLEObject Type="Embed" ProgID="Visio.Drawing.11" ShapeID="_x0000_i1163" DrawAspect="Content" ObjectID="_1773149804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1539"/>
        <w:gridCol w:w="1041"/>
        <w:gridCol w:w="1116"/>
        <w:gridCol w:w="858"/>
      </w:tblGrid>
      <w:tr w:rsidR="00627876" w:rsidRPr="004928F7" w:rsidTr="00730CA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27876" w:rsidRPr="004928F7" w:rsidTr="00730CAD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27876" w:rsidRPr="004928F7" w:rsidTr="00730CAD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27876" w:rsidRPr="004928F7" w:rsidRDefault="00627876" w:rsidP="0062787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27876" w:rsidRPr="004928F7" w:rsidRDefault="00627876" w:rsidP="0062787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2.1.優良教學獎助生應有之資格：</w:t>
      </w:r>
    </w:p>
    <w:p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2.1.1.本校教學獎助生。</w:t>
      </w:r>
    </w:p>
    <w:p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2.1.2</w:t>
      </w:r>
      <w:r w:rsidRPr="004928F7">
        <w:rPr>
          <w:rFonts w:ascii="標楷體" w:eastAsia="標楷體" w:hAnsi="標楷體" w:hint="eastAsia"/>
        </w:rPr>
        <w:t>.由教務處依據評量調查、期末成果報告，以及教學獎助生活動參與情形等評估教學獎助生之學習表現，依據辦法按成績排序教學獎助生名冊，考核成績前10%排名</w:t>
      </w:r>
      <w:r w:rsidRPr="004928F7">
        <w:rPr>
          <w:rFonts w:ascii="標楷體" w:eastAsia="標楷體" w:hAnsi="標楷體" w:hint="eastAsia"/>
          <w:bCs/>
        </w:rPr>
        <w:t>且修課學生滿意度問巻填卷率達</w:t>
      </w:r>
      <w:r w:rsidRPr="004928F7">
        <w:rPr>
          <w:rFonts w:ascii="標楷體" w:eastAsia="標楷體" w:hAnsi="標楷體"/>
          <w:bCs/>
        </w:rPr>
        <w:t>30%</w:t>
      </w:r>
      <w:r w:rsidRPr="004928F7">
        <w:rPr>
          <w:rFonts w:ascii="標楷體" w:eastAsia="標楷體" w:hAnsi="標楷體" w:hint="eastAsia"/>
          <w:bCs/>
        </w:rPr>
        <w:t>且填卷人數達</w:t>
      </w:r>
      <w:r w:rsidRPr="004928F7">
        <w:rPr>
          <w:rFonts w:ascii="標楷體" w:eastAsia="標楷體" w:hAnsi="標楷體"/>
          <w:bCs/>
        </w:rPr>
        <w:t>10</w:t>
      </w:r>
      <w:r w:rsidRPr="004928F7">
        <w:rPr>
          <w:rFonts w:ascii="標楷體" w:eastAsia="標楷體" w:hAnsi="標楷體" w:hint="eastAsia"/>
          <w:bCs/>
        </w:rPr>
        <w:t>人以上</w:t>
      </w:r>
      <w:r w:rsidRPr="004928F7">
        <w:rPr>
          <w:rFonts w:ascii="標楷體" w:eastAsia="標楷體" w:hAnsi="標楷體" w:hint="eastAsia"/>
        </w:rPr>
        <w:t>之學生為優良教學獎助生。</w:t>
      </w:r>
    </w:p>
    <w:p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/>
        </w:rPr>
        <w:t>作業程序：</w:t>
      </w:r>
    </w:p>
    <w:p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2.2.1.</w:t>
      </w:r>
      <w:r w:rsidRPr="004928F7">
        <w:rPr>
          <w:rFonts w:ascii="標楷體" w:eastAsia="標楷體" w:hAnsi="標楷體" w:hint="eastAsia"/>
        </w:rPr>
        <w:t>為促進教學獎助生之學習成效，教務處須定期遴選優秀教學獎助生。方式採由教學獎助生成績優異排序，每學期辦理一次。</w:t>
      </w:r>
    </w:p>
    <w:p w:rsidR="00627876" w:rsidRPr="004928F7" w:rsidRDefault="00627876" w:rsidP="00627876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2.2.2.優秀教學獎助生評分項目包含培訓課程參與程度（30%）、教師評分（50%）及學生對教學獎助生之滿意度（20%）。排序方式由考核成績前10%排名</w:t>
      </w:r>
      <w:r w:rsidRPr="004928F7">
        <w:rPr>
          <w:rFonts w:ascii="標楷體" w:eastAsia="標楷體" w:hAnsi="標楷體" w:hint="eastAsia"/>
          <w:bCs/>
        </w:rPr>
        <w:t>且修課學生滿意度問巻填卷率達</w:t>
      </w:r>
      <w:r w:rsidRPr="004928F7">
        <w:rPr>
          <w:rFonts w:ascii="標楷體" w:eastAsia="標楷體" w:hAnsi="標楷體"/>
          <w:bCs/>
        </w:rPr>
        <w:t>30%</w:t>
      </w:r>
      <w:r w:rsidRPr="004928F7">
        <w:rPr>
          <w:rFonts w:ascii="標楷體" w:eastAsia="標楷體" w:hAnsi="標楷體" w:hint="eastAsia"/>
          <w:bCs/>
        </w:rPr>
        <w:t>且填卷人數達</w:t>
      </w:r>
      <w:r w:rsidRPr="004928F7">
        <w:rPr>
          <w:rFonts w:ascii="標楷體" w:eastAsia="標楷體" w:hAnsi="標楷體"/>
          <w:bCs/>
        </w:rPr>
        <w:t>10</w:t>
      </w:r>
      <w:r w:rsidRPr="004928F7">
        <w:rPr>
          <w:rFonts w:ascii="標楷體" w:eastAsia="標楷體" w:hAnsi="標楷體" w:hint="eastAsia"/>
          <w:bCs/>
        </w:rPr>
        <w:t>人以上之學生為優</w:t>
      </w:r>
      <w:r w:rsidRPr="004928F7">
        <w:rPr>
          <w:rFonts w:ascii="標楷體" w:eastAsia="標楷體" w:hAnsi="標楷體" w:hint="eastAsia"/>
        </w:rPr>
        <w:t>良教學獎助生。</w:t>
      </w:r>
    </w:p>
    <w:p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2.2.3.製作獎狀以資鼓勵。</w:t>
      </w:r>
    </w:p>
    <w:p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2.2.4.獲選之優秀教學獎助生，由教務處於次一學期之教學獎助生研習會中公開表揚並頒予獎勵。</w:t>
      </w:r>
    </w:p>
    <w:p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</w:rPr>
      </w:pPr>
      <w:r w:rsidRPr="004928F7">
        <w:rPr>
          <w:rFonts w:ascii="標楷體" w:eastAsia="標楷體" w:hAnsi="標楷體" w:hint="eastAsia"/>
        </w:rPr>
        <w:t>3.1.教學獎助生應符合所定資格。</w:t>
      </w:r>
    </w:p>
    <w:p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  <w:u w:val="single"/>
          <w:shd w:val="pct15" w:color="auto" w:fill="FFFFFF"/>
        </w:rPr>
      </w:pPr>
      <w:r w:rsidRPr="004928F7">
        <w:rPr>
          <w:rFonts w:ascii="標楷體" w:eastAsia="標楷體" w:hAnsi="標楷體" w:hint="eastAsia"/>
        </w:rPr>
        <w:t>無。</w:t>
      </w:r>
    </w:p>
    <w:p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5.1.佛光大學教學獎助生實施暨獎勵辦法。</w:t>
      </w:r>
    </w:p>
    <w:p w:rsidR="00627876" w:rsidRPr="004928F7" w:rsidRDefault="00627876" w:rsidP="00627876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p w:rsidR="00627876" w:rsidRPr="004928F7" w:rsidRDefault="00627876" w:rsidP="00627876">
      <w:pPr>
        <w:widowControl/>
        <w:jc w:val="center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243AFE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72F3A"/>
    <w:rsid w:val="00AE083C"/>
    <w:rsid w:val="00BA0393"/>
    <w:rsid w:val="00C26240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87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2787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2787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2787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2024-03-28T08:10:00Z</dcterms:created>
  <dcterms:modified xsi:type="dcterms:W3CDTF">2024-03-28T08:10:00Z</dcterms:modified>
</cp:coreProperties>
</file>