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CAC" w:rsidRPr="0032366C" w:rsidRDefault="00573CAC" w:rsidP="00880E96">
      <w:pPr>
        <w:pStyle w:val="21"/>
        <w:spacing w:line="240" w:lineRule="auto"/>
        <w:rPr>
          <w:rFonts w:ascii="Times New Roman" w:hAnsi="Times New Roman" w:cs="Times New Roman"/>
        </w:rPr>
      </w:pPr>
      <w:r w:rsidRPr="0032366C">
        <w:rPr>
          <w:rFonts w:ascii="Times New Roman" w:hAnsi="Times New Roman" w:cs="Times New Roman"/>
        </w:rPr>
        <w:t>112</w:t>
      </w:r>
      <w:r w:rsidRPr="0032366C">
        <w:rPr>
          <w:rFonts w:ascii="Times New Roman" w:hAnsi="Times New Roman" w:cs="Times New Roman"/>
        </w:rPr>
        <w:t>學年度</w:t>
      </w:r>
      <w:r w:rsidRPr="0032366C">
        <w:rPr>
          <w:rFonts w:ascii="Times New Roman" w:hAnsi="Times New Roman" w:cs="Times New Roman"/>
        </w:rPr>
        <w:t xml:space="preserve"> </w:t>
      </w:r>
      <w:bookmarkStart w:id="0" w:name="招生事務處"/>
      <w:r w:rsidRPr="0032366C">
        <w:rPr>
          <w:rFonts w:ascii="Times New Roman" w:hAnsi="Times New Roman" w:cs="Times New Roman"/>
        </w:rPr>
        <w:t>招生事務處</w:t>
      </w:r>
      <w:bookmarkEnd w:id="0"/>
      <w:r w:rsidRPr="0032366C">
        <w:rPr>
          <w:rFonts w:ascii="Times New Roman" w:hAnsi="Times New Roman" w:cs="Times New Roman"/>
        </w:rPr>
        <w:t xml:space="preserve"> </w:t>
      </w:r>
      <w:r w:rsidRPr="0032366C">
        <w:rPr>
          <w:rFonts w:ascii="Times New Roman" w:hAnsi="Times New Roman" w:cs="Times New Roman"/>
        </w:rPr>
        <w:t>內部控制項目修訂總表</w:t>
      </w:r>
    </w:p>
    <w:p w:rsidR="00573CAC" w:rsidRPr="0032366C" w:rsidRDefault="00573CAC" w:rsidP="00880E96">
      <w:pPr>
        <w:rPr>
          <w:rFonts w:ascii="Times New Roman" w:eastAsia="標楷體" w:hAnsi="Times New Roman" w:cs="Times New Roman"/>
          <w:szCs w:val="24"/>
          <w:u w:val="single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70"/>
        <w:gridCol w:w="2548"/>
        <w:gridCol w:w="456"/>
        <w:gridCol w:w="851"/>
        <w:gridCol w:w="851"/>
        <w:gridCol w:w="1082"/>
        <w:gridCol w:w="2294"/>
      </w:tblGrid>
      <w:tr w:rsidR="00573CAC" w:rsidRPr="0032366C" w:rsidTr="00FD5960">
        <w:tc>
          <w:tcPr>
            <w:tcW w:w="237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序號</w:t>
            </w:r>
          </w:p>
        </w:tc>
        <w:tc>
          <w:tcPr>
            <w:tcW w:w="557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風險分布代號</w:t>
            </w:r>
          </w:p>
        </w:tc>
        <w:tc>
          <w:tcPr>
            <w:tcW w:w="1326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內控項目編號及名稱</w:t>
            </w:r>
          </w:p>
        </w:tc>
        <w:tc>
          <w:tcPr>
            <w:tcW w:w="237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版次</w:t>
            </w:r>
          </w:p>
        </w:tc>
        <w:tc>
          <w:tcPr>
            <w:tcW w:w="886" w:type="pct"/>
            <w:gridSpan w:val="2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內容是否修改</w:t>
            </w:r>
          </w:p>
        </w:tc>
        <w:tc>
          <w:tcPr>
            <w:tcW w:w="563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新訂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作廢</w:t>
            </w:r>
          </w:p>
        </w:tc>
        <w:tc>
          <w:tcPr>
            <w:tcW w:w="1194" w:type="pct"/>
            <w:vMerge w:val="restar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本次修訂摘要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原因</w:t>
            </w:r>
          </w:p>
        </w:tc>
      </w:tr>
      <w:tr w:rsidR="00573CAC" w:rsidRPr="0032366C" w:rsidTr="00FD5960">
        <w:tc>
          <w:tcPr>
            <w:tcW w:w="237" w:type="pct"/>
            <w:vMerge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57" w:type="pct"/>
            <w:vMerge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6" w:type="pct"/>
            <w:vMerge/>
          </w:tcPr>
          <w:p w:rsidR="00573CAC" w:rsidRPr="0032366C" w:rsidRDefault="00573CAC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37" w:type="pct"/>
            <w:vMerge/>
          </w:tcPr>
          <w:p w:rsidR="00573CAC" w:rsidRPr="0032366C" w:rsidRDefault="00573CAC" w:rsidP="00FD5960">
            <w:pPr>
              <w:spacing w:line="0" w:lineRule="atLeas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是</w:t>
            </w:r>
          </w:p>
        </w:tc>
        <w:tc>
          <w:tcPr>
            <w:tcW w:w="443" w:type="pct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否</w:t>
            </w:r>
          </w:p>
        </w:tc>
        <w:tc>
          <w:tcPr>
            <w:tcW w:w="563" w:type="pct"/>
            <w:vMerge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vMerge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73CAC" w:rsidRPr="0032366C" w:rsidTr="00FD5960"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bookmarkStart w:id="1" w:name="_Hlk157153795"/>
            <w:r w:rsidRPr="0032366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557" w:type="pct"/>
            <w:vAlign w:val="center"/>
          </w:tcPr>
          <w:p w:rsidR="00573CAC" w:rsidRPr="0020742B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0742B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20742B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326" w:type="pct"/>
            <w:vAlign w:val="center"/>
          </w:tcPr>
          <w:p w:rsidR="00573CAC" w:rsidRPr="0020742B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增設調整系所學位學程及招生名額總量提報作業" w:history="1">
              <w:r w:rsidRPr="0020742B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1230-001</w:t>
              </w:r>
              <w:r w:rsidRPr="0020742B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增設調整系所學位學程及招生名額總量提報作業</w:t>
              </w:r>
            </w:hyperlink>
          </w:p>
        </w:tc>
        <w:tc>
          <w:tcPr>
            <w:tcW w:w="237" w:type="pct"/>
            <w:vAlign w:val="center"/>
          </w:tcPr>
          <w:p w:rsidR="00573CAC" w:rsidRPr="00E03548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3548">
              <w:rPr>
                <w:rFonts w:ascii="Times New Roman" w:eastAsia="標楷體" w:hAnsi="Times New Roman" w:cs="Times New Roman"/>
                <w:color w:val="FF0000"/>
                <w:szCs w:val="24"/>
              </w:rPr>
              <w:t>05</w:t>
            </w:r>
          </w:p>
        </w:tc>
        <w:tc>
          <w:tcPr>
            <w:tcW w:w="443" w:type="pct"/>
            <w:vAlign w:val="center"/>
          </w:tcPr>
          <w:p w:rsidR="00573CAC" w:rsidRPr="00E03548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3548">
              <w:rPr>
                <w:rFonts w:ascii="Times New Roman" w:eastAsia="標楷體" w:hAnsi="Times New Roman" w:cs="Times New Roman"/>
                <w:color w:val="FF0000"/>
                <w:szCs w:val="24"/>
              </w:rPr>
              <w:sym w:font="Wingdings 2" w:char="F050"/>
            </w:r>
          </w:p>
        </w:tc>
        <w:tc>
          <w:tcPr>
            <w:tcW w:w="443" w:type="pct"/>
            <w:vAlign w:val="center"/>
          </w:tcPr>
          <w:p w:rsidR="00573CAC" w:rsidRPr="00E03548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563" w:type="pct"/>
            <w:vAlign w:val="center"/>
          </w:tcPr>
          <w:p w:rsidR="00573CAC" w:rsidRPr="00E03548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573CAC" w:rsidRPr="00E03548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E0354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依</w:t>
            </w:r>
            <w:r w:rsidRPr="00E0354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112</w:t>
            </w:r>
            <w:r w:rsidRPr="00E03548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學年內控委員建議修改。</w:t>
            </w:r>
          </w:p>
        </w:tc>
      </w:tr>
      <w:bookmarkEnd w:id="1"/>
      <w:tr w:rsidR="00573CAC" w:rsidRPr="0032366C" w:rsidTr="00FD5960"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55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326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招生考試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研究所招生考試作業</w:t>
              </w:r>
            </w:hyperlink>
          </w:p>
        </w:tc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573CAC" w:rsidRPr="0032366C" w:rsidRDefault="00573CAC" w:rsidP="00FD5960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  <w:tr w:rsidR="00573CAC" w:rsidRPr="0032366C" w:rsidTr="00FD5960">
        <w:trPr>
          <w:trHeight w:val="573"/>
        </w:trPr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3-1</w:t>
            </w:r>
          </w:p>
        </w:tc>
        <w:tc>
          <w:tcPr>
            <w:tcW w:w="1326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大學繁星推薦及個人申請入學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1230-003-1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學士班招生考試作業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大學繁星推薦及申請入學</w:t>
              </w:r>
            </w:hyperlink>
          </w:p>
        </w:tc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04</w:t>
            </w: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73CAC" w:rsidRPr="0032366C" w:rsidTr="00FD5960">
        <w:trPr>
          <w:trHeight w:val="601"/>
        </w:trPr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55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3-2</w:t>
            </w:r>
          </w:p>
        </w:tc>
        <w:tc>
          <w:tcPr>
            <w:tcW w:w="1326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大學考試入學分發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1230-003-2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學士班招生考試作業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大學分發入學</w:t>
              </w:r>
            </w:hyperlink>
          </w:p>
        </w:tc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73CAC" w:rsidRPr="0032366C" w:rsidTr="00FD5960"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55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招</w:t>
            </w:r>
            <w:r w:rsidRPr="0032366C">
              <w:rPr>
                <w:rFonts w:ascii="Times New Roman" w:eastAsia="標楷體" w:hAnsi="Times New Roman" w:cs="Times New Roman"/>
                <w:szCs w:val="24"/>
              </w:rPr>
              <w:t>3-3</w:t>
            </w:r>
          </w:p>
        </w:tc>
        <w:tc>
          <w:tcPr>
            <w:tcW w:w="1326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hyperlink w:anchor="學士班招生考試作業獨招考試作業" w:history="1"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1230-003-3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學士班招生考試作業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-</w:t>
              </w:r>
              <w:r w:rsidRPr="0032366C">
                <w:rPr>
                  <w:rStyle w:val="a3"/>
                  <w:rFonts w:ascii="Times New Roman" w:eastAsia="標楷體" w:hAnsi="Times New Roman" w:cs="Times New Roman"/>
                  <w:szCs w:val="24"/>
                </w:rPr>
                <w:t>運動績優學生獨招考試作業</w:t>
              </w:r>
            </w:hyperlink>
          </w:p>
        </w:tc>
        <w:tc>
          <w:tcPr>
            <w:tcW w:w="237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t>07</w:t>
            </w: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2366C">
              <w:rPr>
                <w:rFonts w:ascii="Times New Roman" w:eastAsia="標楷體" w:hAnsi="Times New Roman" w:cs="Times New Roman"/>
                <w:szCs w:val="24"/>
              </w:rPr>
              <w:sym w:font="Wingdings 2" w:char="F050"/>
            </w:r>
          </w:p>
        </w:tc>
        <w:tc>
          <w:tcPr>
            <w:tcW w:w="563" w:type="pct"/>
            <w:vAlign w:val="center"/>
          </w:tcPr>
          <w:p w:rsidR="00573CAC" w:rsidRPr="0032366C" w:rsidRDefault="00573CAC" w:rsidP="00FD596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573CAC" w:rsidRPr="0032366C" w:rsidRDefault="00573CAC" w:rsidP="00FD5960">
            <w:pPr>
              <w:pStyle w:val="Default"/>
              <w:adjustRightInd/>
              <w:spacing w:line="0" w:lineRule="atLeast"/>
              <w:jc w:val="both"/>
              <w:rPr>
                <w:rFonts w:ascii="Times New Roman" w:eastAsia="標楷體" w:hAnsi="Times New Roman" w:cs="Times New Roman"/>
                <w:color w:val="auto"/>
              </w:rPr>
            </w:pPr>
          </w:p>
        </w:tc>
      </w:tr>
    </w:tbl>
    <w:p w:rsidR="00573CAC" w:rsidRPr="0032366C" w:rsidRDefault="00573CAC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  <w:r w:rsidRPr="0032366C">
        <w:rPr>
          <w:rFonts w:ascii="Times New Roman" w:eastAsia="標楷體" w:hAnsi="Times New Roman" w:cs="Times New Roman"/>
          <w:sz w:val="16"/>
          <w:szCs w:val="16"/>
        </w:rPr>
        <w:t>回</w:t>
      </w:r>
      <w:hyperlink w:anchor="招生事務處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招生事務處</w:t>
        </w:r>
      </w:hyperlink>
      <w:r w:rsidRPr="0032366C">
        <w:rPr>
          <w:rFonts w:ascii="Times New Roman" w:eastAsia="標楷體" w:hAnsi="Times New Roman" w:cs="Times New Roman"/>
          <w:sz w:val="16"/>
          <w:szCs w:val="16"/>
        </w:rPr>
        <w:t>、</w:t>
      </w:r>
      <w:hyperlink w:anchor="目錄" w:history="1">
        <w:r w:rsidRPr="0032366C">
          <w:rPr>
            <w:rStyle w:val="a3"/>
            <w:rFonts w:ascii="Times New Roman" w:eastAsia="標楷體" w:hAnsi="Times New Roman" w:cs="Times New Roman"/>
            <w:sz w:val="16"/>
            <w:szCs w:val="16"/>
          </w:rPr>
          <w:t>目錄</w:t>
        </w:r>
      </w:hyperlink>
    </w:p>
    <w:p w:rsidR="00573CAC" w:rsidRPr="0032366C" w:rsidRDefault="00573CAC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573CAC" w:rsidRPr="0032366C" w:rsidRDefault="00573CAC" w:rsidP="00880E96">
      <w:pPr>
        <w:jc w:val="right"/>
        <w:rPr>
          <w:rStyle w:val="a3"/>
          <w:rFonts w:ascii="Times New Roman" w:eastAsia="標楷體" w:hAnsi="Times New Roman" w:cs="Times New Roman"/>
          <w:sz w:val="16"/>
          <w:szCs w:val="16"/>
        </w:rPr>
      </w:pPr>
    </w:p>
    <w:p w:rsidR="00573CAC" w:rsidRPr="0032366C" w:rsidRDefault="00573CAC" w:rsidP="00880E96">
      <w:pPr>
        <w:pStyle w:val="31"/>
        <w:jc w:val="center"/>
        <w:rPr>
          <w:rFonts w:ascii="Times New Roman" w:hAnsi="Times New Roman" w:cs="Times New Roman"/>
          <w:sz w:val="36"/>
        </w:rPr>
      </w:pPr>
      <w:r w:rsidRPr="0032366C">
        <w:rPr>
          <w:rFonts w:ascii="Times New Roman" w:hAnsi="Times New Roman" w:cs="Times New Roman"/>
          <w:sz w:val="36"/>
        </w:rPr>
        <w:br w:type="page"/>
      </w:r>
    </w:p>
    <w:p w:rsidR="00573CAC" w:rsidRDefault="00573CAC" w:rsidP="005E2FF9">
      <w:pPr>
        <w:sectPr w:rsidR="00573CAC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8608A1" w:rsidRDefault="008608A1"/>
    <w:sectPr w:rsidR="008608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AC"/>
    <w:rsid w:val="00573CAC"/>
    <w:rsid w:val="0086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6671CA7-8C55-46E9-90EA-87E02E6EF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3CA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3CA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CAC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573CAC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573CAC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uiPriority w:val="99"/>
    <w:rsid w:val="00573CAC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31">
    <w:name w:val="標題3"/>
    <w:basedOn w:val="3"/>
    <w:next w:val="3"/>
    <w:link w:val="32"/>
    <w:qFormat/>
    <w:rsid w:val="00573CA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73CAC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20">
    <w:name w:val="標題 2 字元"/>
    <w:basedOn w:val="a0"/>
    <w:link w:val="2"/>
    <w:uiPriority w:val="9"/>
    <w:semiHidden/>
    <w:rsid w:val="00573CA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573CAC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2024-03-28T06:35:00Z</dcterms:created>
</cp:coreProperties>
</file>