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6F5" w:rsidRPr="004928F7" w:rsidRDefault="00E916F5" w:rsidP="00112781">
      <w:pPr>
        <w:pStyle w:val="3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</w:rPr>
        <w:t>佛光大學內部控制文件制訂</w:t>
      </w:r>
      <w:r w:rsidRPr="004928F7">
        <w:rPr>
          <w:rFonts w:ascii="標楷體" w:eastAsia="標楷體" w:hAnsi="標楷體"/>
        </w:rPr>
        <w:t>/</w:t>
      </w:r>
      <w:r w:rsidRPr="004928F7">
        <w:rPr>
          <w:rFonts w:ascii="標楷體" w:eastAsia="標楷體" w:hAnsi="標楷體" w:hint="eastAsia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28"/>
        <w:gridCol w:w="4522"/>
        <w:gridCol w:w="1236"/>
        <w:gridCol w:w="1226"/>
        <w:gridCol w:w="1296"/>
      </w:tblGrid>
      <w:tr w:rsidR="00E916F5" w:rsidRPr="004928F7" w:rsidTr="00627306">
        <w:trPr>
          <w:jc w:val="center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外送教育訓練"/>
        <w:tc>
          <w:tcPr>
            <w:tcW w:w="237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4928F7" w:rsidRDefault="00E916F5" w:rsidP="00627306">
            <w:pPr>
              <w:pStyle w:val="31"/>
            </w:pPr>
            <w:r w:rsidRPr="004928F7">
              <w:fldChar w:fldCharType="begin"/>
            </w:r>
            <w:r w:rsidRPr="004928F7">
              <w:instrText xml:space="preserve"> </w:instrText>
            </w:r>
            <w:r w:rsidRPr="004928F7">
              <w:rPr>
                <w:rFonts w:hint="eastAsia"/>
              </w:rPr>
              <w:instrText xml:space="preserve">HYPERLINK </w:instrText>
            </w:r>
            <w:r w:rsidRPr="004928F7">
              <w:instrText xml:space="preserve"> \l "</w:instrText>
            </w:r>
            <w:r w:rsidRPr="004928F7">
              <w:rPr>
                <w:rFonts w:hint="eastAsia"/>
              </w:rPr>
              <w:instrText>人事室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99130258"/>
            <w:bookmarkStart w:id="2" w:name="_Toc92798247"/>
            <w:bookmarkStart w:id="3" w:name="_Toc161926611"/>
            <w:r w:rsidRPr="004928F7">
              <w:rPr>
                <w:rStyle w:val="a3"/>
                <w:rFonts w:hint="eastAsia"/>
              </w:rPr>
              <w:t>1160-012外送教育訓練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6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4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E916F5" w:rsidRPr="004928F7" w:rsidTr="00627306">
        <w:trPr>
          <w:jc w:val="center"/>
        </w:trPr>
        <w:tc>
          <w:tcPr>
            <w:tcW w:w="7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E916F5" w:rsidRPr="004928F7" w:rsidTr="00627306">
        <w:trPr>
          <w:jc w:val="center"/>
        </w:trPr>
        <w:tc>
          <w:tcPr>
            <w:tcW w:w="7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6F5" w:rsidRPr="004928F7" w:rsidRDefault="00E916F5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916F5" w:rsidRPr="004928F7" w:rsidRDefault="00E916F5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E916F5" w:rsidRPr="004928F7" w:rsidRDefault="00E916F5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林憶杰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916F5" w:rsidRPr="004928F7" w:rsidTr="00627306">
        <w:trPr>
          <w:jc w:val="center"/>
        </w:trPr>
        <w:tc>
          <w:tcPr>
            <w:tcW w:w="7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6F5" w:rsidRPr="004928F7" w:rsidRDefault="00E916F5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1.修訂原因：使用表單名稱修訂。</w:t>
            </w:r>
          </w:p>
          <w:p w:rsidR="00E916F5" w:rsidRPr="004928F7" w:rsidRDefault="00E916F5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E916F5" w:rsidRPr="004928F7" w:rsidRDefault="00E916F5" w:rsidP="00627306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E916F5" w:rsidRPr="004928F7" w:rsidRDefault="00E916F5" w:rsidP="00627306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（2）作業程序修改2.2.及2.5.。</w:t>
            </w:r>
          </w:p>
          <w:p w:rsidR="00E916F5" w:rsidRPr="004928F7" w:rsidRDefault="00E916F5" w:rsidP="00627306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（3）使用表單修改4.1.及4.2.。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楊沛晴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916F5" w:rsidRPr="004928F7" w:rsidTr="00627306">
        <w:trPr>
          <w:jc w:val="center"/>
        </w:trPr>
        <w:tc>
          <w:tcPr>
            <w:tcW w:w="7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1.修訂原因：配合新版內控格式修正流程圖。</w:t>
            </w:r>
          </w:p>
          <w:p w:rsidR="00E916F5" w:rsidRPr="004928F7" w:rsidRDefault="00E916F5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2.修正處：流程圖。</w:t>
            </w:r>
          </w:p>
          <w:p w:rsidR="00E916F5" w:rsidRPr="004928F7" w:rsidRDefault="00E916F5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3.刪除原因：風險值低，無須控管。</w:t>
            </w:r>
          </w:p>
          <w:p w:rsidR="00E916F5" w:rsidRPr="004928F7" w:rsidRDefault="00E916F5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4.105-4內部控制制度推動小組會議同意刪除。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楊沛晴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916F5" w:rsidRPr="004928F7" w:rsidTr="00627306">
        <w:trPr>
          <w:jc w:val="center"/>
        </w:trPr>
        <w:tc>
          <w:tcPr>
            <w:tcW w:w="7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1.新訂。</w:t>
            </w:r>
          </w:p>
          <w:p w:rsidR="00E916F5" w:rsidRPr="004928F7" w:rsidRDefault="00E916F5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2.依學校財團法人及所設私立學校內部控制制度實施辦法制訂。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10</w:t>
            </w:r>
            <w:r w:rsidRPr="004928F7">
              <w:rPr>
                <w:rFonts w:ascii="標楷體" w:eastAsia="標楷體" w:hAnsi="標楷體"/>
              </w:rPr>
              <w:t>6</w:t>
            </w:r>
            <w:r w:rsidRPr="004928F7">
              <w:rPr>
                <w:rFonts w:ascii="標楷體" w:eastAsia="標楷體" w:hAnsi="標楷體" w:hint="eastAsia"/>
              </w:rPr>
              <w:t>.9月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楊沛晴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916F5" w:rsidRPr="004928F7" w:rsidTr="00627306">
        <w:trPr>
          <w:jc w:val="center"/>
        </w:trPr>
        <w:tc>
          <w:tcPr>
            <w:tcW w:w="7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6F5" w:rsidRPr="004928F7" w:rsidRDefault="00E916F5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4928F7">
              <w:rPr>
                <w:rFonts w:ascii="標楷體" w:eastAsia="標楷體" w:hAnsi="標楷體" w:hint="eastAsia"/>
                <w:szCs w:val="24"/>
              </w:rPr>
              <w:t>依本校「</w:t>
            </w:r>
            <w:r w:rsidRPr="004928F7">
              <w:rPr>
                <w:rFonts w:ascii="標楷體" w:eastAsia="標楷體" w:hAnsi="標楷體" w:hint="eastAsia"/>
              </w:rPr>
              <w:t>行政人員外送訓練辦法」修正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E916F5" w:rsidRPr="004928F7" w:rsidRDefault="00E916F5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Pr="004928F7">
              <w:rPr>
                <w:rFonts w:ascii="標楷體" w:eastAsia="標楷體" w:hAnsi="標楷體" w:hint="eastAsia"/>
              </w:rPr>
              <w:t>修正處：</w:t>
            </w:r>
          </w:p>
          <w:p w:rsidR="00E916F5" w:rsidRPr="004928F7" w:rsidRDefault="00E916F5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（1）流程圖重新繪製。</w:t>
            </w:r>
          </w:p>
          <w:p w:rsidR="00E916F5" w:rsidRPr="004928F7" w:rsidRDefault="00E916F5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（2）作業程序修改2.2.。</w:t>
            </w:r>
          </w:p>
          <w:p w:rsidR="00E916F5" w:rsidRPr="004928F7" w:rsidRDefault="00E916F5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</w:t>
            </w:r>
            <w:r w:rsidRPr="004928F7">
              <w:rPr>
                <w:rFonts w:ascii="標楷體" w:eastAsia="標楷體" w:hAnsi="標楷體" w:hint="eastAsia"/>
              </w:rPr>
              <w:t>依據及相關文件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4928F7">
              <w:rPr>
                <w:rFonts w:ascii="標楷體" w:eastAsia="標楷體" w:hAnsi="標楷體" w:hint="eastAsia"/>
              </w:rPr>
              <w:t>5.1.。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109.11月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楊沛晴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916F5" w:rsidRPr="004928F7" w:rsidTr="00627306">
        <w:trPr>
          <w:jc w:val="center"/>
        </w:trPr>
        <w:tc>
          <w:tcPr>
            <w:tcW w:w="7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6F5" w:rsidRPr="004928F7" w:rsidRDefault="00E916F5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4928F7">
              <w:rPr>
                <w:rFonts w:ascii="標楷體" w:eastAsia="標楷體" w:hAnsi="標楷體" w:hint="eastAsia"/>
                <w:szCs w:val="24"/>
              </w:rPr>
              <w:t>依內控文件審查意見回覆</w:t>
            </w:r>
            <w:r w:rsidRPr="004928F7">
              <w:rPr>
                <w:rFonts w:ascii="標楷體" w:eastAsia="標楷體" w:hAnsi="標楷體" w:hint="eastAsia"/>
              </w:rPr>
              <w:t>修正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E916F5" w:rsidRPr="004928F7" w:rsidRDefault="00E916F5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Pr="004928F7">
              <w:rPr>
                <w:rFonts w:ascii="標楷體" w:eastAsia="標楷體" w:hAnsi="標楷體" w:hint="eastAsia"/>
              </w:rPr>
              <w:t>修正處：</w:t>
            </w:r>
          </w:p>
          <w:p w:rsidR="00E916F5" w:rsidRPr="004928F7" w:rsidRDefault="00E916F5" w:rsidP="00627306">
            <w:pPr>
              <w:spacing w:line="0" w:lineRule="atLeast"/>
              <w:ind w:leftChars="83" w:left="237" w:hangingChars="16" w:hanging="3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（1）控制重點新增3.4。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高靖雯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16F5" w:rsidRPr="00251E48" w:rsidRDefault="00E916F5" w:rsidP="002846E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/>
              </w:rPr>
              <w:t>111.12.</w:t>
            </w:r>
            <w:r>
              <w:rPr>
                <w:rFonts w:ascii="標楷體" w:eastAsia="標楷體" w:hAnsi="標楷體" w:cs="Times New Roman"/>
              </w:rPr>
              <w:t>28</w:t>
            </w:r>
          </w:p>
          <w:p w:rsidR="00E916F5" w:rsidRPr="00251E48" w:rsidRDefault="00E916F5" w:rsidP="002846E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111-3</w:t>
            </w:r>
          </w:p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E916F5" w:rsidRPr="004928F7" w:rsidRDefault="00E916F5" w:rsidP="0062730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E916F5" w:rsidRPr="004928F7" w:rsidRDefault="00E916F5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253C9" wp14:editId="68A522B4">
                <wp:simplePos x="0" y="0"/>
                <wp:positionH relativeFrom="column">
                  <wp:posOffset>4286250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16F5" w:rsidRPr="00F3434C" w:rsidRDefault="00E916F5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3434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111</w:t>
                            </w:r>
                            <w:r w:rsidRPr="00B83316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9.16</w:t>
                            </w:r>
                          </w:p>
                          <w:p w:rsidR="00E916F5" w:rsidRPr="00F3434C" w:rsidRDefault="00E916F5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3434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9253C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37.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xtiPAIAALQEAAAOAAAAZHJzL2Uyb0RvYy54bWysVNuO2yAQfa/Uf0C8N7ajpOlacVbbrLaq&#10;tL2ou/0AgiFGazMUSOz06zuA401baR+qviBgzpw5M8Owvh66lhyFdQp0RYtZTonQHGql9xX9/nj3&#10;5h0lzjNdsxa0qOhJOHq9ef1q3ZtSzKGBthaWIIl2ZW8q2nhvyixzvBEdczMwQqNRgu2Yx6PdZ7Vl&#10;PbJ3bTbP87dZD7Y2FrhwDm9vk5FuIr+UgvsvUjrhSVtR1ObjauO6C2u2WbNyb5lpFB9lsH9Q0TGl&#10;MehEdcs8Iwer/qLqFLfgQPoZhy4DKRUXMQfMpsj/yOahYUbEXLA4zkxlcv+Pln8+frVE1di7K0o0&#10;67BHj2Lw5D0MpFiG+vTGlQh7MAj0A94jNubqzD3wJ0c0bBum9+LGWugbwWrUVwTP7MI18bhAsus/&#10;QY1x2MFDJBqk7ULxsBwE2bFPp6k3QQvHy3m+XC1yNHG0LVfFEvchBCvP3sY6/0FAR8KmohZ7H9nZ&#10;8d75BD1DQrBWh1XDnWrbZA03UXJQOer1p1Yk9DchsU5BSUo+vFCxbS05Mnxb9VPKOPAiMrhIJJ6c&#10;xor97tT6s9OIDW4ivtrJMX852oSOEUH7ybFTGuzLzjLhz1mnXEPP/LAbsCZhu4P6hD2zkEYHRx03&#10;DdiflPQ4NhV1Pw7MCkrajxr7flUsFmHO4mGxXM3xYC8tu0sL0xypKuopSdutT7N5MFbtG4yU6qbh&#10;Bt+KVLGNz6pG4Tga8SGMYxxm7/IcUc+fzeYXAAAA//8DAFBLAwQUAAYACAAAACEA8klSUuIAAAAN&#10;AQAADwAAAGRycy9kb3ducmV2LnhtbEyPwU7DMBBE70j8g7VIXFDrEJJAQpwKKnGgoCIKqFc3XpKI&#10;eB3Fbhv+nuUEx50Zzb4pF5PtxQFH3zlScDmPQCDVznTUKHh/e5jdgPBBk9G9I1TwjR4W1elJqQvj&#10;jvSKh01oBJeQL7SCNoShkNLXLVrt525AYu/TjVYHPsdGmlEfudz2Mo6iTFrdEX9o9YDLFuuvzd4q&#10;SOTW3Q9LWz9/bN3T6uUi7taPsVLnZ9PdLYiAU/gLwy8+o0PFTDu3J+NFryC7TnlLYCPJrhIQHMnz&#10;nKUdS2nKkqxK+X9F9QMAAP//AwBQSwECLQAUAAYACAAAACEAtoM4kv4AAADhAQAAEwAAAAAAAAAA&#10;AAAAAAAAAAAAW0NvbnRlbnRfVHlwZXNdLnhtbFBLAQItABQABgAIAAAAIQA4/SH/1gAAAJQBAAAL&#10;AAAAAAAAAAAAAAAAAC8BAABfcmVscy8ucmVsc1BLAQItABQABgAIAAAAIQCkTxtiPAIAALQEAAAO&#10;AAAAAAAAAAAAAAAAAC4CAABkcnMvZTJvRG9jLnhtbFBLAQItABQABgAIAAAAIQDySVJS4gAAAA0B&#10;AAAPAAAAAAAAAAAAAAAAAJYEAABkcnMvZG93bnJldi54bWxQSwUGAAAAAAQABADzAAAApQUAAAAA&#10;" fillcolor="white [3201]" stroked="f" strokeweight="1pt">
                <v:textbox>
                  <w:txbxContent>
                    <w:p w:rsidR="00E916F5" w:rsidRPr="00F3434C" w:rsidRDefault="00E916F5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3434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111</w:t>
                      </w:r>
                      <w:r w:rsidRPr="00B83316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9.16</w:t>
                      </w:r>
                    </w:p>
                    <w:p w:rsidR="00E916F5" w:rsidRPr="00F3434C" w:rsidRDefault="00E916F5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3434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1719"/>
        <w:gridCol w:w="1293"/>
        <w:gridCol w:w="1268"/>
        <w:gridCol w:w="996"/>
      </w:tblGrid>
      <w:tr w:rsidR="00E916F5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E916F5" w:rsidRPr="004928F7" w:rsidTr="00627306">
        <w:trPr>
          <w:jc w:val="center"/>
        </w:trPr>
        <w:tc>
          <w:tcPr>
            <w:tcW w:w="229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80" w:type="pct"/>
            <w:tcBorders>
              <w:left w:val="single" w:sz="2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62" w:type="pct"/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0" w:type="pct"/>
            <w:tcBorders>
              <w:right w:val="single" w:sz="12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E916F5" w:rsidRPr="004928F7" w:rsidTr="00627306">
        <w:trPr>
          <w:trHeight w:val="663"/>
          <w:jc w:val="center"/>
        </w:trPr>
        <w:tc>
          <w:tcPr>
            <w:tcW w:w="229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外送教育訓練</w:t>
            </w:r>
          </w:p>
        </w:tc>
        <w:tc>
          <w:tcPr>
            <w:tcW w:w="88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1160-012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E916F5" w:rsidRPr="004928F7" w:rsidRDefault="00E916F5" w:rsidP="002846E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111.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51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E916F5" w:rsidRPr="004928F7" w:rsidRDefault="00E916F5" w:rsidP="00627306">
      <w:pPr>
        <w:autoSpaceDE w:val="0"/>
        <w:autoSpaceDN w:val="0"/>
        <w:ind w:right="26"/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E916F5" w:rsidRPr="004928F7" w:rsidRDefault="00E916F5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1.流程圖：</w:t>
      </w:r>
    </w:p>
    <w:p w:rsidR="00E916F5" w:rsidRDefault="00E916F5" w:rsidP="00627306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8588" w:dyaOrig="117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553.5pt" o:ole="">
            <v:imagedata r:id="rId4" o:title=""/>
          </v:shape>
          <o:OLEObject Type="Embed" ProgID="Visio.Drawing.11" ShapeID="_x0000_i1025" DrawAspect="Content" ObjectID="_1773578299" r:id="rId5"/>
        </w:object>
      </w:r>
    </w:p>
    <w:p w:rsidR="00E916F5" w:rsidRDefault="00E916F5" w:rsidP="00627306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E916F5" w:rsidRPr="004928F7" w:rsidRDefault="00E916F5" w:rsidP="00627306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2"/>
        <w:gridCol w:w="1719"/>
        <w:gridCol w:w="1293"/>
        <w:gridCol w:w="1268"/>
        <w:gridCol w:w="1154"/>
      </w:tblGrid>
      <w:tr w:rsidR="00E916F5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E916F5" w:rsidRPr="004928F7" w:rsidTr="00627306">
        <w:trPr>
          <w:jc w:val="center"/>
        </w:trPr>
        <w:tc>
          <w:tcPr>
            <w:tcW w:w="221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80" w:type="pct"/>
            <w:tcBorders>
              <w:left w:val="single" w:sz="2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62" w:type="pct"/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1" w:type="pct"/>
            <w:tcBorders>
              <w:right w:val="single" w:sz="12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E916F5" w:rsidRPr="004928F7" w:rsidTr="00627306">
        <w:trPr>
          <w:trHeight w:val="663"/>
          <w:jc w:val="center"/>
        </w:trPr>
        <w:tc>
          <w:tcPr>
            <w:tcW w:w="221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外送教育訓練</w:t>
            </w:r>
          </w:p>
        </w:tc>
        <w:tc>
          <w:tcPr>
            <w:tcW w:w="88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1160-012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E916F5" w:rsidRPr="004928F7" w:rsidRDefault="00E916F5" w:rsidP="002846E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111.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59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E916F5" w:rsidRPr="004928F7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E916F5" w:rsidRPr="004928F7" w:rsidRDefault="00E916F5" w:rsidP="00627306">
      <w:pPr>
        <w:jc w:val="right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E916F5" w:rsidRPr="004928F7" w:rsidRDefault="00E916F5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2.作業程序：</w:t>
      </w:r>
    </w:p>
    <w:p w:rsidR="00E916F5" w:rsidRPr="004928F7" w:rsidRDefault="00E916F5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2.1.教育訓練對象為本校教職員工。</w:t>
      </w:r>
    </w:p>
    <w:p w:rsidR="00E916F5" w:rsidRPr="004928F7" w:rsidRDefault="00E916F5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</w:t>
      </w:r>
      <w:r w:rsidRPr="004928F7">
        <w:rPr>
          <w:rFonts w:ascii="標楷體" w:eastAsia="標楷體" w:hAnsi="標楷體"/>
        </w:rPr>
        <w:t>外送進修案件，須先經申請人單位一級主管核准後，將有關表件（簽呈及簡章）與</w:t>
      </w:r>
      <w:r w:rsidRPr="004928F7">
        <w:rPr>
          <w:rFonts w:ascii="標楷體" w:eastAsia="標楷體" w:hAnsi="標楷體" w:hint="eastAsia"/>
        </w:rPr>
        <w:t>「外送訓練</w:t>
      </w:r>
      <w:r w:rsidRPr="004928F7">
        <w:rPr>
          <w:rFonts w:ascii="標楷體" w:eastAsia="標楷體" w:hAnsi="標楷體"/>
        </w:rPr>
        <w:t>申請表</w:t>
      </w:r>
      <w:r w:rsidRPr="004928F7">
        <w:rPr>
          <w:rFonts w:ascii="標楷體" w:eastAsia="標楷體" w:hAnsi="標楷體" w:hint="eastAsia"/>
        </w:rPr>
        <w:t>」</w:t>
      </w:r>
      <w:r w:rsidRPr="004928F7">
        <w:rPr>
          <w:rFonts w:ascii="標楷體" w:eastAsia="標楷體" w:hAnsi="標楷體"/>
        </w:rPr>
        <w:t>送交人事室審核後，即由申請人自行報名參加。凡不依規定自行報名者，則不予受理</w:t>
      </w:r>
      <w:r w:rsidRPr="004928F7">
        <w:rPr>
          <w:rFonts w:ascii="標楷體" w:eastAsia="標楷體" w:hAnsi="標楷體" w:hint="eastAsia"/>
        </w:rPr>
        <w:t>。</w:t>
      </w:r>
    </w:p>
    <w:p w:rsidR="00E916F5" w:rsidRPr="004928F7" w:rsidRDefault="00E916F5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</w:t>
      </w:r>
      <w:r w:rsidRPr="004928F7">
        <w:rPr>
          <w:rFonts w:ascii="標楷體" w:eastAsia="標楷體" w:hAnsi="標楷體"/>
        </w:rPr>
        <w:t>外送進修費用補助方式為：由單位主管主動推薦，經核准參加外送進修，憑繳費單據申請全額之進修補助費</w:t>
      </w:r>
      <w:r w:rsidRPr="004928F7">
        <w:rPr>
          <w:rFonts w:ascii="標楷體" w:eastAsia="標楷體" w:hAnsi="標楷體" w:hint="eastAsia"/>
        </w:rPr>
        <w:t>。</w:t>
      </w:r>
    </w:p>
    <w:p w:rsidR="00E916F5" w:rsidRPr="004928F7" w:rsidRDefault="00E916F5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</w:t>
      </w:r>
      <w:r w:rsidRPr="004928F7">
        <w:rPr>
          <w:rFonts w:ascii="標楷體" w:eastAsia="標楷體" w:hAnsi="標楷體"/>
        </w:rPr>
        <w:t>每學年各單位補助總金額，以不超過</w:t>
      </w:r>
      <w:r w:rsidRPr="004928F7">
        <w:rPr>
          <w:rFonts w:ascii="標楷體" w:eastAsia="標楷體" w:hAnsi="標楷體" w:hint="eastAsia"/>
        </w:rPr>
        <w:t>人事室編列之教育訓練</w:t>
      </w:r>
      <w:r w:rsidRPr="004928F7">
        <w:rPr>
          <w:rFonts w:ascii="標楷體" w:eastAsia="標楷體" w:hAnsi="標楷體"/>
        </w:rPr>
        <w:t>預算為原則</w:t>
      </w:r>
      <w:r w:rsidRPr="004928F7">
        <w:rPr>
          <w:rFonts w:ascii="標楷體" w:eastAsia="標楷體" w:hAnsi="標楷體" w:hint="eastAsia"/>
        </w:rPr>
        <w:t>。</w:t>
      </w:r>
    </w:p>
    <w:p w:rsidR="00E916F5" w:rsidRPr="004928F7" w:rsidRDefault="00E916F5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2.5.</w:t>
      </w:r>
      <w:r w:rsidRPr="004928F7">
        <w:rPr>
          <w:rFonts w:ascii="標楷體" w:eastAsia="標楷體" w:hAnsi="標楷體"/>
        </w:rPr>
        <w:t>外送進修人員於課程結束後，應於兩星期內書寫</w:t>
      </w:r>
      <w:r w:rsidRPr="004928F7">
        <w:rPr>
          <w:rFonts w:ascii="標楷體" w:eastAsia="標楷體" w:hAnsi="標楷體" w:hint="eastAsia"/>
        </w:rPr>
        <w:t>「外送訓練</w:t>
      </w:r>
      <w:r w:rsidRPr="004928F7">
        <w:rPr>
          <w:rFonts w:ascii="標楷體" w:eastAsia="標楷體" w:hAnsi="標楷體"/>
        </w:rPr>
        <w:t>心得報告</w:t>
      </w:r>
      <w:r w:rsidRPr="004928F7">
        <w:rPr>
          <w:rFonts w:ascii="標楷體" w:eastAsia="標楷體" w:hAnsi="標楷體" w:hint="eastAsia"/>
        </w:rPr>
        <w:t>表」</w:t>
      </w:r>
      <w:r w:rsidRPr="004928F7">
        <w:rPr>
          <w:rFonts w:ascii="標楷體" w:eastAsia="標楷體" w:hAnsi="標楷體"/>
        </w:rPr>
        <w:t>，經單位主管批閱後，送交人事室歸入該員之人事資料袋，除作為日後舉辦相關訓練安排擔任講師外或安排成果報告，並作為個人工作升遷調派之參考。進修心得報告經兩次催繳而仍未繳交者，暫停其外送進修之權利。</w:t>
      </w:r>
    </w:p>
    <w:p w:rsidR="00E916F5" w:rsidRPr="004928F7" w:rsidRDefault="00E916F5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3.控制重點：</w:t>
      </w:r>
    </w:p>
    <w:p w:rsidR="00E916F5" w:rsidRPr="004928F7" w:rsidRDefault="00E916F5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3.1.外送教育訓練課程是否符合業務實際需要或有助提升個人專業能力？</w:t>
      </w:r>
    </w:p>
    <w:p w:rsidR="00E916F5" w:rsidRPr="004928F7" w:rsidRDefault="00E916F5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3.2.教育訓練課程經費核銷是否依規定辦理？</w:t>
      </w:r>
    </w:p>
    <w:p w:rsidR="00E916F5" w:rsidRPr="004928F7" w:rsidRDefault="00E916F5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3.3.參加外部訓練，是否確實填具「外送訓練申請表」，經權責主管核准？</w:t>
      </w:r>
    </w:p>
    <w:p w:rsidR="00E916F5" w:rsidRPr="002846E0" w:rsidRDefault="00E916F5" w:rsidP="002846E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846E0">
        <w:rPr>
          <w:rFonts w:ascii="標楷體" w:eastAsia="標楷體" w:hAnsi="標楷體"/>
        </w:rPr>
        <w:t>3.4</w:t>
      </w:r>
      <w:r w:rsidRPr="002846E0">
        <w:rPr>
          <w:rFonts w:ascii="標楷體" w:eastAsia="標楷體" w:hAnsi="標楷體" w:hint="eastAsia"/>
        </w:rPr>
        <w:t>是否將教職員的外送教育訓練確實登錄於人事系統，以利後續人才培訓。</w:t>
      </w:r>
    </w:p>
    <w:p w:rsidR="00E916F5" w:rsidRPr="002B7B29" w:rsidRDefault="00E916F5" w:rsidP="00EC57D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color w:val="FF0000"/>
          <w:u w:val="single"/>
        </w:rPr>
      </w:pPr>
    </w:p>
    <w:p w:rsidR="00E916F5" w:rsidRPr="004928F7" w:rsidRDefault="00E916F5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4.使用表單：</w:t>
      </w:r>
    </w:p>
    <w:p w:rsidR="00E916F5" w:rsidRPr="004928F7" w:rsidRDefault="00E916F5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4.1.外送訓練申請表。</w:t>
      </w:r>
    </w:p>
    <w:p w:rsidR="00E916F5" w:rsidRPr="004928F7" w:rsidRDefault="00E916F5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4.2.外送訓練</w:t>
      </w:r>
      <w:r w:rsidRPr="004928F7">
        <w:rPr>
          <w:rFonts w:ascii="標楷體" w:eastAsia="標楷體" w:hAnsi="標楷體"/>
        </w:rPr>
        <w:t>心得報告</w:t>
      </w:r>
      <w:r w:rsidRPr="004928F7">
        <w:rPr>
          <w:rFonts w:ascii="標楷體" w:eastAsia="標楷體" w:hAnsi="標楷體" w:hint="eastAsia"/>
        </w:rPr>
        <w:t>表。</w:t>
      </w:r>
    </w:p>
    <w:p w:rsidR="00E916F5" w:rsidRPr="004928F7" w:rsidRDefault="00E916F5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5.依據及相關文件：</w:t>
      </w:r>
    </w:p>
    <w:p w:rsidR="00E916F5" w:rsidRPr="004928F7" w:rsidRDefault="00E916F5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5.1.佛光大學行政人員</w:t>
      </w:r>
      <w:r w:rsidRPr="004928F7">
        <w:rPr>
          <w:rFonts w:ascii="標楷體" w:eastAsia="標楷體" w:hAnsi="標楷體"/>
        </w:rPr>
        <w:t>外送訓練辦法</w:t>
      </w:r>
      <w:r w:rsidRPr="004928F7">
        <w:rPr>
          <w:rFonts w:ascii="標楷體" w:eastAsia="標楷體" w:hAnsi="標楷體" w:hint="eastAsia"/>
        </w:rPr>
        <w:t>。</w:t>
      </w:r>
    </w:p>
    <w:p w:rsidR="00E916F5" w:rsidRPr="004928F7" w:rsidRDefault="00E916F5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5.2.簽呈或公文。</w:t>
      </w:r>
    </w:p>
    <w:p w:rsidR="00E916F5" w:rsidRPr="004928F7" w:rsidRDefault="00E916F5" w:rsidP="00627306">
      <w:pPr>
        <w:rPr>
          <w:rFonts w:ascii="標楷體" w:eastAsia="標楷體" w:hAnsi="標楷體"/>
        </w:rPr>
      </w:pPr>
    </w:p>
    <w:p w:rsidR="00E916F5" w:rsidRPr="004928F7" w:rsidRDefault="00E916F5" w:rsidP="00627306">
      <w:pPr>
        <w:rPr>
          <w:rFonts w:ascii="標楷體" w:eastAsia="標楷體" w:hAnsi="標楷體"/>
        </w:rPr>
      </w:pPr>
    </w:p>
    <w:p w:rsidR="00E916F5" w:rsidRPr="004928F7" w:rsidRDefault="00E916F5" w:rsidP="00627306">
      <w:pPr>
        <w:rPr>
          <w:rFonts w:ascii="標楷體" w:eastAsia="標楷體" w:hAnsi="標楷體"/>
        </w:rPr>
      </w:pPr>
    </w:p>
    <w:p w:rsidR="00E916F5" w:rsidRPr="004928F7" w:rsidRDefault="00E916F5" w:rsidP="00627306">
      <w:pPr>
        <w:rPr>
          <w:rFonts w:ascii="標楷體" w:eastAsia="標楷體" w:hAnsi="標楷體"/>
        </w:rPr>
      </w:pPr>
    </w:p>
    <w:p w:rsidR="00E916F5" w:rsidRPr="004928F7" w:rsidRDefault="00E916F5"/>
    <w:p w:rsidR="00E916F5" w:rsidRPr="004928F7" w:rsidRDefault="00E916F5"/>
    <w:p w:rsidR="00E916F5" w:rsidRPr="004928F7" w:rsidRDefault="00E916F5"/>
    <w:p w:rsidR="00E916F5" w:rsidRDefault="00E916F5" w:rsidP="00112781">
      <w:pPr>
        <w:sectPr w:rsidR="00E916F5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7F2FBE" w:rsidRDefault="007F2FBE"/>
    <w:sectPr w:rsidR="007F2F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F5"/>
    <w:rsid w:val="007F2FBE"/>
    <w:rsid w:val="00E9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E916F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E916F5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E916F5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E916F5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E916F5"/>
    <w:rPr>
      <w:rFonts w:ascii="標楷體" w:eastAsia="標楷體" w:hAnsi="標楷體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2024-04-02T06:57:00Z</dcterms:created>
</cp:coreProperties>
</file>