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0D" w:rsidRPr="004928F7" w:rsidRDefault="001B520D" w:rsidP="00B54D50">
      <w:pPr>
        <w:pStyle w:val="2"/>
        <w:rPr>
          <w:rFonts w:ascii="標楷體" w:eastAsia="標楷體" w:hAnsi="標楷體" w:cs="Times New Roman"/>
          <w:b w:val="0"/>
          <w:sz w:val="28"/>
          <w:szCs w:val="28"/>
        </w:rPr>
      </w:pPr>
      <w:bookmarkStart w:id="0" w:name="_GoBack"/>
      <w:bookmarkEnd w:id="0"/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7"/>
        <w:gridCol w:w="4370"/>
        <w:gridCol w:w="1332"/>
        <w:gridCol w:w="1241"/>
        <w:gridCol w:w="1238"/>
      </w:tblGrid>
      <w:tr w:rsidR="001B520D" w:rsidRPr="004928F7" w:rsidTr="00627306">
        <w:trPr>
          <w:jc w:val="center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交換學生作業"/>
        <w:bookmarkStart w:id="2" w:name="國際學術交流交換學生作業"/>
        <w:tc>
          <w:tcPr>
            <w:tcW w:w="2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國際暨兩岸事務處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3" w:name="_Toc161926540"/>
            <w:bookmarkStart w:id="4" w:name="_Toc99130190"/>
            <w:bookmarkStart w:id="5" w:name="_Toc92798179"/>
            <w:r w:rsidRPr="004928F7">
              <w:rPr>
                <w:rStyle w:val="a3"/>
                <w:rFonts w:cs="Times New Roman" w:hint="eastAsia"/>
              </w:rPr>
              <w:t>1250-001國際學術交流-交換學生作業</w:t>
            </w:r>
            <w:bookmarkEnd w:id="1"/>
            <w:bookmarkEnd w:id="2"/>
            <w:bookmarkEnd w:id="3"/>
            <w:bookmarkEnd w:id="4"/>
            <w:bookmarkEnd w:id="5"/>
            <w:r w:rsidRPr="004928F7">
              <w:fldChar w:fldCharType="end"/>
            </w:r>
          </w:p>
        </w:tc>
        <w:tc>
          <w:tcPr>
            <w:tcW w:w="6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1B520D" w:rsidRPr="004928F7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B520D" w:rsidRPr="004928F7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520D" w:rsidRPr="004928F7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1.修訂原因：法規修正。</w:t>
            </w:r>
          </w:p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（1）作業程序修改2.2.、2.3.、2.4.。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（2）依據及相關文件修改5.1.。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520D" w:rsidRPr="004928F7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1.修訂原因：新增交流學校。</w:t>
            </w:r>
          </w:p>
          <w:p w:rsidR="001B520D" w:rsidRPr="004928F7" w:rsidRDefault="001B520D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2.修正處：依據及相關文件全文之「姐」置換成「</w:t>
            </w: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姊</w:t>
            </w:r>
            <w:proofErr w:type="gramEnd"/>
            <w:r w:rsidRPr="004928F7">
              <w:rPr>
                <w:rFonts w:ascii="標楷體" w:eastAsia="標楷體" w:hAnsi="標楷體" w:cs="Times New Roman" w:hint="eastAsia"/>
                <w:szCs w:val="24"/>
              </w:rPr>
              <w:t>」，及新增5.11.-5.47.。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520D" w:rsidRPr="004928F7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1.修訂原因：業務隸屬由研究發展處改成國際暨兩岸事務處。</w:t>
            </w:r>
          </w:p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（1）作業程序修改2.3.、2.6.、2.7.及2.11.。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（2）控制重點修改3.5.。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520D" w:rsidRPr="004928F7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1.修訂原因：配合法規修正，及新增交流學校，並重新檢視作業流程不符之處。</w:t>
            </w:r>
          </w:p>
          <w:p w:rsidR="001B520D" w:rsidRPr="004928F7" w:rsidRDefault="001B520D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（2）作業程序修改2.3.、2.7.，與調整原2.10.、2.11.</w:t>
            </w: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 w:rsidRPr="004928F7">
              <w:rPr>
                <w:rFonts w:ascii="標楷體" w:eastAsia="標楷體" w:hAnsi="標楷體" w:cs="Times New Roman" w:hint="eastAsia"/>
                <w:szCs w:val="24"/>
              </w:rPr>
              <w:t>2.12.、2.13.，及新增2.10.、2.11.。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（3）控制重點修改3.4.，與將原3.5.</w:t>
            </w: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條序修改</w:t>
            </w:r>
            <w:proofErr w:type="gramEnd"/>
            <w:r w:rsidRPr="004928F7">
              <w:rPr>
                <w:rFonts w:ascii="標楷體" w:eastAsia="標楷體" w:hAnsi="標楷體" w:cs="Times New Roman" w:hint="eastAsia"/>
                <w:szCs w:val="24"/>
              </w:rPr>
              <w:t>為3.7.，及新增3.5.、3.6.。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（4）使用表單新增4.5.-4.7.，及修改4.2.。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（5）依據及相關文件5.2.-5.73.全部刪除，並新增5.2.、5.3.。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520D" w:rsidRPr="004928F7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依105學年度稽核委員建議修改。</w:t>
            </w:r>
          </w:p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2.修正處：控制重點修改3.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107.4月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520D" w:rsidRPr="004928F7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依108學年度稽核委員建議修改。</w:t>
            </w:r>
          </w:p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lastRenderedPageBreak/>
              <w:t>（1）流程圖修改。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2.3.。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控制重點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3.6.。</w:t>
            </w:r>
          </w:p>
          <w:p w:rsidR="001B520D" w:rsidRPr="004928F7" w:rsidRDefault="001B520D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用表單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增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4.8.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lastRenderedPageBreak/>
              <w:t>108.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12月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林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秀芬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B520D" w:rsidRPr="004928F7" w:rsidTr="00627306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1.修訂原因：依照內控委員建議，增列保險種類及保額，及配合辦法名稱修正文件內容。</w:t>
            </w:r>
          </w:p>
          <w:p w:rsidR="001B520D" w:rsidRPr="004928F7" w:rsidRDefault="001B520D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B520D" w:rsidRPr="004928F7" w:rsidRDefault="001B520D" w:rsidP="00627306">
            <w:pPr>
              <w:pStyle w:val="a4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（1）作業程序修改2.2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及2.4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1B520D" w:rsidRPr="004928F7" w:rsidRDefault="001B520D" w:rsidP="00627306">
            <w:pPr>
              <w:pStyle w:val="a4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（2）依據及相關文件修正5.1.及新增5.2.，並</w:t>
            </w:r>
            <w:proofErr w:type="gramStart"/>
            <w:r w:rsidRPr="004928F7">
              <w:rPr>
                <w:rFonts w:ascii="標楷體" w:eastAsia="標楷體" w:hAnsi="標楷體"/>
              </w:rPr>
              <w:t>順修條</w:t>
            </w:r>
            <w:proofErr w:type="gramEnd"/>
            <w:r w:rsidRPr="004928F7">
              <w:rPr>
                <w:rFonts w:ascii="標楷體" w:eastAsia="標楷體" w:hAnsi="標楷體"/>
              </w:rPr>
              <w:t>次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1B520D" w:rsidRPr="004928F7" w:rsidRDefault="001B520D" w:rsidP="00627306">
            <w:pPr>
              <w:pStyle w:val="a4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（3）「交換學生資料檢核表」新增保險種類及保額2類兩欄。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109.9月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B520D" w:rsidRPr="004928F7" w:rsidRDefault="001B520D" w:rsidP="00627306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B520D" w:rsidRPr="004928F7" w:rsidRDefault="001B520D" w:rsidP="00627306">
      <w:pPr>
        <w:autoSpaceDE w:val="0"/>
        <w:autoSpaceDN w:val="0"/>
        <w:adjustRightInd w:val="0"/>
        <w:ind w:right="-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3F52D" wp14:editId="6E61BF8C">
                <wp:simplePos x="0" y="0"/>
                <wp:positionH relativeFrom="column">
                  <wp:posOffset>4286885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456" name="文字方塊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20D" w:rsidRDefault="001B520D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11.25</w:t>
                            </w:r>
                          </w:p>
                          <w:p w:rsidR="001B520D" w:rsidRDefault="001B520D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3F52D" id="_x0000_t202" coordsize="21600,21600" o:spt="202" path="m,l,21600r21600,l21600,xe">
                <v:stroke joinstyle="miter"/>
                <v:path gradientshapeok="t" o:connecttype="rect"/>
              </v:shapetype>
              <v:shape id="文字方塊 456" o:spid="_x0000_s1026" type="#_x0000_t202" style="position:absolute;left:0;text-align:left;margin-left:337.5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1D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Pp7I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" fillcolor="white [3201]" stroked="f" strokeweight="1pt">
                <v:textbox>
                  <w:txbxContent>
                    <w:p w:rsidR="001B520D" w:rsidRDefault="001B520D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11.25</w:t>
                      </w:r>
                    </w:p>
                    <w:p w:rsidR="001B520D" w:rsidRDefault="001B520D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 w:hint="eastAsia"/>
          <w:b/>
          <w:kern w:val="0"/>
          <w:szCs w:val="24"/>
        </w:rPr>
        <w:br w:type="page"/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1965"/>
        <w:gridCol w:w="1131"/>
        <w:gridCol w:w="1270"/>
        <w:gridCol w:w="865"/>
      </w:tblGrid>
      <w:tr w:rsidR="001B520D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B520D" w:rsidRPr="004928F7" w:rsidTr="00627306">
        <w:trPr>
          <w:jc w:val="center"/>
        </w:trPr>
        <w:tc>
          <w:tcPr>
            <w:tcW w:w="232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1B520D" w:rsidRPr="004928F7" w:rsidTr="00627306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1B520D" w:rsidRPr="004928F7" w:rsidRDefault="001B520D" w:rsidP="00627306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B520D" w:rsidRPr="004928F7" w:rsidRDefault="001B520D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kern w:val="0"/>
          <w:szCs w:val="24"/>
        </w:rPr>
        <w:t>1.</w:t>
      </w:r>
      <w:r w:rsidRPr="004928F7">
        <w:rPr>
          <w:rFonts w:ascii="標楷體" w:eastAsia="標楷體" w:hAnsi="標楷體" w:cs="Times New Roman" w:hint="eastAsia"/>
          <w:b/>
          <w:bCs/>
          <w:szCs w:val="24"/>
        </w:rPr>
        <w:t>流程圖：</w:t>
      </w:r>
    </w:p>
    <w:p w:rsidR="001B520D" w:rsidRPr="004928F7" w:rsidRDefault="001B520D" w:rsidP="005F7F2D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56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568.8pt" o:ole="">
            <v:imagedata r:id="rId6" o:title=""/>
          </v:shape>
          <o:OLEObject Type="Embed" ProgID="Visio.Drawing.11" ShapeID="_x0000_i1025" DrawAspect="Content" ObjectID="_1773575977" r:id="rId7"/>
        </w:object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2104"/>
        <w:gridCol w:w="1131"/>
        <w:gridCol w:w="1270"/>
        <w:gridCol w:w="865"/>
      </w:tblGrid>
      <w:tr w:rsidR="001B520D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B520D" w:rsidRPr="004928F7" w:rsidTr="00627306">
        <w:trPr>
          <w:jc w:val="center"/>
        </w:trPr>
        <w:tc>
          <w:tcPr>
            <w:tcW w:w="225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1B520D" w:rsidRPr="004928F7" w:rsidTr="00627306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1B520D" w:rsidRPr="004928F7" w:rsidRDefault="001B520D" w:rsidP="00627306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B520D" w:rsidRPr="004928F7" w:rsidRDefault="001B520D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4928F7">
        <w:rPr>
          <w:rFonts w:ascii="標楷體" w:eastAsia="標楷體" w:hAnsi="標楷體" w:cs="Times New Roman" w:hint="eastAsia"/>
          <w:b/>
          <w:kern w:val="0"/>
          <w:szCs w:val="24"/>
        </w:rPr>
        <w:t>2.作業程序：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2.1.本校為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建立薦送學生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出國交換進修之公平甄試機制及規範交換學生之權利義務，赴國外交換學生依本作業程序辦理。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2.2.交換學生申請資格，依本校「佛光大學學生選派至大陸高校交換學生補助實施辦法」、</w:t>
      </w:r>
      <w:r w:rsidRPr="004928F7">
        <w:rPr>
          <w:rFonts w:ascii="標楷體" w:eastAsia="標楷體" w:hAnsi="標楷體" w:cs="Times New Roman"/>
          <w:szCs w:val="24"/>
        </w:rPr>
        <w:t>「</w:t>
      </w:r>
      <w:r w:rsidRPr="004928F7">
        <w:rPr>
          <w:rFonts w:ascii="標楷體" w:eastAsia="標楷體" w:hAnsi="標楷體" w:cs="Times New Roman" w:hint="eastAsia"/>
          <w:szCs w:val="24"/>
        </w:rPr>
        <w:t>佛光大學學生選派至大陸高校以外姐妹校擔任交換學生實施辦法</w:t>
      </w:r>
      <w:r w:rsidRPr="004928F7">
        <w:rPr>
          <w:rFonts w:ascii="標楷體" w:eastAsia="標楷體" w:hAnsi="標楷體" w:cs="Times New Roman"/>
          <w:szCs w:val="24"/>
        </w:rPr>
        <w:t>」</w:t>
      </w:r>
      <w:r w:rsidRPr="004928F7">
        <w:rPr>
          <w:rFonts w:ascii="標楷體" w:eastAsia="標楷體" w:hAnsi="標楷體" w:cs="Times New Roman" w:hint="eastAsia"/>
          <w:szCs w:val="24"/>
        </w:rPr>
        <w:t>規定。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2.3.交換學生甄選由「</w:t>
      </w:r>
      <w:r w:rsidRPr="004928F7">
        <w:rPr>
          <w:rFonts w:ascii="標楷體" w:eastAsia="標楷體" w:hAnsi="標楷體" w:cs="Times New Roman"/>
          <w:szCs w:val="24"/>
        </w:rPr>
        <w:t>國際暨兩岸事務會議」審議</w:t>
      </w:r>
      <w:r w:rsidRPr="004928F7">
        <w:rPr>
          <w:rFonts w:ascii="標楷體" w:eastAsia="標楷體" w:hAnsi="標楷體" w:cs="Times New Roman" w:hint="eastAsia"/>
          <w:szCs w:val="24"/>
        </w:rPr>
        <w:t>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2.4.交換學生除語言檢定成績須達各締約學校要求標準外，依本校「佛光大學學生選派至大陸高校交換學生補助實施辦法」、</w:t>
      </w:r>
      <w:r w:rsidRPr="004928F7">
        <w:rPr>
          <w:rFonts w:ascii="標楷體" w:eastAsia="標楷體" w:hAnsi="標楷體" w:cs="Times New Roman"/>
          <w:szCs w:val="24"/>
        </w:rPr>
        <w:t>「</w:t>
      </w:r>
      <w:r w:rsidRPr="004928F7">
        <w:rPr>
          <w:rFonts w:ascii="標楷體" w:eastAsia="標楷體" w:hAnsi="標楷體" w:cs="Times New Roman" w:hint="eastAsia"/>
          <w:szCs w:val="24"/>
        </w:rPr>
        <w:t>佛光大學學生選派至大陸高校以外姐妹校擔任交換學生實施辦法</w:t>
      </w:r>
      <w:r w:rsidRPr="004928F7">
        <w:rPr>
          <w:rFonts w:ascii="標楷體" w:eastAsia="標楷體" w:hAnsi="標楷體" w:cs="Times New Roman"/>
          <w:szCs w:val="24"/>
        </w:rPr>
        <w:t>」</w:t>
      </w:r>
      <w:r w:rsidRPr="004928F7">
        <w:rPr>
          <w:rFonts w:ascii="標楷體" w:eastAsia="標楷體" w:hAnsi="標楷體" w:cs="Times New Roman" w:hint="eastAsia"/>
          <w:szCs w:val="24"/>
        </w:rPr>
        <w:t>進行甄選。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2.5.學生繳交「佛光大學赴國外姊妹校交換學生申請表」後，不得以任何理由要求變更志願或擅自更改分發結果，否則視同棄權。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2.6.交換學生甄選錄取名單經國際暨兩岸事務處簽核後公告。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2.7.取得交換學生錄取資格者，須於出國前簽具「佛光大學赴姊妹校交換生錄取資格確認書」、「佛光大學交換生家長同意書」，欲放棄資格者需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簽暑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「佛光大學赴姊妹校交換生錄取資格放棄書」。教育部學海飛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颺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獎學金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獲獎生需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另簽具「佛光大學獎助學生出國研修之行政契約書」並繳至國際暨兩岸事務處，確認同意出國交換及保證出國進修期間遵守相關法律規定，否則視同棄權。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2.8.取得交換學生錄取資格者，不得以任何理由申請保留交換學生錄取資格。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2.9.取得交換學生錄取資格者須確保出國進修期間仍具有本校學籍，不具有本校學籍或已畢業者將取消錄取資格。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2.10.具役男身分之交換學生，應依內政部「役男出境處理辦法」辦理出境事宜。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2.11.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交換生須於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出國前自行另購買出國期間之意外及醫療保險（意外險保額需為200萬以上，並須附加有醫療險），並將保險單影印一份於出國前2週內送交國際暨兩岸事務處存檔備查。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2.12.赴國外大學交換者應遵守本校、締約學校及當地國之相關法律規定。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2.13.交換學生須撰寫「心得報告書」，於返國後1個月之內繳交至本校國際暨兩岸事務處，或上傳指定網站，作為日後交換學生之經驗傳承。</w:t>
      </w:r>
    </w:p>
    <w:p w:rsidR="001B520D" w:rsidRPr="004928F7" w:rsidRDefault="001B520D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4928F7">
        <w:rPr>
          <w:rFonts w:ascii="標楷體" w:eastAsia="標楷體" w:hAnsi="標楷體" w:cs="Times New Roman" w:hint="eastAsia"/>
          <w:b/>
          <w:kern w:val="0"/>
          <w:szCs w:val="24"/>
        </w:rPr>
        <w:t>3.控制重點：</w:t>
      </w:r>
    </w:p>
    <w:p w:rsidR="001B520D" w:rsidRPr="004928F7" w:rsidRDefault="001B520D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3.1.交換學生申請資格是否符合規定辦理。</w:t>
      </w:r>
    </w:p>
    <w:p w:rsidR="001B520D" w:rsidRPr="004928F7" w:rsidRDefault="001B520D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3.2.本校學生前往各締約學校交換之年限是否符合規定，並彙整相關統計資料。</w:t>
      </w:r>
    </w:p>
    <w:p w:rsidR="001B520D" w:rsidRPr="004928F7" w:rsidRDefault="001B520D" w:rsidP="005F7F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3.3.交換學生甄選，是否依規定程序辦理。</w:t>
      </w:r>
    </w:p>
    <w:p w:rsidR="001B520D" w:rsidRPr="004928F7" w:rsidRDefault="001B520D" w:rsidP="00B94AC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a6"/>
        <w:tblpPr w:leftFromText="180" w:rightFromText="180" w:vertAnchor="text" w:horzAnchor="margin" w:tblpX="-157" w:tblpY="46"/>
        <w:tblW w:w="51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104"/>
        <w:gridCol w:w="1131"/>
        <w:gridCol w:w="1270"/>
        <w:gridCol w:w="1149"/>
      </w:tblGrid>
      <w:tr w:rsidR="001B520D" w:rsidRPr="004928F7" w:rsidTr="00627306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B520D" w:rsidRPr="004928F7" w:rsidTr="00627306">
        <w:tc>
          <w:tcPr>
            <w:tcW w:w="214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1B520D" w:rsidRPr="004928F7" w:rsidTr="00627306">
        <w:trPr>
          <w:trHeight w:val="663"/>
        </w:trPr>
        <w:tc>
          <w:tcPr>
            <w:tcW w:w="214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:rsidR="001B520D" w:rsidRPr="004928F7" w:rsidRDefault="001B520D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1B520D" w:rsidRPr="004928F7" w:rsidRDefault="001B520D" w:rsidP="00627306">
      <w:pPr>
        <w:tabs>
          <w:tab w:val="left" w:pos="960"/>
        </w:tabs>
        <w:ind w:leftChars="100" w:left="560" w:hangingChars="200" w:hanging="320"/>
        <w:jc w:val="right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B520D" w:rsidRPr="004928F7" w:rsidRDefault="001B520D" w:rsidP="00627306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3.4.交換學生甄選錄取且同意者，是否簽具「佛光大學交換生家長同意書」、「佛光大學赴姊妹校交換生錄取資格確認書」或「佛光大學赴姊妹校交換生錄取資格放棄書」，學海飛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颺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獲獎生是否簽具「佛光大學獎助學生出國研修之行政契約書」。</w:t>
      </w:r>
    </w:p>
    <w:p w:rsidR="001B520D" w:rsidRPr="004928F7" w:rsidRDefault="001B520D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3.5.役男是否依內政部「役男出境處理辦法」辦理出境事宜。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3.6.交換生是否有購買出國期間之意外及醫療保險，可利</w:t>
      </w:r>
      <w:r w:rsidRPr="004928F7">
        <w:rPr>
          <w:rFonts w:ascii="標楷體" w:eastAsia="標楷體" w:hAnsi="標楷體" w:cs="Times New Roman"/>
          <w:szCs w:val="24"/>
        </w:rPr>
        <w:t>用</w:t>
      </w:r>
      <w:r w:rsidRPr="004928F7">
        <w:rPr>
          <w:rFonts w:ascii="標楷體" w:eastAsia="標楷體" w:hAnsi="標楷體" w:cs="Times New Roman" w:hint="eastAsia"/>
          <w:szCs w:val="24"/>
        </w:rPr>
        <w:t>「佛</w:t>
      </w:r>
      <w:r w:rsidRPr="004928F7">
        <w:rPr>
          <w:rFonts w:ascii="標楷體" w:eastAsia="標楷體" w:hAnsi="標楷體" w:cs="Times New Roman"/>
          <w:szCs w:val="24"/>
        </w:rPr>
        <w:t>光大學</w:t>
      </w:r>
      <w:r w:rsidRPr="004928F7">
        <w:rPr>
          <w:rFonts w:ascii="標楷體" w:eastAsia="標楷體" w:hAnsi="標楷體" w:cs="Times New Roman" w:hint="eastAsia"/>
          <w:szCs w:val="24"/>
        </w:rPr>
        <w:t>赴</w:t>
      </w:r>
      <w:r w:rsidRPr="004928F7">
        <w:rPr>
          <w:rFonts w:ascii="標楷體" w:eastAsia="標楷體" w:hAnsi="標楷體" w:cs="Times New Roman"/>
          <w:szCs w:val="24"/>
        </w:rPr>
        <w:t>國外姐妹校</w:t>
      </w:r>
      <w:r w:rsidRPr="004928F7">
        <w:rPr>
          <w:rFonts w:ascii="標楷體" w:eastAsia="標楷體" w:hAnsi="標楷體" w:cs="Times New Roman" w:hint="eastAsia"/>
          <w:szCs w:val="24"/>
        </w:rPr>
        <w:t>交</w:t>
      </w:r>
      <w:r w:rsidRPr="004928F7">
        <w:rPr>
          <w:rFonts w:ascii="標楷體" w:eastAsia="標楷體" w:hAnsi="標楷體" w:cs="Times New Roman"/>
          <w:szCs w:val="24"/>
        </w:rPr>
        <w:t>換</w:t>
      </w:r>
      <w:r w:rsidRPr="004928F7">
        <w:rPr>
          <w:rFonts w:ascii="標楷體" w:eastAsia="標楷體" w:hAnsi="標楷體" w:cs="Times New Roman" w:hint="eastAsia"/>
          <w:szCs w:val="24"/>
        </w:rPr>
        <w:t>學</w:t>
      </w:r>
      <w:r w:rsidRPr="004928F7">
        <w:rPr>
          <w:rFonts w:ascii="標楷體" w:eastAsia="標楷體" w:hAnsi="標楷體" w:cs="Times New Roman"/>
          <w:szCs w:val="24"/>
        </w:rPr>
        <w:t>生</w:t>
      </w:r>
      <w:r w:rsidRPr="004928F7">
        <w:rPr>
          <w:rFonts w:ascii="標楷體" w:eastAsia="標楷體" w:hAnsi="標楷體" w:cs="Times New Roman" w:hint="eastAsia"/>
          <w:szCs w:val="24"/>
        </w:rPr>
        <w:t>資</w:t>
      </w:r>
      <w:r w:rsidRPr="004928F7">
        <w:rPr>
          <w:rFonts w:ascii="標楷體" w:eastAsia="標楷體" w:hAnsi="標楷體" w:cs="Times New Roman"/>
          <w:szCs w:val="24"/>
        </w:rPr>
        <w:t>料檢核表</w:t>
      </w:r>
      <w:r w:rsidRPr="004928F7">
        <w:rPr>
          <w:rFonts w:ascii="標楷體" w:eastAsia="標楷體" w:hAnsi="標楷體" w:cs="Times New Roman" w:hint="eastAsia"/>
          <w:szCs w:val="24"/>
        </w:rPr>
        <w:t>」，確認交</w:t>
      </w:r>
      <w:r w:rsidRPr="004928F7">
        <w:rPr>
          <w:rFonts w:ascii="標楷體" w:eastAsia="標楷體" w:hAnsi="標楷體" w:cs="Times New Roman"/>
          <w:szCs w:val="24"/>
        </w:rPr>
        <w:t>換生之</w:t>
      </w:r>
      <w:r w:rsidRPr="004928F7">
        <w:rPr>
          <w:rFonts w:ascii="標楷體" w:eastAsia="標楷體" w:hAnsi="標楷體" w:cs="Times New Roman" w:hint="eastAsia"/>
          <w:szCs w:val="24"/>
        </w:rPr>
        <w:t>保</w:t>
      </w:r>
      <w:r w:rsidRPr="004928F7">
        <w:rPr>
          <w:rFonts w:ascii="標楷體" w:eastAsia="標楷體" w:hAnsi="標楷體" w:cs="Times New Roman"/>
          <w:szCs w:val="24"/>
        </w:rPr>
        <w:t>險購買狀況</w:t>
      </w:r>
      <w:r w:rsidRPr="004928F7">
        <w:rPr>
          <w:rFonts w:ascii="標楷體" w:eastAsia="標楷體" w:hAnsi="標楷體" w:cs="Times New Roman" w:hint="eastAsia"/>
          <w:szCs w:val="24"/>
        </w:rPr>
        <w:t>。</w:t>
      </w:r>
    </w:p>
    <w:p w:rsidR="001B520D" w:rsidRPr="004928F7" w:rsidRDefault="001B520D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3.7.交換學生是否於返國後1個月之內繳交「心得報告書」至本校國際暨兩岸事務處，或上傳指定網站。</w:t>
      </w:r>
    </w:p>
    <w:p w:rsidR="001B520D" w:rsidRPr="004928F7" w:rsidRDefault="001B520D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4928F7">
        <w:rPr>
          <w:rFonts w:ascii="標楷體" w:eastAsia="標楷體" w:hAnsi="標楷體" w:cs="Times New Roman" w:hint="eastAsia"/>
          <w:b/>
          <w:kern w:val="0"/>
          <w:szCs w:val="24"/>
        </w:rPr>
        <w:t>4.使用表單：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4.1.佛光大學赴國外姊妹校交換學生申請表。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4.2.佛光大學交換生家長同意書。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4.3.佛光大學獎助學生出國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修之行政契約書。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4.4.心得報告書。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4.5.佛光大學赴姊妹校交換生錄取資格確認書。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4.6.佛光大學赴姊妹校交換生錄取資格放棄書。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4.7.佛光大學具有役男身份因奉派或推薦出國學生申請表。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4.8.佛</w:t>
      </w:r>
      <w:r w:rsidRPr="004928F7">
        <w:rPr>
          <w:rFonts w:ascii="標楷體" w:eastAsia="標楷體" w:hAnsi="標楷體" w:cs="Times New Roman"/>
          <w:szCs w:val="24"/>
        </w:rPr>
        <w:t>光大學</w:t>
      </w:r>
      <w:r w:rsidRPr="004928F7">
        <w:rPr>
          <w:rFonts w:ascii="標楷體" w:eastAsia="標楷體" w:hAnsi="標楷體" w:cs="Times New Roman" w:hint="eastAsia"/>
          <w:szCs w:val="24"/>
        </w:rPr>
        <w:t>赴</w:t>
      </w:r>
      <w:r w:rsidRPr="004928F7">
        <w:rPr>
          <w:rFonts w:ascii="標楷體" w:eastAsia="標楷體" w:hAnsi="標楷體" w:cs="Times New Roman"/>
          <w:szCs w:val="24"/>
        </w:rPr>
        <w:t>國外姐妹校</w:t>
      </w:r>
      <w:r w:rsidRPr="004928F7">
        <w:rPr>
          <w:rFonts w:ascii="標楷體" w:eastAsia="標楷體" w:hAnsi="標楷體" w:cs="Times New Roman" w:hint="eastAsia"/>
          <w:szCs w:val="24"/>
        </w:rPr>
        <w:t>交</w:t>
      </w:r>
      <w:r w:rsidRPr="004928F7">
        <w:rPr>
          <w:rFonts w:ascii="標楷體" w:eastAsia="標楷體" w:hAnsi="標楷體" w:cs="Times New Roman"/>
          <w:szCs w:val="24"/>
        </w:rPr>
        <w:t>換</w:t>
      </w:r>
      <w:r w:rsidRPr="004928F7">
        <w:rPr>
          <w:rFonts w:ascii="標楷體" w:eastAsia="標楷體" w:hAnsi="標楷體" w:cs="Times New Roman" w:hint="eastAsia"/>
          <w:szCs w:val="24"/>
        </w:rPr>
        <w:t>學</w:t>
      </w:r>
      <w:r w:rsidRPr="004928F7">
        <w:rPr>
          <w:rFonts w:ascii="標楷體" w:eastAsia="標楷體" w:hAnsi="標楷體" w:cs="Times New Roman"/>
          <w:szCs w:val="24"/>
        </w:rPr>
        <w:t>生</w:t>
      </w:r>
      <w:r w:rsidRPr="004928F7">
        <w:rPr>
          <w:rFonts w:ascii="標楷體" w:eastAsia="標楷體" w:hAnsi="標楷體" w:cs="Times New Roman" w:hint="eastAsia"/>
          <w:szCs w:val="24"/>
        </w:rPr>
        <w:t>資</w:t>
      </w:r>
      <w:r w:rsidRPr="004928F7">
        <w:rPr>
          <w:rFonts w:ascii="標楷體" w:eastAsia="標楷體" w:hAnsi="標楷體" w:cs="Times New Roman"/>
          <w:szCs w:val="24"/>
        </w:rPr>
        <w:t>料檢核表</w:t>
      </w:r>
      <w:r w:rsidRPr="004928F7">
        <w:rPr>
          <w:rFonts w:ascii="標楷體" w:eastAsia="標楷體" w:hAnsi="標楷體" w:cs="Times New Roman" w:hint="eastAsia"/>
          <w:szCs w:val="24"/>
        </w:rPr>
        <w:t>。</w:t>
      </w:r>
    </w:p>
    <w:p w:rsidR="001B520D" w:rsidRPr="004928F7" w:rsidRDefault="001B520D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4928F7">
        <w:rPr>
          <w:rFonts w:ascii="標楷體" w:eastAsia="標楷體" w:hAnsi="標楷體" w:cs="Times New Roman" w:hint="eastAsia"/>
          <w:b/>
          <w:kern w:val="0"/>
          <w:szCs w:val="24"/>
        </w:rPr>
        <w:t>5.依據及相關文件：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5.1.佛光大學學生選派至大陸高校交換學生補助實施辦法。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5.2.佛光大學學生選派至大陸高校以外姐妹校擔任交換學生實施辦法。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t>5.3.</w:t>
      </w:r>
      <w:r w:rsidRPr="004928F7">
        <w:rPr>
          <w:rFonts w:ascii="標楷體" w:eastAsia="標楷體" w:hAnsi="標楷體" w:cs="Times New Roman" w:hint="eastAsia"/>
          <w:szCs w:val="24"/>
        </w:rPr>
        <w:t>佛光大學與大陸地區姊妹學校學術交流協定書，請參閱「大陸地區姐妹校合約明細」。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Cs w:val="24"/>
        </w:rPr>
        <w:t>5.</w:t>
      </w:r>
      <w:r w:rsidRPr="004928F7">
        <w:rPr>
          <w:rFonts w:ascii="標楷體" w:eastAsia="標楷體" w:hAnsi="標楷體" w:cs="Times New Roman"/>
          <w:szCs w:val="24"/>
        </w:rPr>
        <w:t>4</w:t>
      </w:r>
      <w:r w:rsidRPr="004928F7">
        <w:rPr>
          <w:rFonts w:ascii="標楷體" w:eastAsia="標楷體" w:hAnsi="標楷體" w:cs="Times New Roman" w:hint="eastAsia"/>
          <w:szCs w:val="24"/>
        </w:rPr>
        <w:t>.佛光大學與非大陸地區姊妹學校學術交流協定書，請參閱「國際姐妹校合約明細」。</w:t>
      </w:r>
    </w:p>
    <w:p w:rsidR="001B520D" w:rsidRPr="004928F7" w:rsidRDefault="001B520D" w:rsidP="00627306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1B520D" w:rsidRDefault="001B520D" w:rsidP="00B54D50">
      <w:pPr>
        <w:sectPr w:rsidR="001B520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73EC1" w:rsidRDefault="00B73EC1"/>
    <w:sectPr w:rsidR="00B73E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B59" w:rsidRDefault="00D53B59" w:rsidP="00D53B59">
      <w:r>
        <w:separator/>
      </w:r>
    </w:p>
  </w:endnote>
  <w:endnote w:type="continuationSeparator" w:id="0">
    <w:p w:rsidR="00D53B59" w:rsidRDefault="00D53B59" w:rsidP="00D5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B59" w:rsidRDefault="00D53B59" w:rsidP="00D53B59">
      <w:r>
        <w:separator/>
      </w:r>
    </w:p>
  </w:footnote>
  <w:footnote w:type="continuationSeparator" w:id="0">
    <w:p w:rsidR="00D53B59" w:rsidRDefault="00D53B59" w:rsidP="00D53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0D"/>
    <w:rsid w:val="001B520D"/>
    <w:rsid w:val="00B73EC1"/>
    <w:rsid w:val="00D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06BF1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20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20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1B520D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1B520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B520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B520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1B520D"/>
    <w:pPr>
      <w:ind w:leftChars="200" w:left="480"/>
    </w:pPr>
  </w:style>
  <w:style w:type="table" w:styleId="a6">
    <w:name w:val="Table Grid"/>
    <w:basedOn w:val="a1"/>
    <w:uiPriority w:val="59"/>
    <w:rsid w:val="001B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1B520D"/>
  </w:style>
  <w:style w:type="character" w:customStyle="1" w:styleId="30">
    <w:name w:val="標題 3 字元"/>
    <w:basedOn w:val="a0"/>
    <w:link w:val="3"/>
    <w:uiPriority w:val="9"/>
    <w:semiHidden/>
    <w:rsid w:val="001B520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D53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53B5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53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53B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2024-04-02T06:26:00Z</dcterms:created>
  <dcterms:modified xsi:type="dcterms:W3CDTF">2024-04-02T06:28:00Z</dcterms:modified>
</cp:coreProperties>
</file>