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CB" w:rsidRPr="004C27CB" w:rsidRDefault="004C27CB" w:rsidP="004C27CB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C27CB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C27CB">
        <w:rPr>
          <w:rFonts w:ascii="標楷體" w:eastAsia="標楷體" w:hAnsi="標楷體" w:cs="Times New Roman"/>
          <w:sz w:val="36"/>
          <w:szCs w:val="36"/>
        </w:rPr>
        <w:t>/</w:t>
      </w:r>
      <w:r w:rsidRPr="004C27CB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2"/>
        <w:gridCol w:w="4889"/>
        <w:gridCol w:w="1070"/>
        <w:gridCol w:w="1001"/>
        <w:gridCol w:w="1296"/>
      </w:tblGrid>
      <w:tr w:rsidR="004C27CB" w:rsidRPr="004C27CB" w:rsidTr="0068259F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C27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財物管理作業C財產移轉作業"/>
        <w:tc>
          <w:tcPr>
            <w:tcW w:w="25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4C27CB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4C27CB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HYPERLINK  \l "</w:instrText>
            </w:r>
            <w:r w:rsidRPr="004C27CB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總務處</w:instrText>
            </w:r>
            <w:r w:rsidRPr="004C27CB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4C27CB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127542019"/>
            <w:bookmarkStart w:id="2" w:name="_Toc92798130"/>
            <w:bookmarkStart w:id="3" w:name="_Toc99130141"/>
            <w:r w:rsidRPr="004C27CB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1130-0</w:t>
            </w:r>
            <w:r w:rsidRPr="004C27CB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0</w:t>
            </w:r>
            <w:r w:rsidRPr="004C27CB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5-3財物管理作業-C.財產移轉作業</w:t>
            </w:r>
            <w:bookmarkEnd w:id="0"/>
            <w:bookmarkEnd w:id="1"/>
            <w:bookmarkEnd w:id="2"/>
            <w:bookmarkEnd w:id="3"/>
            <w:r w:rsidRPr="004C27CB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5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C27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C27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4C27CB" w:rsidRPr="004C27CB" w:rsidTr="0068259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C27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C27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C27C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C27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C27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C27C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C27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C27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C27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4C27CB" w:rsidRPr="004C27CB" w:rsidTr="0068259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CB" w:rsidRPr="004C27CB" w:rsidRDefault="004C27CB" w:rsidP="004C27CB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4C27CB" w:rsidRPr="004C27CB" w:rsidRDefault="004C27CB" w:rsidP="004C27CB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新訂</w:t>
            </w:r>
          </w:p>
          <w:p w:rsidR="004C27CB" w:rsidRPr="004C27CB" w:rsidRDefault="004C27CB" w:rsidP="004C27CB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/>
              </w:rPr>
              <w:t>100.3</w:t>
            </w:r>
            <w:r w:rsidRPr="004C27CB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鄭秋蘭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C27CB" w:rsidRPr="004C27CB" w:rsidTr="0068259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CB" w:rsidRPr="004C27CB" w:rsidRDefault="004C27CB" w:rsidP="004C27CB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/>
              </w:rPr>
              <w:t>1.</w:t>
            </w:r>
            <w:r w:rsidRPr="004C27CB">
              <w:rPr>
                <w:rFonts w:ascii="標楷體" w:eastAsia="標楷體" w:hAnsi="標楷體" w:cs="Times New Roman" w:hint="eastAsia"/>
              </w:rPr>
              <w:t>修訂原因：配合組織調整更名。</w:t>
            </w:r>
          </w:p>
          <w:p w:rsidR="004C27CB" w:rsidRPr="004C27CB" w:rsidRDefault="004C27CB" w:rsidP="004C27CB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/>
              </w:rPr>
              <w:t>2.</w:t>
            </w:r>
            <w:r w:rsidRPr="004C27CB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4C27CB" w:rsidRPr="004C27CB" w:rsidRDefault="004C27CB" w:rsidP="004C27C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4C27CB" w:rsidRPr="004C27CB" w:rsidRDefault="004C27CB" w:rsidP="004C27C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（2）作業程序修改2.1.3.、2.2.1.。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103.4月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黃嵐英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C27CB" w:rsidRPr="004C27CB" w:rsidTr="0068259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CB" w:rsidRPr="004C27CB" w:rsidRDefault="004C27CB" w:rsidP="004C27C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/>
              </w:rPr>
              <w:t>1.</w:t>
            </w:r>
            <w:r w:rsidRPr="004C27CB">
              <w:rPr>
                <w:rFonts w:ascii="標楷體" w:eastAsia="標楷體" w:hAnsi="標楷體" w:cs="Times New Roman" w:hint="eastAsia"/>
              </w:rPr>
              <w:t>修訂原因：配合e化系統，修訂作業辦法。</w:t>
            </w:r>
          </w:p>
          <w:p w:rsidR="004C27CB" w:rsidRPr="004C27CB" w:rsidRDefault="004C27CB" w:rsidP="004C27C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/>
              </w:rPr>
              <w:t>2.</w:t>
            </w:r>
            <w:r w:rsidRPr="004C27CB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4C27CB" w:rsidRPr="004C27CB" w:rsidRDefault="004C27CB" w:rsidP="004C27C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4C27CB" w:rsidRPr="004C27CB" w:rsidRDefault="004C27CB" w:rsidP="004C27C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（2）作業程序修改2.1.3.、2.3.2.。</w:t>
            </w:r>
          </w:p>
          <w:p w:rsidR="004C27CB" w:rsidRPr="004C27CB" w:rsidRDefault="004C27CB" w:rsidP="004C27C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（3）使用表單刪除4.1.及4.2.。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105.9月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黃嵐英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C27CB" w:rsidRPr="004C27CB" w:rsidTr="0068259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CB" w:rsidRPr="004C27CB" w:rsidRDefault="004C27CB" w:rsidP="004C27C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/>
              </w:rPr>
              <w:t>1.</w:t>
            </w:r>
            <w:r w:rsidRPr="004C27CB">
              <w:rPr>
                <w:rFonts w:ascii="標楷體" w:eastAsia="標楷體" w:hAnsi="標楷體" w:cs="Times New Roman" w:hint="eastAsia"/>
              </w:rPr>
              <w:t>修訂原因：調高列管物品購置金額外，刪除舊有定義，修改作業辦法。</w:t>
            </w:r>
          </w:p>
          <w:p w:rsidR="004C27CB" w:rsidRPr="004C27CB" w:rsidRDefault="004C27CB" w:rsidP="004C27C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/>
              </w:rPr>
              <w:t>2.</w:t>
            </w:r>
            <w:r w:rsidRPr="004C27CB">
              <w:rPr>
                <w:rFonts w:ascii="標楷體" w:eastAsia="標楷體" w:hAnsi="標楷體" w:cs="Times New Roman" w:hint="eastAsia"/>
              </w:rPr>
              <w:t>修正處：作業程序修改2.1.3.並刪除2.1.4.。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108.8月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林靜怡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C27CB" w:rsidRPr="004C27CB" w:rsidTr="0068259F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4C27CB">
              <w:rPr>
                <w:rFonts w:ascii="標楷體" w:eastAsia="標楷體" w:hAnsi="標楷體" w:cs="Times New Roman" w:hint="eastAsia"/>
                <w:b/>
              </w:rPr>
              <w:t>5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7CB" w:rsidRPr="004C27CB" w:rsidRDefault="004C27CB" w:rsidP="004C27C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/>
              </w:rPr>
              <w:t>1.</w:t>
            </w:r>
            <w:r w:rsidRPr="004C27CB">
              <w:rPr>
                <w:rFonts w:ascii="標楷體" w:eastAsia="標楷體" w:hAnsi="標楷體" w:cs="Times New Roman" w:hint="eastAsia"/>
              </w:rPr>
              <w:t>修訂原因：新增財產移轉若變更放置地點，重新列印新財產標籤，修改作業辦法。</w:t>
            </w:r>
          </w:p>
          <w:p w:rsidR="004C27CB" w:rsidRPr="004C27CB" w:rsidRDefault="004C27CB" w:rsidP="004C27CB">
            <w:pPr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/>
              </w:rPr>
              <w:t>2.</w:t>
            </w:r>
            <w:r w:rsidRPr="004C27CB">
              <w:rPr>
                <w:rFonts w:ascii="標楷體" w:eastAsia="標楷體" w:hAnsi="標楷體" w:cs="Times New Roman" w:hint="eastAsia"/>
              </w:rPr>
              <w:t>修正處：作業程序新增2.3.3.財產系統變更財產或物品移轉作業後，如有變更放置地點，重新列印新財產標籤交由新保管單位(使用單位)黏貼。</w:t>
            </w: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林靜怡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111.12.28</w:t>
            </w:r>
          </w:p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111-3</w:t>
            </w:r>
          </w:p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C27C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4C27CB" w:rsidRPr="004C27CB" w:rsidRDefault="004C27CB" w:rsidP="004C27CB">
      <w:pPr>
        <w:jc w:val="right"/>
        <w:rPr>
          <w:rFonts w:ascii="標楷體" w:eastAsia="標楷體" w:hAnsi="標楷體" w:cs="Times New Roman"/>
        </w:rPr>
      </w:pPr>
    </w:p>
    <w:p w:rsidR="004C27CB" w:rsidRPr="004C27CB" w:rsidRDefault="004C27CB" w:rsidP="004C27CB">
      <w:pPr>
        <w:widowControl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FC7D0" wp14:editId="7EB15618">
                <wp:simplePos x="0" y="0"/>
                <wp:positionH relativeFrom="column">
                  <wp:posOffset>4281805</wp:posOffset>
                </wp:positionH>
                <wp:positionV relativeFrom="page">
                  <wp:posOffset>9289184</wp:posOffset>
                </wp:positionV>
                <wp:extent cx="2057400" cy="571500"/>
                <wp:effectExtent l="0" t="0" r="0" b="0"/>
                <wp:wrapNone/>
                <wp:docPr id="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C27CB" w:rsidRPr="00275F46" w:rsidRDefault="004C27CB" w:rsidP="004C27CB">
                            <w:pPr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表單修訂日期：1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11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09</w:t>
                            </w:r>
                            <w:r w:rsidRPr="00275F46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Pr="00275F46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02</w:t>
                            </w:r>
                          </w:p>
                          <w:p w:rsidR="004C27CB" w:rsidRPr="00275F46" w:rsidRDefault="004C27CB" w:rsidP="004C27C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75F4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4C27CB" w:rsidRPr="00275F46" w:rsidRDefault="004C27CB" w:rsidP="004C27C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FC7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15pt;margin-top:731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TiYSQIAAGoEAAAOAAAAZHJzL2Uyb0RvYy54bWysVFFv0zAQfkfiP1h+Z0lLS0e0dBqthpDG&#10;QNr4AVfHSSxsn7HdJuXXc3a6rcAbIg+Wz2d/9913d7m6Ho1mB+mDQlvz2UXJmbQCG2W7mn97vH1z&#10;yVmIYBvQaGXNjzLw6/XrV1eDq+Qce9SN9IxAbKgGV/M+RlcVRRC9NBAu0ElLzha9gUim74rGw0Do&#10;RhfzsnxXDOgb51HIEOh0Ozn5OuO3rRTxS9sGGZmuOXGLefV53aW1WF9B1XlwvRInGvAPLAwoS0Gf&#10;obYQge29+gvKKOExYBsvBJoC21YJmXOgbGblH9k89OBkzoXECe5ZpvD/YMX94atnqqn5YvGWMwuG&#10;ivQox8g+4MjmSZ/BhYquPTi6GEc6pjrnXIO7Q/E9MIubHmwnb7zHoZfQEL9ZelmcPZ1wQgLZDZ+x&#10;oTCwj5iBxtabJB7JwQid6nR8rk2iIuhwXi5Xi5JcgnzL1WxJ+xQCqqfXzof4UaJhaVNzT7XP6HC4&#10;C3G6+nQlBQuoVXOrtM7GMWy0ZwegNqHuanDgTEOIdFjz2/ydov32TFs2UK7zVSYG1L+thkgcjSNF&#10;g+04A93RYIjoMxeLKSKRgSpx2ULop6AZNoWAyqhII6GVqfllmb5TZG2TV+amPmWU9E2STuLGcTcS&#10;QjrcYXMkpT1ODU8DSpse/U/OBmp24vZjD15Skp8sVev9bLFI05GNxXI1J8Ofe3bnHrCCoGpOiU7b&#10;TZwmau+86nqKNPWHxRuqcKuy+C+sTn1BDZ3Ldxq+NDHndr718otY/wIAAP//AwBQSwMEFAAGAAgA&#10;AAAhAAilNmzeAAAADQEAAA8AAABkcnMvZG93bnJldi54bWxMj81OwzAQhO9IvIO1SNyoQ5KGJo1T&#10;ISTgSCl5ADde4qj+iWKnTd+e5QTH/WY0O1PvFmvYGacweCfgcZUAQ9d5NbheQPv1+rABFqJ0Shrv&#10;UMAVA+ya25taVspf3CeeD7FnFOJCJQXoGMeK89BptDKs/IiOtG8/WRnpnHquJnmhcGt4miQFt3Jw&#10;9EHLEV80dqfDbAUU114b3fp0384fiZrz7C0z70Lc3y3PW2ARl/hnht/6VB0a6nT0s1OBGcp4yjOy&#10;kpAXaQmMLGW5IXQktF4T4k3N/69ofgAAAP//AwBQSwECLQAUAAYACAAAACEAtoM4kv4AAADhAQAA&#10;EwAAAAAAAAAAAAAAAAAAAAAAW0NvbnRlbnRfVHlwZXNdLnhtbFBLAQItABQABgAIAAAAIQA4/SH/&#10;1gAAAJQBAAALAAAAAAAAAAAAAAAAAC8BAABfcmVscy8ucmVsc1BLAQItABQABgAIAAAAIQBAgTiY&#10;SQIAAGoEAAAOAAAAAAAAAAAAAAAAAC4CAABkcnMvZTJvRG9jLnhtbFBLAQItABQABgAIAAAAIQAI&#10;pTZs3gAAAA0BAAAPAAAAAAAAAAAAAAAAAKMEAABkcnMvZG93bnJldi54bWxQSwUGAAAAAAQABADz&#10;AAAArgUAAAAA&#10;" fillcolor="window" stroked="f" strokeweight="1pt">
                <v:textbox>
                  <w:txbxContent>
                    <w:p w:rsidR="004C27CB" w:rsidRPr="00275F46" w:rsidRDefault="004C27CB" w:rsidP="004C27CB">
                      <w:pPr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表單修訂日期：1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11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09</w:t>
                      </w:r>
                      <w:r w:rsidRPr="00275F46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.</w:t>
                      </w:r>
                      <w:r w:rsidRPr="00275F46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02</w:t>
                      </w:r>
                    </w:p>
                    <w:p w:rsidR="004C27CB" w:rsidRPr="00275F46" w:rsidRDefault="004C27CB" w:rsidP="004C27C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75F4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4C27CB" w:rsidRPr="00275F46" w:rsidRDefault="004C27CB" w:rsidP="004C27C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C27CB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4C27CB" w:rsidRPr="004C27CB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C27CB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C27CB" w:rsidRPr="004C27CB" w:rsidTr="0068259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4C27CB" w:rsidRPr="004C27CB" w:rsidTr="0068259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4C27CB">
              <w:rPr>
                <w:rFonts w:ascii="標楷體" w:eastAsia="標楷體" w:hAnsi="標楷體" w:cs="Times New Roman" w:hint="eastAsia"/>
                <w:b/>
              </w:rPr>
              <w:t>財物管理作業</w:t>
            </w:r>
          </w:p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4C27CB">
              <w:rPr>
                <w:rFonts w:ascii="標楷體" w:eastAsia="標楷體" w:hAnsi="標楷體" w:cs="Times New Roman" w:hint="eastAsia"/>
                <w:b/>
              </w:rPr>
              <w:t>C.財產移轉作業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 w:hint="eastAsia"/>
                <w:sz w:val="20"/>
              </w:rPr>
              <w:t>1130-0</w:t>
            </w:r>
            <w:r w:rsidRPr="004C27CB">
              <w:rPr>
                <w:rFonts w:ascii="標楷體" w:eastAsia="標楷體" w:hAnsi="標楷體" w:cs="Times New Roman"/>
                <w:sz w:val="20"/>
              </w:rPr>
              <w:t>0</w:t>
            </w:r>
            <w:r w:rsidRPr="004C27CB">
              <w:rPr>
                <w:rFonts w:ascii="標楷體" w:eastAsia="標楷體" w:hAnsi="標楷體" w:cs="Times New Roman" w:hint="eastAsia"/>
                <w:sz w:val="20"/>
              </w:rPr>
              <w:t>5-3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 w:hint="eastAsia"/>
                <w:sz w:val="20"/>
              </w:rPr>
              <w:t>05</w:t>
            </w:r>
            <w:r w:rsidRPr="004C27CB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 w:hint="eastAsia"/>
                <w:sz w:val="20"/>
              </w:rPr>
              <w:t>111.12.</w:t>
            </w:r>
            <w:r w:rsidRPr="004C27CB">
              <w:rPr>
                <w:rFonts w:ascii="標楷體" w:eastAsia="標楷體" w:hAnsi="標楷體" w:cs="Times New Roman"/>
                <w:sz w:val="20"/>
              </w:rPr>
              <w:t>2</w:t>
            </w:r>
            <w:r w:rsidRPr="004C27CB">
              <w:rPr>
                <w:rFonts w:ascii="標楷體" w:eastAsia="標楷體" w:hAnsi="標楷體" w:cs="Times New Roman" w:hint="eastAsia"/>
                <w:sz w:val="20"/>
              </w:rPr>
              <w:t>8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/>
                <w:sz w:val="20"/>
              </w:rPr>
              <w:t>第</w:t>
            </w:r>
            <w:r w:rsidRPr="004C27CB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4C27CB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/>
                <w:sz w:val="20"/>
              </w:rPr>
              <w:t>共</w:t>
            </w:r>
            <w:r w:rsidRPr="004C27CB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4C27CB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4C27CB" w:rsidRPr="004C27CB" w:rsidRDefault="004C27CB" w:rsidP="004C27CB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</w:rPr>
      </w:pPr>
    </w:p>
    <w:p w:rsidR="004C27CB" w:rsidRPr="004C27CB" w:rsidRDefault="004C27CB" w:rsidP="004C27C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C27CB">
        <w:rPr>
          <w:rFonts w:ascii="標楷體" w:eastAsia="標楷體" w:hAnsi="標楷體" w:cs="Times New Roman" w:hint="eastAsia"/>
          <w:b/>
          <w:bCs/>
        </w:rPr>
        <w:t>1.流程圖：</w:t>
      </w:r>
    </w:p>
    <w:p w:rsidR="004C27CB" w:rsidRDefault="004C27CB" w:rsidP="004C27CB">
      <w:pPr>
        <w:autoSpaceDE w:val="0"/>
        <w:autoSpaceDN w:val="0"/>
        <w:ind w:leftChars="-59" w:left="-142" w:right="28"/>
        <w:jc w:val="both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/>
        </w:rPr>
        <w:object w:dxaOrig="9432" w:dyaOrig="11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65pt;height:537.15pt" o:ole="">
            <v:imagedata r:id="rId7" o:title=""/>
          </v:shape>
          <o:OLEObject Type="Embed" ProgID="Visio.Drawing.11" ShapeID="_x0000_i1025" DrawAspect="Content" ObjectID="_1741001798" r:id="rId8"/>
        </w:object>
      </w:r>
    </w:p>
    <w:p w:rsidR="004C27CB" w:rsidRDefault="004C27CB" w:rsidP="004C27CB">
      <w:pPr>
        <w:autoSpaceDE w:val="0"/>
        <w:autoSpaceDN w:val="0"/>
        <w:ind w:leftChars="-59" w:left="-142" w:right="28"/>
        <w:jc w:val="both"/>
        <w:rPr>
          <w:rFonts w:ascii="標楷體" w:eastAsia="標楷體" w:hAnsi="標楷體" w:cs="Times New Roman"/>
        </w:rPr>
      </w:pPr>
    </w:p>
    <w:p w:rsidR="004C27CB" w:rsidRPr="004C27CB" w:rsidRDefault="004C27CB" w:rsidP="004C27CB">
      <w:pPr>
        <w:autoSpaceDE w:val="0"/>
        <w:autoSpaceDN w:val="0"/>
        <w:ind w:leftChars="-59" w:left="-142" w:right="28"/>
        <w:jc w:val="both"/>
        <w:rPr>
          <w:rFonts w:ascii="標楷體" w:eastAsia="標楷體" w:hAnsi="標楷體" w:cs="Times New Roman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7"/>
        <w:gridCol w:w="1178"/>
      </w:tblGrid>
      <w:tr w:rsidR="004C27CB" w:rsidRPr="004C27CB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C27CB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C27CB" w:rsidRPr="004C27CB" w:rsidTr="0068259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4C27CB" w:rsidRPr="004C27CB" w:rsidTr="0068259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4C27CB">
              <w:rPr>
                <w:rFonts w:ascii="標楷體" w:eastAsia="標楷體" w:hAnsi="標楷體" w:cs="Times New Roman" w:hint="eastAsia"/>
                <w:b/>
              </w:rPr>
              <w:t>財物管理作業</w:t>
            </w:r>
          </w:p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4C27CB">
              <w:rPr>
                <w:rFonts w:ascii="標楷體" w:eastAsia="標楷體" w:hAnsi="標楷體" w:cs="Times New Roman" w:hint="eastAsia"/>
                <w:b/>
              </w:rPr>
              <w:t>C.財產移轉作業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 w:hint="eastAsia"/>
                <w:sz w:val="20"/>
              </w:rPr>
              <w:t>1130-0</w:t>
            </w:r>
            <w:r w:rsidRPr="004C27CB">
              <w:rPr>
                <w:rFonts w:ascii="標楷體" w:eastAsia="標楷體" w:hAnsi="標楷體" w:cs="Times New Roman"/>
                <w:sz w:val="20"/>
              </w:rPr>
              <w:t>0</w:t>
            </w:r>
            <w:r w:rsidRPr="004C27CB">
              <w:rPr>
                <w:rFonts w:ascii="標楷體" w:eastAsia="標楷體" w:hAnsi="標楷體" w:cs="Times New Roman" w:hint="eastAsia"/>
                <w:sz w:val="20"/>
              </w:rPr>
              <w:t>5-3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 w:hint="eastAsia"/>
                <w:sz w:val="20"/>
              </w:rPr>
              <w:t>05</w:t>
            </w:r>
            <w:r w:rsidRPr="004C27CB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 w:hint="eastAsia"/>
                <w:sz w:val="20"/>
              </w:rPr>
              <w:t>111.12.</w:t>
            </w:r>
            <w:r w:rsidRPr="004C27CB">
              <w:rPr>
                <w:rFonts w:ascii="標楷體" w:eastAsia="標楷體" w:hAnsi="標楷體" w:cs="Times New Roman"/>
                <w:sz w:val="20"/>
              </w:rPr>
              <w:t>2</w:t>
            </w:r>
            <w:r w:rsidRPr="004C27CB">
              <w:rPr>
                <w:rFonts w:ascii="標楷體" w:eastAsia="標楷體" w:hAnsi="標楷體" w:cs="Times New Roman" w:hint="eastAsia"/>
                <w:sz w:val="20"/>
              </w:rPr>
              <w:t>8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/>
                <w:sz w:val="20"/>
              </w:rPr>
              <w:t>第</w:t>
            </w:r>
            <w:r w:rsidRPr="004C27CB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4C27CB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4C27CB" w:rsidRPr="004C27CB" w:rsidRDefault="004C27CB" w:rsidP="004C27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4C27CB">
              <w:rPr>
                <w:rFonts w:ascii="標楷體" w:eastAsia="標楷體" w:hAnsi="標楷體" w:cs="Times New Roman"/>
                <w:sz w:val="20"/>
              </w:rPr>
              <w:t>共</w:t>
            </w:r>
            <w:r w:rsidRPr="004C27CB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4C27CB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4C27CB" w:rsidRPr="004C27CB" w:rsidRDefault="004C27CB" w:rsidP="004C27CB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</w:rPr>
      </w:pPr>
      <w:bookmarkStart w:id="4" w:name="_GoBack"/>
      <w:bookmarkEnd w:id="4"/>
    </w:p>
    <w:p w:rsidR="004C27CB" w:rsidRPr="004C27CB" w:rsidRDefault="004C27CB" w:rsidP="004C27C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C27CB">
        <w:rPr>
          <w:rFonts w:ascii="標楷體" w:eastAsia="標楷體" w:hAnsi="標楷體" w:cs="Times New Roman" w:hint="eastAsia"/>
          <w:b/>
          <w:bCs/>
        </w:rPr>
        <w:t>2.作業程序：</w:t>
      </w:r>
    </w:p>
    <w:p w:rsidR="004C27CB" w:rsidRPr="004C27CB" w:rsidRDefault="004C27CB" w:rsidP="004C27C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/>
        </w:rPr>
        <w:t>所稱財</w:t>
      </w:r>
      <w:r w:rsidRPr="004C27CB">
        <w:rPr>
          <w:rFonts w:ascii="標楷體" w:eastAsia="標楷體" w:hAnsi="標楷體" w:cs="Times New Roman" w:hint="eastAsia"/>
        </w:rPr>
        <w:t>物，係指下列二類：</w:t>
      </w:r>
    </w:p>
    <w:p w:rsidR="004C27CB" w:rsidRPr="004C27CB" w:rsidRDefault="004C27CB" w:rsidP="004C27CB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 w:hint="eastAsia"/>
        </w:rPr>
        <w:t>2.1.1.財產：指供使用之土地、土地改良物、房屋及建築及設備，金額單價超過新臺幣一萬元以上且使用年限在二年以上之交通、運輸設備與通訊設備及其他什項設備。</w:t>
      </w:r>
    </w:p>
    <w:p w:rsidR="004C27CB" w:rsidRPr="004C27CB" w:rsidRDefault="004C27CB" w:rsidP="004C27CB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 w:hint="eastAsia"/>
        </w:rPr>
        <w:t>2.1.2.圖書館典藏之分類圖書依有關規定辦理。</w:t>
      </w:r>
    </w:p>
    <w:p w:rsidR="004C27CB" w:rsidRPr="004C27CB" w:rsidRDefault="004C27CB" w:rsidP="004C27CB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 w:hint="eastAsia"/>
        </w:rPr>
        <w:t>2.1.3.列管物品：係指不屬於前述財產且購置單價四千元（含）以上，一萬元以下之設備、用具。</w:t>
      </w:r>
    </w:p>
    <w:p w:rsidR="004C27CB" w:rsidRPr="004C27CB" w:rsidRDefault="004C27CB" w:rsidP="004C27C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/>
        </w:rPr>
        <w:t>財產管理權責劃分：</w:t>
      </w:r>
    </w:p>
    <w:p w:rsidR="004C27CB" w:rsidRPr="004C27CB" w:rsidRDefault="004C27CB" w:rsidP="004C27CB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 w:hint="eastAsia"/>
        </w:rPr>
        <w:t>2.2.1.財物登記管理單位：事務組</w:t>
      </w:r>
      <w:r w:rsidRPr="004C27CB">
        <w:rPr>
          <w:rFonts w:ascii="標楷體" w:eastAsia="標楷體" w:hAnsi="標楷體" w:cs="Times New Roman"/>
        </w:rPr>
        <w:t>—</w:t>
      </w:r>
      <w:r w:rsidRPr="004C27CB">
        <w:rPr>
          <w:rFonts w:ascii="標楷體" w:eastAsia="標楷體" w:hAnsi="標楷體" w:cs="Times New Roman" w:hint="eastAsia"/>
        </w:rPr>
        <w:t>負責全校財物驗收、分類編號、登記與管理工作，包括財物之異動、盤點、報廢、損失處理等相關事宜。</w:t>
      </w:r>
    </w:p>
    <w:p w:rsidR="004C27CB" w:rsidRPr="004C27CB" w:rsidRDefault="004C27CB" w:rsidP="004C27CB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 w:hint="eastAsia"/>
        </w:rPr>
        <w:t>2.2.2.財物使用管理單位：各單位</w:t>
      </w:r>
      <w:r w:rsidRPr="004C27CB">
        <w:rPr>
          <w:rFonts w:ascii="標楷體" w:eastAsia="標楷體" w:hAnsi="標楷體" w:cs="Times New Roman"/>
        </w:rPr>
        <w:t>—</w:t>
      </w:r>
      <w:r w:rsidRPr="004C27CB">
        <w:rPr>
          <w:rFonts w:ascii="標楷體" w:eastAsia="標楷體" w:hAnsi="標楷體" w:cs="Times New Roman" w:hint="eastAsia"/>
        </w:rPr>
        <w:t>負責所使用財物之保管、養護、報修及財物增減、移轉、報廢等相關事宜。</w:t>
      </w:r>
    </w:p>
    <w:p w:rsidR="004C27CB" w:rsidRPr="004C27CB" w:rsidRDefault="004C27CB" w:rsidP="004C27C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 w:hint="eastAsia"/>
        </w:rPr>
        <w:t>財產移轉：</w:t>
      </w:r>
    </w:p>
    <w:p w:rsidR="004C27CB" w:rsidRPr="004C27CB" w:rsidRDefault="004C27CB" w:rsidP="004C27CB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 w:hint="eastAsia"/>
        </w:rPr>
        <w:t>2.3.1.財物經分配與指定單位使用後，不得自行移轉，如財產因業務或特定需求有移轉之必要事實，由移出單位上e化系統填寫財產或物品移轉，並完成簽核作業。</w:t>
      </w:r>
    </w:p>
    <w:p w:rsidR="004C27CB" w:rsidRPr="004C27CB" w:rsidRDefault="004C27CB" w:rsidP="004C27CB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 w:hint="eastAsia"/>
        </w:rPr>
        <w:t>2.3.2.事務組於財產系統變更財產或物品移轉作業。</w:t>
      </w:r>
    </w:p>
    <w:p w:rsidR="004C27CB" w:rsidRPr="004C27CB" w:rsidRDefault="004C27CB" w:rsidP="004C27CB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 w:hint="eastAsia"/>
        </w:rPr>
        <w:t>2.3.3.財產系統變更財產或物品移轉作業後，如有變更放置地點，重新列印新財產標籤交由新保管單位(使用單位)黏貼。</w:t>
      </w:r>
    </w:p>
    <w:p w:rsidR="004C27CB" w:rsidRPr="004C27CB" w:rsidRDefault="004C27CB" w:rsidP="004C27C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C27CB">
        <w:rPr>
          <w:rFonts w:ascii="標楷體" w:eastAsia="標楷體" w:hAnsi="標楷體" w:cs="Times New Roman" w:hint="eastAsia"/>
          <w:b/>
          <w:bCs/>
        </w:rPr>
        <w:t>3.控制重點：</w:t>
      </w:r>
    </w:p>
    <w:p w:rsidR="004C27CB" w:rsidRPr="004C27CB" w:rsidRDefault="004C27CB" w:rsidP="004C27C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 w:hint="eastAsia"/>
        </w:rPr>
        <w:t>本校新增或現有財物是否以財產與列管物劃分明確，並以適當會計科目入帳。</w:t>
      </w:r>
    </w:p>
    <w:p w:rsidR="004C27CB" w:rsidRPr="004C27CB" w:rsidRDefault="004C27CB" w:rsidP="004C27C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 w:hint="eastAsia"/>
        </w:rPr>
        <w:t>財產登錄是否明確。</w:t>
      </w:r>
    </w:p>
    <w:p w:rsidR="004C27CB" w:rsidRPr="004C27CB" w:rsidRDefault="004C27CB" w:rsidP="004C27C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 w:hint="eastAsia"/>
        </w:rPr>
        <w:t>發生應</w:t>
      </w:r>
      <w:r w:rsidRPr="004C27CB">
        <w:rPr>
          <w:rFonts w:ascii="標楷體" w:eastAsia="標楷體" w:hAnsi="標楷體" w:cs="Times New Roman"/>
        </w:rPr>
        <w:t>辦理產籍登錄</w:t>
      </w:r>
      <w:r w:rsidRPr="004C27CB">
        <w:rPr>
          <w:rFonts w:ascii="標楷體" w:eastAsia="標楷體" w:hAnsi="標楷體" w:cs="Times New Roman" w:hint="eastAsia"/>
        </w:rPr>
        <w:t>時機，是否確實登錄。</w:t>
      </w:r>
    </w:p>
    <w:p w:rsidR="004C27CB" w:rsidRPr="004C27CB" w:rsidRDefault="004C27CB" w:rsidP="004C27C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 w:hint="eastAsia"/>
        </w:rPr>
        <w:t>所有財產經分類、編號及登記後，是否均黏貼財產標籤識別。</w:t>
      </w:r>
    </w:p>
    <w:p w:rsidR="004C27CB" w:rsidRPr="004C27CB" w:rsidRDefault="004C27CB" w:rsidP="004C27C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 w:hint="eastAsia"/>
        </w:rPr>
        <w:t>異動前之手續是否完備。</w:t>
      </w:r>
    </w:p>
    <w:p w:rsidR="004C27CB" w:rsidRPr="004C27CB" w:rsidRDefault="004C27CB" w:rsidP="004C27C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 w:hint="eastAsia"/>
        </w:rPr>
        <w:t>財物管理各項表單是否依規定存查。</w:t>
      </w:r>
    </w:p>
    <w:p w:rsidR="004C27CB" w:rsidRPr="004C27CB" w:rsidRDefault="004C27CB" w:rsidP="004C27C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 w:hint="eastAsia"/>
        </w:rPr>
        <w:t>財產或物品移轉後，如有變更放置地點，是否有重新黏貼新的財產標籤。</w:t>
      </w:r>
    </w:p>
    <w:p w:rsidR="004C27CB" w:rsidRPr="004C27CB" w:rsidRDefault="004C27CB" w:rsidP="004C27C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C27CB">
        <w:rPr>
          <w:rFonts w:ascii="標楷體" w:eastAsia="標楷體" w:hAnsi="標楷體" w:cs="Times New Roman" w:hint="eastAsia"/>
          <w:b/>
          <w:bCs/>
        </w:rPr>
        <w:t>4.使用表單：</w:t>
      </w:r>
    </w:p>
    <w:p w:rsidR="004C27CB" w:rsidRPr="004C27CB" w:rsidRDefault="004C27CB" w:rsidP="004C27C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 w:hint="eastAsia"/>
        </w:rPr>
        <w:t>無</w:t>
      </w:r>
    </w:p>
    <w:p w:rsidR="004C27CB" w:rsidRPr="004C27CB" w:rsidRDefault="004C27CB" w:rsidP="004C27C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4C27CB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FC2FAF" w:rsidRPr="00196ECE" w:rsidRDefault="004C27CB" w:rsidP="00196ECE">
      <w:pPr>
        <w:tabs>
          <w:tab w:val="left" w:pos="960"/>
        </w:tabs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</w:rPr>
      </w:pPr>
      <w:r w:rsidRPr="004C27CB">
        <w:rPr>
          <w:rFonts w:ascii="標楷體" w:eastAsia="標楷體" w:hAnsi="標楷體" w:cs="Times New Roman" w:hint="eastAsia"/>
        </w:rPr>
        <w:t>5.1.佛光大學財物管理辦法。</w:t>
      </w:r>
    </w:p>
    <w:sectPr w:rsidR="00FC2FAF" w:rsidRPr="00196ECE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248" w:rsidRDefault="004E1248" w:rsidP="00196ECE">
      <w:r>
        <w:separator/>
      </w:r>
    </w:p>
  </w:endnote>
  <w:endnote w:type="continuationSeparator" w:id="0">
    <w:p w:rsidR="004E1248" w:rsidRDefault="004E1248" w:rsidP="0019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248" w:rsidRDefault="004E1248" w:rsidP="00196ECE">
      <w:r>
        <w:separator/>
      </w:r>
    </w:p>
  </w:footnote>
  <w:footnote w:type="continuationSeparator" w:id="0">
    <w:p w:rsidR="004E1248" w:rsidRDefault="004E1248" w:rsidP="00196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74DAC"/>
    <w:multiLevelType w:val="multilevel"/>
    <w:tmpl w:val="00F61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7C7314D"/>
    <w:multiLevelType w:val="multilevel"/>
    <w:tmpl w:val="C3E6D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CB"/>
    <w:rsid w:val="00196ECE"/>
    <w:rsid w:val="004C27CB"/>
    <w:rsid w:val="004E1248"/>
    <w:rsid w:val="00552CE2"/>
    <w:rsid w:val="007528B8"/>
    <w:rsid w:val="00B6173B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8714D"/>
  <w15:chartTrackingRefBased/>
  <w15:docId w15:val="{74573195-89B4-4778-A056-64A86484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6E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6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6E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70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2023-03-22T01:27:00Z</dcterms:created>
  <dcterms:modified xsi:type="dcterms:W3CDTF">2023-03-22T06:50:00Z</dcterms:modified>
</cp:coreProperties>
</file>