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288" w:rsidRPr="00550288" w:rsidRDefault="00550288" w:rsidP="00550288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5028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550288">
        <w:rPr>
          <w:rFonts w:ascii="標楷體" w:eastAsia="標楷體" w:hAnsi="標楷體" w:cs="Times New Roman"/>
          <w:sz w:val="36"/>
          <w:szCs w:val="36"/>
        </w:rPr>
        <w:t>/</w:t>
      </w:r>
      <w:r w:rsidRPr="0055028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7"/>
        <w:gridCol w:w="4763"/>
        <w:gridCol w:w="1230"/>
        <w:gridCol w:w="1032"/>
        <w:gridCol w:w="1296"/>
      </w:tblGrid>
      <w:tr w:rsidR="00550288" w:rsidRPr="00550288" w:rsidTr="002A5708">
        <w:trPr>
          <w:jc w:val="center"/>
        </w:trPr>
        <w:tc>
          <w:tcPr>
            <w:tcW w:w="67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502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3" w:type="pct"/>
            <w:vAlign w:val="center"/>
          </w:tcPr>
          <w:p w:rsidR="00550288" w:rsidRPr="00550288" w:rsidRDefault="005030C7" w:rsidP="00550288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hyperlink w:anchor="教務處" w:history="1">
              <w:bookmarkStart w:id="0" w:name="_Toc127541944"/>
              <w:r w:rsidR="00550288" w:rsidRPr="00550288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1110-012</w:t>
              </w:r>
              <w:bookmarkStart w:id="1" w:name="就業輔導作業"/>
              <w:r w:rsidR="00550288" w:rsidRPr="00550288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就業輔導作業</w:t>
              </w:r>
              <w:bookmarkEnd w:id="0"/>
              <w:bookmarkEnd w:id="1"/>
            </w:hyperlink>
          </w:p>
        </w:tc>
        <w:tc>
          <w:tcPr>
            <w:tcW w:w="64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502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8" w:type="pct"/>
            <w:gridSpan w:val="2"/>
            <w:vAlign w:val="center"/>
          </w:tcPr>
          <w:p w:rsidR="00550288" w:rsidRPr="00550288" w:rsidRDefault="00550288" w:rsidP="00550288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trike/>
                <w:color w:val="FF0000"/>
                <w:sz w:val="28"/>
                <w:szCs w:val="28"/>
              </w:rPr>
            </w:pPr>
            <w:r w:rsidRPr="005502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550288" w:rsidRPr="00550288" w:rsidTr="002A5708">
        <w:trPr>
          <w:jc w:val="center"/>
        </w:trPr>
        <w:tc>
          <w:tcPr>
            <w:tcW w:w="67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502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3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502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55028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5502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502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55028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5502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1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502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502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50288" w:rsidRPr="00550288" w:rsidTr="002A5708">
        <w:trPr>
          <w:jc w:val="center"/>
        </w:trPr>
        <w:tc>
          <w:tcPr>
            <w:tcW w:w="67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5028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83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550288" w:rsidRPr="00550288" w:rsidRDefault="00550288" w:rsidP="00550288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新訂</w:t>
            </w:r>
          </w:p>
          <w:p w:rsidR="00550288" w:rsidRPr="00550288" w:rsidRDefault="00550288" w:rsidP="00550288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50288">
              <w:rPr>
                <w:rFonts w:ascii="標楷體" w:eastAsia="標楷體" w:hAnsi="標楷體" w:cs="Times New Roman"/>
                <w:szCs w:val="24"/>
              </w:rPr>
              <w:t>100.3</w:t>
            </w:r>
            <w:r w:rsidRPr="00550288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41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蕭惠如</w:t>
            </w:r>
          </w:p>
        </w:tc>
        <w:tc>
          <w:tcPr>
            <w:tcW w:w="658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50288" w:rsidRPr="00550288" w:rsidTr="002A5708">
        <w:trPr>
          <w:jc w:val="center"/>
        </w:trPr>
        <w:tc>
          <w:tcPr>
            <w:tcW w:w="67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5028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83" w:type="pct"/>
            <w:vAlign w:val="center"/>
          </w:tcPr>
          <w:p w:rsidR="00550288" w:rsidRPr="00550288" w:rsidRDefault="00550288" w:rsidP="0055028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1.修訂原因：隸屬單位變更至教學資源中心、作業方式完全改變。</w:t>
            </w:r>
          </w:p>
          <w:p w:rsidR="00550288" w:rsidRPr="00550288" w:rsidRDefault="00550288" w:rsidP="0055028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2.修正處：流程圖、作業程序、控制重點及使用表單全部變更。</w:t>
            </w:r>
          </w:p>
        </w:tc>
        <w:tc>
          <w:tcPr>
            <w:tcW w:w="64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50288">
              <w:rPr>
                <w:rFonts w:ascii="標楷體" w:eastAsia="標楷體" w:hAnsi="標楷體" w:cs="Times New Roman"/>
                <w:szCs w:val="24"/>
              </w:rPr>
              <w:t>101.5</w:t>
            </w:r>
            <w:r w:rsidRPr="00550288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41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658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50288" w:rsidRPr="00550288" w:rsidTr="002A5708">
        <w:trPr>
          <w:jc w:val="center"/>
        </w:trPr>
        <w:tc>
          <w:tcPr>
            <w:tcW w:w="67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5028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83" w:type="pct"/>
            <w:vAlign w:val="center"/>
          </w:tcPr>
          <w:p w:rsidR="00550288" w:rsidRPr="00550288" w:rsidRDefault="00550288" w:rsidP="0055028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1.修訂原因：將名稱修改為升學與就業輔導（內含企業求才、學生求職媒合及學生學習歷程檔案）、作業方式完全改變。</w:t>
            </w:r>
          </w:p>
          <w:p w:rsidR="00550288" w:rsidRPr="00550288" w:rsidRDefault="00550288" w:rsidP="0055028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（2）作業程序及控制重點全部變更。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（3）使用表單新增4.2.。</w:t>
            </w:r>
          </w:p>
        </w:tc>
        <w:tc>
          <w:tcPr>
            <w:tcW w:w="64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50288">
              <w:rPr>
                <w:rFonts w:ascii="標楷體" w:eastAsia="標楷體" w:hAnsi="標楷體" w:cs="Times New Roman"/>
                <w:szCs w:val="24"/>
              </w:rPr>
              <w:t>10</w:t>
            </w:r>
            <w:r w:rsidRPr="00550288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550288">
              <w:rPr>
                <w:rFonts w:ascii="標楷體" w:eastAsia="標楷體" w:hAnsi="標楷體" w:cs="Times New Roman"/>
                <w:szCs w:val="24"/>
              </w:rPr>
              <w:t>.</w:t>
            </w:r>
            <w:r w:rsidRPr="00550288">
              <w:rPr>
                <w:rFonts w:ascii="標楷體" w:eastAsia="標楷體" w:hAnsi="標楷體" w:cs="Times New Roman" w:hint="eastAsia"/>
                <w:szCs w:val="24"/>
              </w:rPr>
              <w:t>3月</w:t>
            </w:r>
          </w:p>
        </w:tc>
        <w:tc>
          <w:tcPr>
            <w:tcW w:w="541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658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50288" w:rsidRPr="00550288" w:rsidTr="002A5708">
        <w:trPr>
          <w:jc w:val="center"/>
        </w:trPr>
        <w:tc>
          <w:tcPr>
            <w:tcW w:w="67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50288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3" w:type="pct"/>
            <w:vAlign w:val="center"/>
          </w:tcPr>
          <w:p w:rsidR="00550288" w:rsidRPr="00550288" w:rsidRDefault="00550288" w:rsidP="0055028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1.修訂原因：作業方式調整。</w:t>
            </w:r>
          </w:p>
          <w:p w:rsidR="00550288" w:rsidRPr="00550288" w:rsidRDefault="00550288" w:rsidP="0055028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（2）使用表單刪除4.1.及4.2.，調整至新版E-portfolio作業。</w:t>
            </w:r>
          </w:p>
        </w:tc>
        <w:tc>
          <w:tcPr>
            <w:tcW w:w="64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50288"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541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林珮瑀</w:t>
            </w:r>
          </w:p>
        </w:tc>
        <w:tc>
          <w:tcPr>
            <w:tcW w:w="658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50288" w:rsidRPr="00550288" w:rsidTr="002A5708">
        <w:trPr>
          <w:jc w:val="center"/>
        </w:trPr>
        <w:tc>
          <w:tcPr>
            <w:tcW w:w="67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5</w:t>
            </w:r>
          </w:p>
        </w:tc>
        <w:tc>
          <w:tcPr>
            <w:tcW w:w="2483" w:type="pct"/>
            <w:vAlign w:val="center"/>
          </w:tcPr>
          <w:p w:rsidR="00550288" w:rsidRPr="00550288" w:rsidRDefault="00550288" w:rsidP="0055028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1.修訂原因：隸屬單位變更至教務處，題及作業程序修改。</w:t>
            </w:r>
          </w:p>
          <w:p w:rsidR="00550288" w:rsidRPr="00550288" w:rsidRDefault="00550288" w:rsidP="0055028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（2）作業程序。</w:t>
            </w:r>
          </w:p>
        </w:tc>
        <w:tc>
          <w:tcPr>
            <w:tcW w:w="64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105.2月/5月</w:t>
            </w:r>
          </w:p>
        </w:tc>
        <w:tc>
          <w:tcPr>
            <w:tcW w:w="541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李志偉/林廷翰</w:t>
            </w:r>
          </w:p>
        </w:tc>
        <w:tc>
          <w:tcPr>
            <w:tcW w:w="658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550288" w:rsidRPr="00550288" w:rsidTr="002A5708">
        <w:trPr>
          <w:jc w:val="center"/>
        </w:trPr>
        <w:tc>
          <w:tcPr>
            <w:tcW w:w="67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483" w:type="pct"/>
            <w:vAlign w:val="center"/>
          </w:tcPr>
          <w:p w:rsidR="00550288" w:rsidRPr="00550288" w:rsidRDefault="00550288" w:rsidP="0055028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1.修訂原因：作業方式調整，及配合</w:t>
            </w: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新版內控格式修改流程圖。</w:t>
            </w:r>
          </w:p>
          <w:p w:rsidR="00550288" w:rsidRPr="00550288" w:rsidRDefault="00550288" w:rsidP="0055028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（2）作業程序修改2</w:t>
            </w:r>
            <w:r w:rsidRPr="00550288">
              <w:rPr>
                <w:rFonts w:ascii="標楷體" w:eastAsia="標楷體" w:hAnsi="標楷體" w:cs="Times New Roman"/>
              </w:rPr>
              <w:t>.1</w:t>
            </w:r>
            <w:r w:rsidRPr="00550288">
              <w:rPr>
                <w:rFonts w:ascii="標楷體" w:eastAsia="標楷體" w:hAnsi="標楷體" w:cs="Times New Roman" w:hint="eastAsia"/>
              </w:rPr>
              <w:t>.、2.1.1.、2.1.2.、2.1.3.，刪除2.1.4.、2.1.5.，新增2.2.、2.2.1.、2.2.2.、2.2.3.、2.3.、2.3.1.、2.3.2.。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（3）控制重點修改3.1.、3.2.、3.3.。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（4）依據及相關文件新增5.1.。</w:t>
            </w:r>
          </w:p>
        </w:tc>
        <w:tc>
          <w:tcPr>
            <w:tcW w:w="644" w:type="pct"/>
            <w:vAlign w:val="center"/>
          </w:tcPr>
          <w:p w:rsidR="00550288" w:rsidRPr="00550288" w:rsidRDefault="00550288" w:rsidP="00550288">
            <w:pPr>
              <w:jc w:val="center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41" w:type="pct"/>
            <w:vAlign w:val="center"/>
          </w:tcPr>
          <w:p w:rsidR="00550288" w:rsidRPr="00550288" w:rsidRDefault="00550288" w:rsidP="00550288">
            <w:pPr>
              <w:jc w:val="center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黃梅綺</w:t>
            </w:r>
          </w:p>
        </w:tc>
        <w:tc>
          <w:tcPr>
            <w:tcW w:w="658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50288" w:rsidRPr="00550288" w:rsidTr="002A5708">
        <w:trPr>
          <w:jc w:val="center"/>
        </w:trPr>
        <w:tc>
          <w:tcPr>
            <w:tcW w:w="67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7</w:t>
            </w:r>
          </w:p>
        </w:tc>
        <w:tc>
          <w:tcPr>
            <w:tcW w:w="2483" w:type="pct"/>
            <w:vAlign w:val="center"/>
          </w:tcPr>
          <w:p w:rsidR="00550288" w:rsidRPr="00550288" w:rsidRDefault="00550288" w:rsidP="0055028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1.修訂原因：作業方式調整，修改流程圖、作業程序及控制重點。</w:t>
            </w:r>
          </w:p>
          <w:p w:rsidR="00550288" w:rsidRPr="00550288" w:rsidRDefault="00550288" w:rsidP="0055028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2.修正處：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（1）流程圖。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（2）作業程序修改2.1.1.及新增2.3.2.，原2.3.2.調整為2.3.3.並修改內容，刪除2.1.3.。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（3）控制重點修改3.2.。</w:t>
            </w:r>
          </w:p>
        </w:tc>
        <w:tc>
          <w:tcPr>
            <w:tcW w:w="644" w:type="pct"/>
            <w:vAlign w:val="center"/>
          </w:tcPr>
          <w:p w:rsidR="00550288" w:rsidRPr="00550288" w:rsidRDefault="00550288" w:rsidP="0055028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107.10月</w:t>
            </w:r>
          </w:p>
        </w:tc>
        <w:tc>
          <w:tcPr>
            <w:tcW w:w="541" w:type="pct"/>
            <w:vAlign w:val="center"/>
          </w:tcPr>
          <w:p w:rsidR="00550288" w:rsidRPr="00550288" w:rsidRDefault="00550288" w:rsidP="0055028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李欣燁</w:t>
            </w:r>
          </w:p>
        </w:tc>
        <w:tc>
          <w:tcPr>
            <w:tcW w:w="658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50288" w:rsidRPr="00550288" w:rsidTr="002A5708">
        <w:trPr>
          <w:jc w:val="center"/>
        </w:trPr>
        <w:tc>
          <w:tcPr>
            <w:tcW w:w="67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8</w:t>
            </w:r>
          </w:p>
        </w:tc>
        <w:tc>
          <w:tcPr>
            <w:tcW w:w="2483" w:type="pct"/>
            <w:vAlign w:val="center"/>
          </w:tcPr>
          <w:p w:rsidR="00550288" w:rsidRPr="00550288" w:rsidRDefault="00550288" w:rsidP="0055028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1.修訂原因：作業方式調整，及配合新版內控格式修改流程圖。</w:t>
            </w:r>
          </w:p>
          <w:p w:rsidR="00550288" w:rsidRPr="00550288" w:rsidRDefault="00550288" w:rsidP="0055028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2.修正處：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（1）文件名稱修改。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（2）流程圖重新繪製。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（3）作業程序修改2.1.1.、2.1.2.及新增2.1.3.，刪除2.2.、3.3.、2.2.1.-2.2.3.、2.3.1.-2.3.3.。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（4）控制重點修改3.1.、3.2.及刪除3.3.。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（5）依據及相關文件刪除5.1.。</w:t>
            </w:r>
          </w:p>
        </w:tc>
        <w:tc>
          <w:tcPr>
            <w:tcW w:w="644" w:type="pct"/>
            <w:vAlign w:val="center"/>
          </w:tcPr>
          <w:p w:rsidR="00550288" w:rsidRPr="00550288" w:rsidRDefault="00550288" w:rsidP="0055028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110.1月</w:t>
            </w:r>
          </w:p>
        </w:tc>
        <w:tc>
          <w:tcPr>
            <w:tcW w:w="541" w:type="pct"/>
            <w:vAlign w:val="center"/>
          </w:tcPr>
          <w:p w:rsidR="00550288" w:rsidRPr="00550288" w:rsidRDefault="00550288" w:rsidP="0055028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吳軍慧</w:t>
            </w:r>
          </w:p>
        </w:tc>
        <w:tc>
          <w:tcPr>
            <w:tcW w:w="658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50288" w:rsidRPr="00550288" w:rsidTr="002A5708">
        <w:trPr>
          <w:jc w:val="center"/>
        </w:trPr>
        <w:tc>
          <w:tcPr>
            <w:tcW w:w="674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9</w:t>
            </w:r>
          </w:p>
        </w:tc>
        <w:tc>
          <w:tcPr>
            <w:tcW w:w="2483" w:type="pct"/>
            <w:vAlign w:val="center"/>
          </w:tcPr>
          <w:p w:rsidR="00550288" w:rsidRPr="00550288" w:rsidRDefault="00550288" w:rsidP="0055028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1.修訂原因：調整作業內容。</w:t>
            </w:r>
          </w:p>
          <w:p w:rsidR="00550288" w:rsidRPr="00550288" w:rsidRDefault="00550288" w:rsidP="00550288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2.修正處：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（1）流程圖重新繪製。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（2）作業程序全部修正。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（3）控制重點全部修正。</w:t>
            </w:r>
          </w:p>
          <w:p w:rsidR="00550288" w:rsidRPr="00550288" w:rsidRDefault="00550288" w:rsidP="0055028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（4）依據及相關文件全部修正。</w:t>
            </w:r>
          </w:p>
        </w:tc>
        <w:tc>
          <w:tcPr>
            <w:tcW w:w="644" w:type="pct"/>
            <w:vAlign w:val="center"/>
          </w:tcPr>
          <w:p w:rsidR="00550288" w:rsidRPr="00550288" w:rsidRDefault="00550288" w:rsidP="0055028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111.6月</w:t>
            </w:r>
          </w:p>
        </w:tc>
        <w:tc>
          <w:tcPr>
            <w:tcW w:w="541" w:type="pct"/>
            <w:vAlign w:val="center"/>
          </w:tcPr>
          <w:p w:rsidR="00550288" w:rsidRPr="00550288" w:rsidRDefault="00550288" w:rsidP="0055028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</w:rPr>
              <w:t>鄭嘉琦</w:t>
            </w:r>
          </w:p>
        </w:tc>
        <w:tc>
          <w:tcPr>
            <w:tcW w:w="658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/>
              </w:rPr>
              <w:t>111.12.21</w:t>
            </w:r>
          </w:p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111-2</w:t>
            </w:r>
          </w:p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5028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550288" w:rsidRPr="00550288" w:rsidRDefault="00550288" w:rsidP="00550288">
      <w:pPr>
        <w:jc w:val="right"/>
        <w:rPr>
          <w:rFonts w:ascii="Calibri" w:eastAsia="新細明體" w:hAnsi="Calibri" w:cs="Times New Roman"/>
        </w:rPr>
      </w:pPr>
      <w:bookmarkStart w:id="2" w:name="_GoBack"/>
      <w:bookmarkEnd w:id="2"/>
    </w:p>
    <w:p w:rsidR="00550288" w:rsidRPr="00550288" w:rsidRDefault="00550288" w:rsidP="00550288">
      <w:pPr>
        <w:rPr>
          <w:rFonts w:ascii="Calibri" w:eastAsia="新細明體" w:hAnsi="Calibri" w:cs="Times New Roman"/>
        </w:rPr>
      </w:pPr>
      <w:r w:rsidRPr="00550288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C0F1E" wp14:editId="0B0CCAD8">
                <wp:simplePos x="0" y="0"/>
                <wp:positionH relativeFrom="column">
                  <wp:posOffset>4231640</wp:posOffset>
                </wp:positionH>
                <wp:positionV relativeFrom="paragraph">
                  <wp:posOffset>2418715</wp:posOffset>
                </wp:positionV>
                <wp:extent cx="2057400" cy="571500"/>
                <wp:effectExtent l="0" t="0" r="0" b="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288" w:rsidRPr="008F3C5D" w:rsidRDefault="00550288" w:rsidP="0055028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550288" w:rsidRPr="008F3C5D" w:rsidRDefault="00550288" w:rsidP="0055028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550288" w:rsidRPr="008F3C5D" w:rsidRDefault="00550288" w:rsidP="00550288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C0F1E" id="文字方塊 54" o:spid="_x0000_s1027" type="#_x0000_t202" style="position:absolute;margin-left:333.2pt;margin-top:190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" filled="f" stroked="f">
                <v:textbox>
                  <w:txbxContent>
                    <w:p w:rsidR="00550288" w:rsidRPr="008F3C5D" w:rsidRDefault="00550288" w:rsidP="0055028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550288" w:rsidRPr="008F3C5D" w:rsidRDefault="00550288" w:rsidP="0055028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550288" w:rsidRPr="008F3C5D" w:rsidRDefault="00550288" w:rsidP="00550288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288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785"/>
        <w:gridCol w:w="1213"/>
        <w:gridCol w:w="1268"/>
        <w:gridCol w:w="995"/>
      </w:tblGrid>
      <w:tr w:rsidR="00550288" w:rsidRPr="00550288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0288" w:rsidRPr="00550288" w:rsidRDefault="00550288" w:rsidP="00550288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50288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50288" w:rsidRPr="00550288" w:rsidTr="002A5708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550288" w:rsidRPr="00550288" w:rsidTr="002A5708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5028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就業輔導作業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 w:hint="eastAsia"/>
                <w:sz w:val="20"/>
                <w:szCs w:val="20"/>
              </w:rPr>
              <w:t>1110-012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09</w:t>
            </w:r>
            <w:r w:rsidRPr="0055028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/</w:t>
            </w:r>
          </w:p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 w:hint="eastAsia"/>
                <w:sz w:val="20"/>
                <w:szCs w:val="20"/>
              </w:rPr>
              <w:t>111.1</w:t>
            </w: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  <w:r w:rsidRPr="00550288">
              <w:rPr>
                <w:rFonts w:ascii="標楷體" w:eastAsia="標楷體" w:hAnsi="標楷體" w:cs="Times New Roman" w:hint="eastAsia"/>
                <w:sz w:val="20"/>
                <w:szCs w:val="20"/>
              </w:rPr>
              <w:t>.21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550288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550288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550288" w:rsidRPr="00550288" w:rsidRDefault="00550288" w:rsidP="0055028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50288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550288" w:rsidRPr="00550288" w:rsidRDefault="00550288" w:rsidP="00550288">
      <w:pPr>
        <w:autoSpaceDE w:val="0"/>
        <w:autoSpaceDN w:val="0"/>
        <w:textAlignment w:val="baseline"/>
        <w:rPr>
          <w:rFonts w:ascii="Calibri" w:eastAsia="新細明體" w:hAnsi="Calibri" w:cs="Times New Roman"/>
        </w:rPr>
      </w:pPr>
      <w:r w:rsidRPr="00550288">
        <w:rPr>
          <w:rFonts w:ascii="Calibri" w:eastAsia="新細明體" w:hAnsi="Calibri" w:cs="Times New Roman"/>
        </w:rPr>
        <w:object w:dxaOrig="6600" w:dyaOrig="8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1pt;height:8in" o:ole="">
            <v:imagedata r:id="rId6" o:title=""/>
          </v:shape>
          <o:OLEObject Type="Embed" ProgID="Visio.Drawing.15" ShapeID="_x0000_i1025" DrawAspect="Content" ObjectID="_1740999572" r:id="rId7"/>
        </w:object>
      </w:r>
    </w:p>
    <w:p w:rsidR="00550288" w:rsidRPr="00550288" w:rsidRDefault="00550288" w:rsidP="00550288">
      <w:pPr>
        <w:autoSpaceDE w:val="0"/>
        <w:autoSpaceDN w:val="0"/>
        <w:textAlignment w:val="baseline"/>
        <w:rPr>
          <w:rFonts w:ascii="標楷體" w:eastAsia="標楷體" w:hAnsi="標楷體" w:cs="Times New Roman"/>
          <w:color w:val="000000"/>
          <w:szCs w:val="24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1795"/>
        <w:gridCol w:w="1214"/>
        <w:gridCol w:w="1270"/>
        <w:gridCol w:w="1013"/>
      </w:tblGrid>
      <w:tr w:rsidR="00550288" w:rsidRPr="00550288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0288" w:rsidRPr="00550288" w:rsidRDefault="00550288" w:rsidP="00550288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50288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50288" w:rsidRPr="00550288" w:rsidTr="002A5708">
        <w:trPr>
          <w:jc w:val="center"/>
        </w:trPr>
        <w:tc>
          <w:tcPr>
            <w:tcW w:w="224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550288" w:rsidRPr="00550288" w:rsidTr="002A5708">
        <w:trPr>
          <w:trHeight w:val="663"/>
          <w:jc w:val="center"/>
        </w:trPr>
        <w:tc>
          <w:tcPr>
            <w:tcW w:w="224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5028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就業輔導作業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 w:hint="eastAsia"/>
                <w:sz w:val="20"/>
                <w:szCs w:val="20"/>
              </w:rPr>
              <w:t>1110-012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09</w:t>
            </w:r>
            <w:r w:rsidRPr="0055028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/</w:t>
            </w:r>
          </w:p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 w:hint="eastAsia"/>
                <w:sz w:val="20"/>
                <w:szCs w:val="20"/>
              </w:rPr>
              <w:t>111.1</w:t>
            </w: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  <w:r w:rsidRPr="00550288">
              <w:rPr>
                <w:rFonts w:ascii="標楷體" w:eastAsia="標楷體" w:hAnsi="標楷體" w:cs="Times New Roman" w:hint="eastAsia"/>
                <w:sz w:val="20"/>
                <w:szCs w:val="20"/>
              </w:rPr>
              <w:t>.21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550288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550288" w:rsidRPr="00550288" w:rsidRDefault="00550288" w:rsidP="0055028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550288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550288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550288" w:rsidRPr="00550288" w:rsidRDefault="00550288" w:rsidP="00550288">
      <w:pPr>
        <w:jc w:val="right"/>
        <w:rPr>
          <w:rFonts w:ascii="標楷體" w:eastAsia="標楷體" w:hAnsi="標楷體" w:cs="Times New Roman"/>
          <w:sz w:val="16"/>
          <w:szCs w:val="16"/>
          <w:u w:val="single"/>
        </w:rPr>
      </w:pPr>
    </w:p>
    <w:p w:rsidR="00550288" w:rsidRPr="00550288" w:rsidRDefault="00550288" w:rsidP="0055028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50288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550288" w:rsidRPr="00550288" w:rsidRDefault="00550288" w:rsidP="0055028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50288">
        <w:rPr>
          <w:rFonts w:ascii="標楷體" w:eastAsia="標楷體" w:hAnsi="標楷體" w:cs="Times New Roman" w:hint="eastAsia"/>
        </w:rPr>
        <w:t>2.1.</w:t>
      </w:r>
      <w:r w:rsidRPr="00550288">
        <w:rPr>
          <w:rFonts w:ascii="標楷體" w:eastAsia="標楷體" w:hAnsi="標楷體" w:cs="Times New Roman"/>
        </w:rPr>
        <w:t>UCAN</w:t>
      </w:r>
      <w:r w:rsidRPr="00550288">
        <w:rPr>
          <w:rFonts w:ascii="標楷體" w:eastAsia="標楷體" w:hAnsi="標楷體" w:cs="Times New Roman" w:hint="eastAsia"/>
        </w:rPr>
        <w:t>測驗：於每學期新生定向營時，與新生學習經驗與能力調查問卷一同進行施測。</w:t>
      </w:r>
    </w:p>
    <w:p w:rsidR="00550288" w:rsidRPr="00550288" w:rsidRDefault="00550288" w:rsidP="0055028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50288">
        <w:rPr>
          <w:rFonts w:ascii="標楷體" w:eastAsia="標楷體" w:hAnsi="標楷體" w:cs="Times New Roman" w:hint="eastAsia"/>
        </w:rPr>
        <w:t>2.2.辦理職涯探索、體驗相關活動：協助學生瞭解自身生職涯目標，及就業市場之需求，以利學生檢視所需職能並加強，以增進求職能力。</w:t>
      </w:r>
    </w:p>
    <w:p w:rsidR="00550288" w:rsidRPr="00550288" w:rsidRDefault="00550288" w:rsidP="0055028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50288">
        <w:rPr>
          <w:rFonts w:ascii="標楷體" w:eastAsia="標楷體" w:hAnsi="標楷體" w:cs="Times New Roman" w:hint="eastAsia"/>
        </w:rPr>
        <w:t>2.3.開設就業培力相關課程：依</w:t>
      </w:r>
      <w:r w:rsidRPr="00550288">
        <w:rPr>
          <w:rFonts w:ascii="標楷體" w:eastAsia="標楷體" w:hAnsi="標楷體" w:cs="Times New Roman"/>
        </w:rPr>
        <w:t>UCAN</w:t>
      </w:r>
      <w:r w:rsidRPr="00550288">
        <w:rPr>
          <w:rFonts w:ascii="標楷體" w:eastAsia="標楷體" w:hAnsi="標楷體" w:cs="Times New Roman" w:hint="eastAsia"/>
        </w:rPr>
        <w:t>測驗結果及就業市場需求，開辦提升學生就業力及職場競爭力之相關課程。</w:t>
      </w:r>
    </w:p>
    <w:p w:rsidR="00550288" w:rsidRPr="00550288" w:rsidRDefault="00550288" w:rsidP="0055028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50288">
        <w:rPr>
          <w:rFonts w:ascii="標楷體" w:eastAsia="標楷體" w:hAnsi="標楷體" w:cs="Times New Roman" w:hint="eastAsia"/>
        </w:rPr>
        <w:t>2.4.辦理企業說明會、參訪、面試等相關活動：提供企業需求、職缺與就業市場資訊，讓學生了解職場狀況與人才需求面向。</w:t>
      </w:r>
    </w:p>
    <w:p w:rsidR="00550288" w:rsidRPr="00550288" w:rsidRDefault="00550288" w:rsidP="0055028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50288">
        <w:rPr>
          <w:rFonts w:ascii="標楷體" w:eastAsia="標楷體" w:hAnsi="標楷體" w:cs="Times New Roman" w:hint="eastAsia"/>
        </w:rPr>
        <w:t>2.5.不定期更新職缺資訊：不定時更新就業趨勢及職缺公告，以利學生進行求職。</w:t>
      </w:r>
    </w:p>
    <w:p w:rsidR="00550288" w:rsidRPr="00550288" w:rsidRDefault="00550288" w:rsidP="0055028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50288">
        <w:rPr>
          <w:rFonts w:ascii="標楷體" w:eastAsia="標楷體" w:hAnsi="標楷體" w:cs="Times New Roman" w:hint="eastAsia"/>
        </w:rPr>
        <w:t>2.6.提供求職宣導相關訊息：為建立學生求職正確觀念，避免求職時遭詐騙，故不定期更新相關宣導資訊。</w:t>
      </w:r>
    </w:p>
    <w:p w:rsidR="00550288" w:rsidRPr="00550288" w:rsidRDefault="00550288" w:rsidP="0055028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50288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550288" w:rsidRPr="00550288" w:rsidRDefault="00550288" w:rsidP="005502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50288">
        <w:rPr>
          <w:rFonts w:ascii="標楷體" w:eastAsia="標楷體" w:hAnsi="標楷體" w:cs="Times New Roman" w:hint="eastAsia"/>
          <w:color w:val="000000"/>
        </w:rPr>
        <w:t>3.1.</w:t>
      </w:r>
      <w:r w:rsidRPr="00550288">
        <w:rPr>
          <w:rFonts w:ascii="標楷體" w:eastAsia="標楷體" w:hAnsi="標楷體" w:cs="Times New Roman" w:hint="eastAsia"/>
        </w:rPr>
        <w:t>是否進行</w:t>
      </w:r>
      <w:r w:rsidRPr="00550288">
        <w:rPr>
          <w:rFonts w:ascii="標楷體" w:eastAsia="標楷體" w:hAnsi="標楷體" w:cs="Times New Roman"/>
        </w:rPr>
        <w:t>UCAN</w:t>
      </w:r>
      <w:r w:rsidRPr="00550288">
        <w:rPr>
          <w:rFonts w:ascii="標楷體" w:eastAsia="標楷體" w:hAnsi="標楷體" w:cs="Times New Roman" w:hint="eastAsia"/>
        </w:rPr>
        <w:t>測驗</w:t>
      </w:r>
      <w:r w:rsidRPr="00550288">
        <w:rPr>
          <w:rFonts w:ascii="標楷體" w:eastAsia="標楷體" w:hAnsi="標楷體" w:cs="Times New Roman" w:hint="eastAsia"/>
          <w:color w:val="000000"/>
        </w:rPr>
        <w:t>。</w:t>
      </w:r>
    </w:p>
    <w:p w:rsidR="00550288" w:rsidRPr="00550288" w:rsidRDefault="00550288" w:rsidP="005502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50288">
        <w:rPr>
          <w:rFonts w:ascii="標楷體" w:eastAsia="標楷體" w:hAnsi="標楷體" w:cs="Times New Roman" w:hint="eastAsia"/>
          <w:color w:val="000000"/>
        </w:rPr>
        <w:t>3.2.是否</w:t>
      </w:r>
      <w:r w:rsidRPr="00550288">
        <w:rPr>
          <w:rFonts w:ascii="標楷體" w:eastAsia="標楷體" w:hAnsi="標楷體" w:cs="Times New Roman" w:hint="eastAsia"/>
        </w:rPr>
        <w:t>辦理職涯探索或體驗相關活動</w:t>
      </w:r>
      <w:r w:rsidRPr="00550288">
        <w:rPr>
          <w:rFonts w:ascii="標楷體" w:eastAsia="標楷體" w:hAnsi="標楷體" w:cs="Times New Roman" w:hint="eastAsia"/>
          <w:color w:val="000000"/>
        </w:rPr>
        <w:t>。</w:t>
      </w:r>
    </w:p>
    <w:p w:rsidR="00550288" w:rsidRPr="00550288" w:rsidRDefault="00550288" w:rsidP="005502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50288">
        <w:rPr>
          <w:rFonts w:ascii="標楷體" w:eastAsia="標楷體" w:hAnsi="標楷體" w:cs="Times New Roman" w:hint="eastAsia"/>
          <w:color w:val="000000"/>
        </w:rPr>
        <w:t>3.3.是否</w:t>
      </w:r>
      <w:r w:rsidRPr="00550288">
        <w:rPr>
          <w:rFonts w:ascii="標楷體" w:eastAsia="標楷體" w:hAnsi="標楷體" w:cs="Times New Roman" w:hint="eastAsia"/>
        </w:rPr>
        <w:t>開設就業培力課程。</w:t>
      </w:r>
    </w:p>
    <w:p w:rsidR="00550288" w:rsidRPr="00550288" w:rsidRDefault="00550288" w:rsidP="005502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50288">
        <w:rPr>
          <w:rFonts w:ascii="標楷體" w:eastAsia="標楷體" w:hAnsi="標楷體" w:cs="Times New Roman" w:hint="eastAsia"/>
          <w:color w:val="000000"/>
        </w:rPr>
        <w:t>3.4.是否</w:t>
      </w:r>
      <w:r w:rsidRPr="00550288">
        <w:rPr>
          <w:rFonts w:ascii="標楷體" w:eastAsia="標楷體" w:hAnsi="標楷體" w:cs="Times New Roman" w:hint="eastAsia"/>
        </w:rPr>
        <w:t>辦理企業說明會、參訪或面試等相關活動。</w:t>
      </w:r>
    </w:p>
    <w:p w:rsidR="00550288" w:rsidRPr="00550288" w:rsidRDefault="00550288" w:rsidP="005502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50288">
        <w:rPr>
          <w:rFonts w:ascii="標楷體" w:eastAsia="標楷體" w:hAnsi="標楷體" w:cs="Times New Roman" w:hint="eastAsia"/>
          <w:color w:val="000000"/>
        </w:rPr>
        <w:t>3.5.是否</w:t>
      </w:r>
      <w:r w:rsidRPr="00550288">
        <w:rPr>
          <w:rFonts w:ascii="標楷體" w:eastAsia="標楷體" w:hAnsi="標楷體" w:cs="Times New Roman" w:hint="eastAsia"/>
        </w:rPr>
        <w:t>更新職缺資訊。</w:t>
      </w:r>
    </w:p>
    <w:p w:rsidR="00550288" w:rsidRPr="00550288" w:rsidRDefault="00550288" w:rsidP="0055028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50288">
        <w:rPr>
          <w:rFonts w:ascii="標楷體" w:eastAsia="標楷體" w:hAnsi="標楷體" w:cs="Times New Roman" w:hint="eastAsia"/>
          <w:color w:val="000000"/>
        </w:rPr>
        <w:t>3.6.是否</w:t>
      </w:r>
      <w:r w:rsidRPr="00550288">
        <w:rPr>
          <w:rFonts w:ascii="標楷體" w:eastAsia="標楷體" w:hAnsi="標楷體" w:cs="Times New Roman" w:hint="eastAsia"/>
        </w:rPr>
        <w:t>提供求職宣導相關訊息。</w:t>
      </w:r>
    </w:p>
    <w:p w:rsidR="00550288" w:rsidRPr="00550288" w:rsidRDefault="00550288" w:rsidP="0055028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50288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550288" w:rsidRPr="00550288" w:rsidRDefault="00550288" w:rsidP="00550288">
      <w:pPr>
        <w:autoSpaceDE w:val="0"/>
        <w:autoSpaceDN w:val="0"/>
        <w:ind w:leftChars="100" w:left="240"/>
        <w:jc w:val="both"/>
        <w:rPr>
          <w:rFonts w:ascii="標楷體" w:eastAsia="標楷體" w:hAnsi="標楷體" w:cs="Times New Roman"/>
        </w:rPr>
      </w:pPr>
      <w:r w:rsidRPr="00550288">
        <w:rPr>
          <w:rFonts w:ascii="標楷體" w:eastAsia="標楷體" w:hAnsi="標楷體" w:cs="Times New Roman" w:hint="eastAsia"/>
        </w:rPr>
        <w:t>無</w:t>
      </w:r>
    </w:p>
    <w:p w:rsidR="00550288" w:rsidRPr="00550288" w:rsidRDefault="00550288" w:rsidP="0055028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50288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550288" w:rsidRPr="00550288" w:rsidRDefault="00550288" w:rsidP="00550288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50288">
        <w:rPr>
          <w:rFonts w:ascii="標楷體" w:eastAsia="標楷體" w:hAnsi="標楷體" w:cs="Times New Roman" w:hint="eastAsia"/>
        </w:rPr>
        <w:t>5.1.各式計畫</w:t>
      </w:r>
    </w:p>
    <w:p w:rsidR="00550288" w:rsidRPr="00550288" w:rsidRDefault="00550288" w:rsidP="00550288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50288">
        <w:rPr>
          <w:rFonts w:ascii="標楷體" w:eastAsia="標楷體" w:hAnsi="標楷體" w:cs="Times New Roman" w:hint="eastAsia"/>
        </w:rPr>
        <w:t>5.2.簽呈</w:t>
      </w:r>
    </w:p>
    <w:p w:rsidR="00FC2FAF" w:rsidRDefault="00FC2FAF"/>
    <w:sectPr w:rsidR="00FC2FAF" w:rsidSect="00FD16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0C7" w:rsidRDefault="005030C7" w:rsidP="00FD168B">
      <w:r>
        <w:separator/>
      </w:r>
    </w:p>
  </w:endnote>
  <w:endnote w:type="continuationSeparator" w:id="0">
    <w:p w:rsidR="005030C7" w:rsidRDefault="005030C7" w:rsidP="00FD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0C7" w:rsidRDefault="005030C7" w:rsidP="00FD168B">
      <w:r>
        <w:separator/>
      </w:r>
    </w:p>
  </w:footnote>
  <w:footnote w:type="continuationSeparator" w:id="0">
    <w:p w:rsidR="005030C7" w:rsidRDefault="005030C7" w:rsidP="00FD1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88"/>
    <w:rsid w:val="005030C7"/>
    <w:rsid w:val="00550288"/>
    <w:rsid w:val="007528B8"/>
    <w:rsid w:val="008466D7"/>
    <w:rsid w:val="00F6440F"/>
    <w:rsid w:val="00FC2FAF"/>
    <w:rsid w:val="00F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68FF93-2161-41FE-93B1-86AF5C5E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超連結1"/>
    <w:basedOn w:val="a0"/>
    <w:uiPriority w:val="99"/>
    <w:unhideWhenUsed/>
    <w:rsid w:val="00550288"/>
    <w:rPr>
      <w:color w:val="0563C1"/>
      <w:u w:val="single"/>
    </w:rPr>
  </w:style>
  <w:style w:type="character" w:styleId="a3">
    <w:name w:val="Hyperlink"/>
    <w:basedOn w:val="a0"/>
    <w:uiPriority w:val="99"/>
    <w:semiHidden/>
    <w:unhideWhenUsed/>
    <w:rsid w:val="0055028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1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16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1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16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_1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2023-03-21T06:09:00Z</dcterms:created>
  <dcterms:modified xsi:type="dcterms:W3CDTF">2023-03-22T06:13:00Z</dcterms:modified>
</cp:coreProperties>
</file>