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E5D28" w14:textId="77777777" w:rsidR="00F979BB" w:rsidRPr="006D7D73" w:rsidRDefault="00F979BB" w:rsidP="004D1C23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6D7D73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6D7D73">
        <w:rPr>
          <w:rFonts w:ascii="標楷體" w:eastAsia="標楷體" w:hAnsi="標楷體"/>
          <w:sz w:val="36"/>
          <w:szCs w:val="36"/>
        </w:rPr>
        <w:t>/</w:t>
      </w:r>
      <w:r w:rsidRPr="006D7D73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545"/>
        <w:gridCol w:w="4718"/>
        <w:gridCol w:w="1093"/>
        <w:gridCol w:w="1172"/>
        <w:gridCol w:w="1080"/>
      </w:tblGrid>
      <w:tr w:rsidR="00F979BB" w:rsidRPr="006D7D73" w14:paraId="67D41D31" w14:textId="77777777" w:rsidTr="005906CC">
        <w:trPr>
          <w:jc w:val="center"/>
        </w:trPr>
        <w:tc>
          <w:tcPr>
            <w:tcW w:w="804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88AAB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45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3C925E" w14:textId="77777777" w:rsidR="00F979BB" w:rsidRPr="006D7D73" w:rsidRDefault="0059118F" w:rsidP="00A82DD3">
            <w:pPr>
              <w:pStyle w:val="31"/>
            </w:pPr>
            <w:hyperlink w:anchor="圖書暨資訊處" w:history="1">
              <w:bookmarkStart w:id="0" w:name="_Toc92798213"/>
              <w:bookmarkStart w:id="1" w:name="_Toc99130224"/>
              <w:r w:rsidR="00F979BB" w:rsidRPr="006D7D73">
                <w:rPr>
                  <w:rStyle w:val="a3"/>
                  <w:rFonts w:hint="eastAsia"/>
                </w:rPr>
                <w:t>1180-015</w:t>
              </w:r>
              <w:bookmarkStart w:id="2" w:name="圖書資料淘汰"/>
              <w:r w:rsidR="00F979BB" w:rsidRPr="006D7D73">
                <w:rPr>
                  <w:rStyle w:val="a3"/>
                  <w:rFonts w:hint="eastAsia"/>
                </w:rPr>
                <w:t>圖書資料淘汰</w:t>
              </w:r>
              <w:bookmarkEnd w:id="0"/>
              <w:bookmarkEnd w:id="1"/>
              <w:bookmarkEnd w:id="2"/>
            </w:hyperlink>
          </w:p>
        </w:tc>
        <w:tc>
          <w:tcPr>
            <w:tcW w:w="56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80E98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72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8E4AD2B" w14:textId="77777777" w:rsidR="00F979BB" w:rsidRPr="006D7D73" w:rsidRDefault="00F979BB" w:rsidP="00E5601A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F979BB" w:rsidRPr="006D7D73" w14:paraId="03A16888" w14:textId="77777777" w:rsidTr="005906CC">
        <w:trPr>
          <w:jc w:val="center"/>
        </w:trPr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70C115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C2C21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25BE3C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6D7D73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FFF23E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16FD047A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6D7D73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F979BB" w:rsidRPr="006D7D73" w14:paraId="4D8C48E7" w14:textId="77777777" w:rsidTr="005906CC">
        <w:trPr>
          <w:jc w:val="center"/>
        </w:trPr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33E353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4D0A6" w14:textId="77777777" w:rsidR="00F979BB" w:rsidRPr="006D7D73" w:rsidRDefault="00F979BB" w:rsidP="00E5601A">
            <w:pPr>
              <w:spacing w:line="0" w:lineRule="atLeast"/>
              <w:rPr>
                <w:rFonts w:ascii="標楷體" w:eastAsia="標楷體" w:hAnsi="標楷體"/>
              </w:rPr>
            </w:pPr>
          </w:p>
          <w:p w14:paraId="7CE566EA" w14:textId="77777777" w:rsidR="00F979BB" w:rsidRPr="006D7D73" w:rsidRDefault="00F979BB" w:rsidP="00E5601A">
            <w:pPr>
              <w:spacing w:line="0" w:lineRule="atLeast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/>
              </w:rPr>
              <w:t>新訂</w:t>
            </w:r>
          </w:p>
          <w:p w14:paraId="07AA0D88" w14:textId="77777777" w:rsidR="00F979BB" w:rsidRPr="006D7D73" w:rsidRDefault="00F979BB" w:rsidP="00E5601A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CAE3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52DF3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陳惠瑜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A5081B2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79BB" w:rsidRPr="006D7D73" w14:paraId="5D0F2091" w14:textId="77777777" w:rsidTr="005906CC">
        <w:trPr>
          <w:jc w:val="center"/>
        </w:trPr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5AB73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F12F9" w14:textId="77777777" w:rsidR="00F979BB" w:rsidRPr="006D7D73" w:rsidRDefault="00F979BB" w:rsidP="00E560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1.修訂原因：配合新版內控格式修正流程圖，及作業程序。</w:t>
            </w:r>
          </w:p>
          <w:p w14:paraId="0427BD24" w14:textId="77777777" w:rsidR="00F979BB" w:rsidRPr="006D7D73" w:rsidRDefault="00F979BB" w:rsidP="00E5601A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38FCA06" w14:textId="77777777" w:rsidR="00F979BB" w:rsidRPr="006D7D73" w:rsidRDefault="00F979BB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3E4607A5" w14:textId="77777777" w:rsidR="00F979BB" w:rsidRPr="006D7D73" w:rsidRDefault="00F979BB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（2）作業程序新增2.5.，和將原2.5.、2.6.修改條次為2.6.、2.7.，及修改2.6.內容。</w:t>
            </w:r>
          </w:p>
          <w:p w14:paraId="1FA01903" w14:textId="77777777" w:rsidR="00F979BB" w:rsidRPr="006D7D73" w:rsidRDefault="00F979BB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（3）使用表單刪除4.1.。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EC5A49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106.4月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08654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D3DF5E5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F979BB" w:rsidRPr="006D7D73" w14:paraId="23175C48" w14:textId="77777777" w:rsidTr="005906CC">
        <w:trPr>
          <w:jc w:val="center"/>
        </w:trPr>
        <w:tc>
          <w:tcPr>
            <w:tcW w:w="804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1345E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24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2BDE2" w14:textId="77777777" w:rsidR="00F979BB" w:rsidRPr="006D7D73" w:rsidRDefault="00F979BB" w:rsidP="00E560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1.修訂原因：配合審核委員會之變更修正流程圖，及作業程序。</w:t>
            </w:r>
          </w:p>
          <w:p w14:paraId="33DB68BC" w14:textId="77777777" w:rsidR="00F979BB" w:rsidRPr="006D7D73" w:rsidRDefault="00F979BB" w:rsidP="00E5601A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2.修正處：</w:t>
            </w:r>
          </w:p>
          <w:p w14:paraId="034DC1C7" w14:textId="77777777" w:rsidR="00F979BB" w:rsidRPr="006D7D73" w:rsidRDefault="00F979BB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（1）流程圖。</w:t>
            </w:r>
          </w:p>
          <w:p w14:paraId="590F9BB9" w14:textId="77777777" w:rsidR="00F979BB" w:rsidRPr="006D7D73" w:rsidRDefault="00F979BB" w:rsidP="00E5601A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（2）作業程序修改2.4.及2.6.補充內容。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5FD66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106.12月</w:t>
            </w:r>
          </w:p>
        </w:tc>
        <w:tc>
          <w:tcPr>
            <w:tcW w:w="61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6FFD5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6D7D73">
              <w:rPr>
                <w:rFonts w:ascii="標楷體" w:eastAsia="標楷體" w:hAnsi="標楷體" w:hint="eastAsia"/>
              </w:rPr>
              <w:t>王愛琪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C7156AE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14:paraId="523BEE6D" w14:textId="77777777" w:rsidR="00F979BB" w:rsidRPr="006D7D73" w:rsidRDefault="00F979BB" w:rsidP="004D1C23">
      <w:pPr>
        <w:jc w:val="right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6036B53F" w14:textId="77777777" w:rsidR="00F979BB" w:rsidRPr="006D7D73" w:rsidRDefault="00F979BB" w:rsidP="004D1C23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D0D325" wp14:editId="6640D62E">
                <wp:simplePos x="0" y="0"/>
                <wp:positionH relativeFrom="column">
                  <wp:posOffset>4286885</wp:posOffset>
                </wp:positionH>
                <wp:positionV relativeFrom="page">
                  <wp:posOffset>9293225</wp:posOffset>
                </wp:positionV>
                <wp:extent cx="2057400" cy="571500"/>
                <wp:effectExtent l="0" t="0" r="0" b="0"/>
                <wp:wrapNone/>
                <wp:docPr id="71" name="文字方塊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D62E55" w14:textId="77777777" w:rsidR="00F979BB" w:rsidRPr="00E57303" w:rsidRDefault="00F979BB" w:rsidP="004D1C2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573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6</w:t>
                            </w:r>
                            <w:r w:rsidRPr="00C930BF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.0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4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.1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8</w:t>
                            </w:r>
                          </w:p>
                          <w:p w14:paraId="35BC703C" w14:textId="77777777" w:rsidR="00F979BB" w:rsidRPr="00E57303" w:rsidRDefault="00F979BB" w:rsidP="004D1C23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E57303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D0D325" id="_x0000_t202" coordsize="21600,21600" o:spt="202" path="m,l,21600r21600,l21600,xe">
                <v:stroke joinstyle="miter"/>
                <v:path gradientshapeok="t" o:connecttype="rect"/>
              </v:shapetype>
              <v:shape id="文字方塊 71" o:spid="_x0000_s1026" type="#_x0000_t202" style="position:absolute;margin-left:337.55pt;margin-top:731.7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" fillcolor="white [3201]" stroked="f" strokeweight="1pt">
                <v:textbox>
                  <w:txbxContent>
                    <w:p w14:paraId="6AD62E55" w14:textId="77777777" w:rsidR="00F979BB" w:rsidRPr="00E57303" w:rsidRDefault="00F979BB" w:rsidP="004D1C2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573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6</w:t>
                      </w:r>
                      <w:r w:rsidRPr="00C930BF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.0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4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.1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8</w:t>
                      </w:r>
                    </w:p>
                    <w:p w14:paraId="35BC703C" w14:textId="77777777" w:rsidR="00F979BB" w:rsidRPr="00E57303" w:rsidRDefault="00F979BB" w:rsidP="004D1C23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E57303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Pr="006D7D73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F979BB" w:rsidRPr="006D7D73" w14:paraId="3B7968BE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DD41013" w14:textId="77777777" w:rsidR="00F979BB" w:rsidRPr="006D7D73" w:rsidRDefault="00F979BB" w:rsidP="00E560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F979BB" w:rsidRPr="006D7D73" w14:paraId="490124AD" w14:textId="77777777" w:rsidTr="00AD2F7C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B41192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0612F1FF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1FDA82F4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1CDE90C7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2164D65F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3480B734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979BB" w:rsidRPr="006D7D73" w14:paraId="3F7E9FA2" w14:textId="77777777" w:rsidTr="00AD2F7C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BE8D212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圖書資料淘汰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3DCFD27B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68CA9FA2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1180-015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405AF9B8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7D2AE8F3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kern w:val="0"/>
                <w:sz w:val="20"/>
              </w:rPr>
              <w:t>106.04.18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2379BB3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第1頁/</w:t>
            </w:r>
          </w:p>
          <w:p w14:paraId="5A5D11BF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7BEDC1F" w14:textId="77777777" w:rsidR="00F979BB" w:rsidRPr="006D7D73" w:rsidRDefault="00F979BB" w:rsidP="004D1C23">
      <w:pPr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700F7C08" w14:textId="77777777" w:rsidR="00F979BB" w:rsidRPr="006D7D73" w:rsidRDefault="00F979BB" w:rsidP="004D1C2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  <w:b/>
          <w:bCs/>
        </w:rPr>
        <w:t>1.</w:t>
      </w:r>
      <w:r w:rsidRPr="006D7D73">
        <w:rPr>
          <w:rFonts w:ascii="標楷體" w:eastAsia="標楷體" w:hAnsi="標楷體" w:hint="eastAsia"/>
          <w:b/>
          <w:bCs/>
        </w:rPr>
        <w:t>流程圖：</w:t>
      </w:r>
    </w:p>
    <w:p w14:paraId="1D1638F8" w14:textId="77777777" w:rsidR="00F979BB" w:rsidRDefault="00F979BB" w:rsidP="00E31829">
      <w:pPr>
        <w:pStyle w:val="a4"/>
        <w:tabs>
          <w:tab w:val="clear" w:pos="960"/>
          <w:tab w:val="left" w:pos="360"/>
        </w:tabs>
        <w:ind w:leftChars="-59" w:left="-142" w:right="0"/>
        <w:rPr>
          <w:rFonts w:hAnsi="標楷體"/>
        </w:rPr>
      </w:pPr>
      <w:r w:rsidRPr="006D7D73">
        <w:rPr>
          <w:rFonts w:hAnsi="標楷體"/>
        </w:rPr>
        <w:object w:dxaOrig="7785" w:dyaOrig="14235" w14:anchorId="6065953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7pt;height:556.25pt" o:ole="">
            <v:imagedata r:id="rId5" o:title=""/>
          </v:shape>
          <o:OLEObject Type="Embed" ProgID="Visio.Drawing.11" ShapeID="_x0000_i1025" DrawAspect="Content" ObjectID="_1710888401" r:id="rId6"/>
        </w:object>
      </w:r>
    </w:p>
    <w:p w14:paraId="78943185" w14:textId="77777777" w:rsidR="00F979BB" w:rsidRPr="006D7D73" w:rsidRDefault="00F979BB" w:rsidP="00E31829">
      <w:pPr>
        <w:pStyle w:val="a4"/>
        <w:tabs>
          <w:tab w:val="clear" w:pos="960"/>
          <w:tab w:val="left" w:pos="360"/>
        </w:tabs>
        <w:ind w:leftChars="-59" w:left="-142" w:right="0"/>
        <w:rPr>
          <w:rFonts w:hAnsi="標楷體"/>
          <w:sz w:val="24"/>
          <w:szCs w:val="24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1"/>
        <w:gridCol w:w="1642"/>
        <w:gridCol w:w="1438"/>
        <w:gridCol w:w="1116"/>
        <w:gridCol w:w="1129"/>
      </w:tblGrid>
      <w:tr w:rsidR="00F979BB" w:rsidRPr="006D7D73" w14:paraId="7CD31068" w14:textId="77777777" w:rsidTr="00AD2F7C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683CBAB1" w14:textId="77777777" w:rsidR="00F979BB" w:rsidRPr="006D7D73" w:rsidRDefault="00F979BB" w:rsidP="00E5601A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6D7D73">
              <w:rPr>
                <w:rFonts w:ascii="標楷體" w:eastAsia="標楷體" w:hAnsi="標楷體"/>
              </w:rPr>
              <w:lastRenderedPageBreak/>
              <w:br w:type="page"/>
            </w:r>
            <w:r w:rsidRPr="006D7D73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F979BB" w:rsidRPr="006D7D73" w14:paraId="121EF141" w14:textId="77777777" w:rsidTr="00AD2F7C">
        <w:trPr>
          <w:jc w:val="center"/>
        </w:trPr>
        <w:tc>
          <w:tcPr>
            <w:tcW w:w="2274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8296C81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41" w:type="pct"/>
            <w:tcBorders>
              <w:left w:val="single" w:sz="2" w:space="0" w:color="auto"/>
            </w:tcBorders>
            <w:vAlign w:val="center"/>
          </w:tcPr>
          <w:p w14:paraId="78345B1D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36" w:type="pct"/>
            <w:vAlign w:val="center"/>
          </w:tcPr>
          <w:p w14:paraId="0B9867F7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71" w:type="pct"/>
            <w:vAlign w:val="center"/>
          </w:tcPr>
          <w:p w14:paraId="70D92F17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版本/</w:t>
            </w:r>
          </w:p>
          <w:p w14:paraId="56F086AE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78" w:type="pct"/>
            <w:tcBorders>
              <w:right w:val="single" w:sz="12" w:space="0" w:color="auto"/>
            </w:tcBorders>
            <w:vAlign w:val="center"/>
          </w:tcPr>
          <w:p w14:paraId="646BAED4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F979BB" w:rsidRPr="006D7D73" w14:paraId="6DB29F88" w14:textId="77777777" w:rsidTr="00AD2F7C">
        <w:trPr>
          <w:trHeight w:val="663"/>
          <w:jc w:val="center"/>
        </w:trPr>
        <w:tc>
          <w:tcPr>
            <w:tcW w:w="2274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1A1637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6D7D73">
              <w:rPr>
                <w:rFonts w:ascii="標楷體" w:eastAsia="標楷體" w:hAnsi="標楷體" w:hint="eastAsia"/>
                <w:b/>
              </w:rPr>
              <w:t>圖書資料淘汰</w:t>
            </w:r>
          </w:p>
        </w:tc>
        <w:tc>
          <w:tcPr>
            <w:tcW w:w="841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14:paraId="2BD32063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36" w:type="pct"/>
            <w:tcBorders>
              <w:bottom w:val="single" w:sz="12" w:space="0" w:color="auto"/>
            </w:tcBorders>
            <w:vAlign w:val="center"/>
          </w:tcPr>
          <w:p w14:paraId="5D8E38B9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1180-015</w:t>
            </w:r>
          </w:p>
        </w:tc>
        <w:tc>
          <w:tcPr>
            <w:tcW w:w="571" w:type="pct"/>
            <w:tcBorders>
              <w:bottom w:val="single" w:sz="12" w:space="0" w:color="auto"/>
            </w:tcBorders>
            <w:vAlign w:val="center"/>
          </w:tcPr>
          <w:p w14:paraId="34230B57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03</w:t>
            </w:r>
            <w:r w:rsidRPr="006D7D73">
              <w:rPr>
                <w:rFonts w:ascii="標楷體" w:eastAsia="標楷體" w:hAnsi="標楷體"/>
                <w:sz w:val="20"/>
              </w:rPr>
              <w:t>/</w:t>
            </w:r>
          </w:p>
          <w:p w14:paraId="3F76E54B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 w:hint="eastAsia"/>
                <w:sz w:val="20"/>
              </w:rPr>
              <w:t>106.04.18</w:t>
            </w:r>
          </w:p>
        </w:tc>
        <w:tc>
          <w:tcPr>
            <w:tcW w:w="57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F473C2C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第2頁/</w:t>
            </w:r>
          </w:p>
          <w:p w14:paraId="7ADC3A39" w14:textId="77777777" w:rsidR="00F979BB" w:rsidRPr="006D7D73" w:rsidRDefault="00F979BB" w:rsidP="00E5601A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D7D73">
              <w:rPr>
                <w:rFonts w:ascii="標楷體" w:eastAsia="標楷體" w:hAnsi="標楷體"/>
                <w:sz w:val="20"/>
              </w:rPr>
              <w:t>共</w:t>
            </w:r>
            <w:r w:rsidRPr="006D7D73">
              <w:rPr>
                <w:rFonts w:ascii="標楷體" w:eastAsia="標楷體" w:hAnsi="標楷體" w:hint="eastAsia"/>
                <w:sz w:val="20"/>
              </w:rPr>
              <w:t>2</w:t>
            </w:r>
            <w:r w:rsidRPr="006D7D73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14:paraId="789F03F0" w14:textId="77777777" w:rsidR="00F979BB" w:rsidRPr="006D7D73" w:rsidRDefault="00F979BB" w:rsidP="004D1C23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sz w:val="16"/>
          <w:szCs w:val="16"/>
        </w:rPr>
        <w:t>回</w:t>
      </w:r>
      <w:hyperlink w:anchor="圖書暨資訊處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圖書暨資訊處</w:t>
        </w:r>
      </w:hyperlink>
      <w:r w:rsidRPr="006D7D73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6D7D73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14:paraId="0766FECF" w14:textId="77777777" w:rsidR="00F979BB" w:rsidRPr="006D7D73" w:rsidRDefault="00F979BB" w:rsidP="004D1C2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2.作業程序：</w:t>
      </w:r>
    </w:p>
    <w:p w14:paraId="1549FEFA" w14:textId="77777777" w:rsidR="00F979BB" w:rsidRPr="006D7D73" w:rsidRDefault="00F979BB" w:rsidP="004D1C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2.1.圖書及非書資料淘汰範圍包括已遺失、毀損、不堪使用、罕用、版權爭議等不具保存價值之圖書資料。</w:t>
      </w:r>
    </w:p>
    <w:p w14:paraId="52C78400" w14:textId="77777777" w:rsidR="00F979BB" w:rsidRPr="006D7D73" w:rsidRDefault="00F979BB" w:rsidP="004D1C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2.2.需將待淘汰之圖書狀態改為「待報銷」。</w:t>
      </w:r>
    </w:p>
    <w:p w14:paraId="4B1FE345" w14:textId="77777777" w:rsidR="00F979BB" w:rsidRPr="006D7D73" w:rsidRDefault="00F979BB" w:rsidP="004D1C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2.3.編輯並列印待淘汰之圖書資料清單。</w:t>
      </w:r>
    </w:p>
    <w:p w14:paraId="215E9DCB" w14:textId="77777777" w:rsidR="00F979BB" w:rsidRPr="006D7D73" w:rsidRDefault="00F979BB" w:rsidP="004D1C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2.4.提報「圖書暨資訊會議」審核。</w:t>
      </w:r>
    </w:p>
    <w:p w14:paraId="45D83269" w14:textId="77777777" w:rsidR="00F979BB" w:rsidRPr="006D7D73" w:rsidRDefault="00F979BB" w:rsidP="004D1C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2.5.將通過之報廢清單區分為「購案圖書」或「贈書」。</w:t>
      </w:r>
    </w:p>
    <w:p w14:paraId="1212D2CB" w14:textId="77777777" w:rsidR="00F979BB" w:rsidRPr="006D7D73" w:rsidRDefault="00F979BB" w:rsidP="004D1C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2.6.「購案圖書」清單呈請校長核示通過後，填寫黏存單送會計室進行除帳作業。</w:t>
      </w:r>
    </w:p>
    <w:p w14:paraId="772D77C1" w14:textId="77777777" w:rsidR="00F979BB" w:rsidRPr="006D7D73" w:rsidRDefault="00F979BB" w:rsidP="004D1C23">
      <w:p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2.7.公告並開放免費索取。</w:t>
      </w:r>
    </w:p>
    <w:p w14:paraId="2658284B" w14:textId="77777777" w:rsidR="00F979BB" w:rsidRPr="006D7D73" w:rsidRDefault="00F979BB" w:rsidP="004D1C2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/>
          <w:b/>
          <w:bCs/>
        </w:rPr>
        <w:t>3.</w:t>
      </w:r>
      <w:r w:rsidRPr="006D7D73">
        <w:rPr>
          <w:rFonts w:ascii="標楷體" w:eastAsia="標楷體" w:hAnsi="標楷體" w:hint="eastAsia"/>
          <w:b/>
          <w:bCs/>
        </w:rPr>
        <w:t>控制重點：</w:t>
      </w:r>
    </w:p>
    <w:p w14:paraId="1F0E7E6B" w14:textId="77777777" w:rsidR="00F979BB" w:rsidRPr="006D7D73" w:rsidRDefault="00F979BB" w:rsidP="00F979BB">
      <w:pPr>
        <w:numPr>
          <w:ilvl w:val="1"/>
          <w:numId w:val="1"/>
        </w:numPr>
        <w:tabs>
          <w:tab w:val="clear" w:pos="1080"/>
          <w:tab w:val="left" w:pos="960"/>
          <w:tab w:val="num" w:pos="3698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圖書資料淘汰是否有依規定辦理。</w:t>
      </w:r>
    </w:p>
    <w:p w14:paraId="0A14990E" w14:textId="77777777" w:rsidR="00F979BB" w:rsidRPr="006D7D73" w:rsidRDefault="00F979BB" w:rsidP="004D1C2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4.使用表單：</w:t>
      </w:r>
    </w:p>
    <w:p w14:paraId="53405AD1" w14:textId="77777777" w:rsidR="00F979BB" w:rsidRPr="006D7D73" w:rsidRDefault="00F979BB" w:rsidP="004D1C23">
      <w:pPr>
        <w:tabs>
          <w:tab w:val="left" w:pos="960"/>
        </w:tabs>
        <w:ind w:leftChars="100" w:left="240"/>
        <w:jc w:val="both"/>
        <w:textAlignment w:val="baseline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</w:rPr>
        <w:t>無。</w:t>
      </w:r>
    </w:p>
    <w:p w14:paraId="66E8EE9F" w14:textId="77777777" w:rsidR="00F979BB" w:rsidRPr="006D7D73" w:rsidRDefault="00F979BB" w:rsidP="004D1C23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6D7D73">
        <w:rPr>
          <w:rFonts w:ascii="標楷體" w:eastAsia="標楷體" w:hAnsi="標楷體" w:hint="eastAsia"/>
          <w:b/>
          <w:bCs/>
        </w:rPr>
        <w:t>5.依據及相關文件：</w:t>
      </w:r>
    </w:p>
    <w:p w14:paraId="11173CC8" w14:textId="77777777" w:rsidR="00F979BB" w:rsidRPr="006D7D73" w:rsidRDefault="00F979BB" w:rsidP="004D1C23">
      <w:pPr>
        <w:ind w:leftChars="100" w:left="720" w:hangingChars="200" w:hanging="480"/>
        <w:rPr>
          <w:rFonts w:ascii="標楷體" w:eastAsia="標楷體" w:hAnsi="標楷體"/>
        </w:rPr>
      </w:pPr>
      <w:r w:rsidRPr="006D7D73">
        <w:rPr>
          <w:rFonts w:ascii="標楷體" w:eastAsia="標楷體" w:hAnsi="標楷體" w:hint="eastAsia"/>
          <w:bCs/>
        </w:rPr>
        <w:t>5.1.</w:t>
      </w:r>
      <w:r w:rsidRPr="006D7D73">
        <w:rPr>
          <w:rFonts w:ascii="標楷體" w:eastAsia="標楷體" w:hAnsi="標楷體" w:hint="eastAsia"/>
        </w:rPr>
        <w:t>佛光大學圖書館館藏淘汰暨報廢實施要點。</w:t>
      </w:r>
    </w:p>
    <w:p w14:paraId="4383712A" w14:textId="77777777" w:rsidR="00F979BB" w:rsidRPr="006D7D73" w:rsidRDefault="00F979BB" w:rsidP="00513C5F">
      <w:pPr>
        <w:rPr>
          <w:rFonts w:ascii="標楷體" w:eastAsia="標楷體" w:hAnsi="標楷體"/>
        </w:rPr>
      </w:pPr>
    </w:p>
    <w:p w14:paraId="24992E0D" w14:textId="77777777" w:rsidR="00F979BB" w:rsidRPr="006D7D73" w:rsidRDefault="00F979BB" w:rsidP="003025AE">
      <w:pPr>
        <w:widowControl/>
        <w:rPr>
          <w:rFonts w:ascii="標楷體" w:eastAsia="標楷體" w:hAnsi="標楷體"/>
        </w:rPr>
      </w:pPr>
      <w:r w:rsidRPr="006D7D73">
        <w:rPr>
          <w:rFonts w:ascii="標楷體" w:eastAsia="標楷體" w:hAnsi="標楷體"/>
        </w:rPr>
        <w:br w:type="page"/>
      </w:r>
    </w:p>
    <w:p w14:paraId="238881BD" w14:textId="77777777" w:rsidR="00F979BB" w:rsidRDefault="00F979BB" w:rsidP="00DD48F3">
      <w:pPr>
        <w:sectPr w:rsidR="00F979BB" w:rsidSect="00A51322">
          <w:type w:val="continuous"/>
          <w:pgSz w:w="11906" w:h="16838"/>
          <w:pgMar w:top="1134" w:right="1134" w:bottom="1134" w:left="1134" w:header="851" w:footer="567" w:gutter="0"/>
          <w:cols w:space="425"/>
          <w:docGrid w:type="lines" w:linePitch="360"/>
        </w:sectPr>
      </w:pPr>
    </w:p>
    <w:p w14:paraId="46E60168" w14:textId="77777777" w:rsidR="004232A8" w:rsidRDefault="004232A8"/>
    <w:sectPr w:rsidR="004232A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FA186B"/>
    <w:multiLevelType w:val="multilevel"/>
    <w:tmpl w:val="BCD83C00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 w16cid:durableId="1220937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9BB"/>
    <w:rsid w:val="004232A8"/>
    <w:rsid w:val="0059118F"/>
    <w:rsid w:val="00F9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080E06"/>
  <w15:chartTrackingRefBased/>
  <w15:docId w15:val="{BDEE6D5C-721A-4FB0-AEE8-98A951352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79BB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979BB"/>
    <w:rPr>
      <w:color w:val="0563C1" w:themeColor="hyperlink"/>
      <w:u w:val="single"/>
    </w:rPr>
  </w:style>
  <w:style w:type="paragraph" w:styleId="a4">
    <w:name w:val="Block Text"/>
    <w:basedOn w:val="a"/>
    <w:rsid w:val="00F979BB"/>
    <w:pPr>
      <w:tabs>
        <w:tab w:val="left" w:pos="960"/>
      </w:tabs>
      <w:autoSpaceDE w:val="0"/>
      <w:autoSpaceDN w:val="0"/>
      <w:adjustRightInd w:val="0"/>
      <w:ind w:leftChars="200" w:left="480" w:right="28"/>
      <w:textAlignment w:val="baseline"/>
    </w:pPr>
    <w:rPr>
      <w:rFonts w:ascii="標楷體" w:eastAsia="標楷體" w:hAnsi="Times New Roman" w:cs="Times New Roman"/>
      <w:kern w:val="0"/>
      <w:sz w:val="28"/>
      <w:szCs w:val="20"/>
    </w:rPr>
  </w:style>
  <w:style w:type="paragraph" w:customStyle="1" w:styleId="31">
    <w:name w:val="標題3"/>
    <w:basedOn w:val="3"/>
    <w:next w:val="3"/>
    <w:link w:val="32"/>
    <w:qFormat/>
    <w:rsid w:val="00F979BB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F979BB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F979BB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__132133133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煜婷 黃</dc:creator>
  <cp:keywords/>
  <dc:description/>
  <cp:lastModifiedBy>煜婷 黃</cp:lastModifiedBy>
  <cp:revision>3</cp:revision>
  <dcterms:created xsi:type="dcterms:W3CDTF">2022-04-07T17:51:00Z</dcterms:created>
  <dcterms:modified xsi:type="dcterms:W3CDTF">2022-04-07T18:00:00Z</dcterms:modified>
</cp:coreProperties>
</file>