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A129" w14:textId="77777777" w:rsidR="00C84220" w:rsidRPr="006D7D73" w:rsidRDefault="00C84220" w:rsidP="00E86F7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00"/>
        <w:gridCol w:w="1278"/>
        <w:gridCol w:w="1140"/>
        <w:gridCol w:w="1141"/>
      </w:tblGrid>
      <w:tr w:rsidR="00C84220" w:rsidRPr="006D7D73" w14:paraId="00915900" w14:textId="77777777" w:rsidTr="00E86F7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AA1E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FD10" w14:textId="77777777" w:rsidR="00C84220" w:rsidRPr="006D7D73" w:rsidRDefault="001D512F" w:rsidP="001F48BF">
            <w:pPr>
              <w:pStyle w:val="31"/>
            </w:pPr>
            <w:hyperlink w:anchor="人事室" w:history="1">
              <w:bookmarkStart w:id="0" w:name="_Toc92798236"/>
              <w:bookmarkStart w:id="1" w:name="_Toc99130247"/>
              <w:r w:rsidR="00C84220" w:rsidRPr="006D7D73">
                <w:rPr>
                  <w:rStyle w:val="a3"/>
                  <w:rFonts w:hint="eastAsia"/>
                </w:rPr>
                <w:t>1160-005</w:t>
              </w:r>
              <w:bookmarkStart w:id="2" w:name="獎懲"/>
              <w:r w:rsidR="00C84220" w:rsidRPr="006D7D73">
                <w:rPr>
                  <w:rStyle w:val="a3"/>
                  <w:rFonts w:hint="eastAsia"/>
                </w:rPr>
                <w:t>獎懲</w:t>
              </w:r>
              <w:bookmarkEnd w:id="0"/>
              <w:bookmarkEnd w:id="1"/>
              <w:bookmarkEnd w:id="2"/>
            </w:hyperlink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498C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474791" w14:textId="77777777" w:rsidR="00C84220" w:rsidRPr="006D7D73" w:rsidRDefault="00C84220" w:rsidP="00E86F7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C84220" w:rsidRPr="006D7D73" w14:paraId="28501181" w14:textId="77777777" w:rsidTr="00E86F7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07E0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0306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0301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000B9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89E5C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84220" w:rsidRPr="006D7D73" w14:paraId="1D66DD53" w14:textId="77777777" w:rsidTr="00E86F7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52CA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C974" w14:textId="77777777" w:rsidR="00C84220" w:rsidRPr="006D7D73" w:rsidRDefault="00C84220" w:rsidP="00E86F72">
            <w:pPr>
              <w:tabs>
                <w:tab w:val="left" w:pos="3885"/>
              </w:tabs>
              <w:spacing w:line="0" w:lineRule="atLeast"/>
              <w:rPr>
                <w:rFonts w:ascii="標楷體" w:eastAsia="標楷體" w:hAnsi="標楷體"/>
              </w:rPr>
            </w:pPr>
          </w:p>
          <w:p w14:paraId="57FD3836" w14:textId="77777777" w:rsidR="00C84220" w:rsidRPr="006D7D73" w:rsidRDefault="00C84220" w:rsidP="00E86F7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8625DFD" w14:textId="77777777" w:rsidR="00C84220" w:rsidRPr="006D7D73" w:rsidRDefault="00C84220" w:rsidP="00E86F7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7BBD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F0C8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8EA71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84220" w:rsidRPr="006D7D73" w14:paraId="462628C1" w14:textId="77777777" w:rsidTr="00E86F7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7EC4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CEDE" w14:textId="77777777" w:rsidR="00C84220" w:rsidRPr="006D7D73" w:rsidRDefault="00C84220" w:rsidP="00E86F7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1.修正原因：文字補正。</w:t>
            </w:r>
          </w:p>
          <w:p w14:paraId="3B38CDD3" w14:textId="77777777" w:rsidR="00C84220" w:rsidRPr="006D7D73" w:rsidRDefault="00C84220" w:rsidP="00E86F7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2.修改處：</w:t>
            </w:r>
          </w:p>
          <w:p w14:paraId="0D3CF3D1" w14:textId="77777777" w:rsidR="00C84220" w:rsidRPr="006D7D73" w:rsidRDefault="00C84220" w:rsidP="00E86F7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（1）作業程序2.2.、2.4.及2.6.。</w:t>
            </w:r>
          </w:p>
          <w:p w14:paraId="76625C6F" w14:textId="77777777" w:rsidR="00C84220" w:rsidRPr="006D7D73" w:rsidRDefault="00C84220" w:rsidP="00E86F7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1016A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195A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93D02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84220" w:rsidRPr="006D7D73" w14:paraId="10DE3817" w14:textId="77777777" w:rsidTr="00E86F7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64257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DAD2" w14:textId="77777777" w:rsidR="00C84220" w:rsidRPr="006D7D73" w:rsidRDefault="00C84220" w:rsidP="00E00BE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1.修訂原因：配合新版內控格式修正流程圖，及文字補正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8E6949C" w14:textId="77777777" w:rsidR="00C84220" w:rsidRPr="006D7D73" w:rsidRDefault="00C84220" w:rsidP="00E86F7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0E01B36" w14:textId="77777777" w:rsidR="00C84220" w:rsidRPr="006D7D73" w:rsidRDefault="00C84220" w:rsidP="00E86F7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5080A7BB" w14:textId="77777777" w:rsidR="00C84220" w:rsidRPr="006D7D73" w:rsidRDefault="00C84220" w:rsidP="00E86F7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（2）作業程序修改2.1.。</w:t>
            </w:r>
          </w:p>
          <w:p w14:paraId="72AF84DA" w14:textId="77777777" w:rsidR="00C84220" w:rsidRPr="006D7D73" w:rsidRDefault="00C84220" w:rsidP="00E86F7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（3）控制重點修改3.1.及3.2.。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89D1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C030C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ADC151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81A80E7" w14:textId="77777777" w:rsidR="00C84220" w:rsidRPr="006D7D73" w:rsidRDefault="00C84220" w:rsidP="00E86F7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BD000BF" w14:textId="77777777" w:rsidR="00C84220" w:rsidRPr="006D7D73" w:rsidRDefault="00C84220" w:rsidP="00E86F7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58BFC" wp14:editId="66983D34">
                <wp:simplePos x="0" y="0"/>
                <wp:positionH relativeFrom="column">
                  <wp:posOffset>4277360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E19B6" w14:textId="77777777" w:rsidR="00C84220" w:rsidRPr="00624CD7" w:rsidRDefault="00C84220" w:rsidP="00E86F7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24C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5B7D5A6B" w14:textId="77777777" w:rsidR="00C84220" w:rsidRPr="00624CD7" w:rsidRDefault="00C84220" w:rsidP="00E86F7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24C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58B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6.8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dCnWzjAAAADQEAAA8AAABkcnMvZG93bnJldi54&#10;bWxMj0FPwkAQhe8m/IfNmHgxsLVAkdotURIPosGIEK5Ld2gbu7NNd4H67x1Pepzvvbx5L1v0thFn&#10;7HztSMHdKAKBVDhTU6lg+/k8vAfhgyajG0eo4Bs9LPLBVaZT4y70gedNKAWHkE+1giqENpXSFxVa&#10;7UeuRWLt6DqrA59dKU2nLxxuGxlHUSKtrok/VLrFZYXF1+ZkFUzk3j21S1u87fbudfV+G9frl1ip&#10;m+v+8QFEwD78meG3PleHnDsd3ImMF42CZDZO2MrCJBnHINgyn88YHRhNp4xknsn/K/I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KdCnWzjAAAADQEAAA8AAAAAAAAAAAAAAAAAggQA&#10;AGRycy9kb3ducmV2LnhtbFBLBQYAAAAABAAEAPMAAACSBQAAAAA=&#10;" fillcolor="white [3201]" stroked="f" strokeweight="1pt">
                <v:textbox>
                  <w:txbxContent>
                    <w:p w14:paraId="798E19B6" w14:textId="77777777" w:rsidR="00C84220" w:rsidRPr="00624CD7" w:rsidRDefault="00C84220" w:rsidP="00E86F7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24C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5B7D5A6B" w14:textId="77777777" w:rsidR="00C84220" w:rsidRPr="00624CD7" w:rsidRDefault="00C84220" w:rsidP="00E86F7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24C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1824"/>
        <w:gridCol w:w="1236"/>
        <w:gridCol w:w="1289"/>
        <w:gridCol w:w="904"/>
      </w:tblGrid>
      <w:tr w:rsidR="00C84220" w:rsidRPr="006D7D73" w14:paraId="5AC7F139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98FA2" w14:textId="77777777" w:rsidR="00C84220" w:rsidRPr="006D7D73" w:rsidRDefault="00C84220" w:rsidP="00E86F7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84220" w:rsidRPr="006D7D73" w14:paraId="5BC2B14C" w14:textId="77777777" w:rsidTr="004135E8">
        <w:trPr>
          <w:jc w:val="center"/>
        </w:trPr>
        <w:tc>
          <w:tcPr>
            <w:tcW w:w="23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DFA76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14:paraId="52FE6A24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14:paraId="053AC8CA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3B359B77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299F2E9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63" w:type="pct"/>
            <w:tcBorders>
              <w:right w:val="single" w:sz="12" w:space="0" w:color="auto"/>
            </w:tcBorders>
            <w:vAlign w:val="center"/>
          </w:tcPr>
          <w:p w14:paraId="37087D7B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84220" w:rsidRPr="006D7D73" w14:paraId="11C4C84F" w14:textId="77777777" w:rsidTr="004135E8">
        <w:trPr>
          <w:trHeight w:val="663"/>
          <w:jc w:val="center"/>
        </w:trPr>
        <w:tc>
          <w:tcPr>
            <w:tcW w:w="23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1893BD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4E89F69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14:paraId="4B38729C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4F91A0FD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0D9ED58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4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72FDDE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4D8210A1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5452DAE" w14:textId="77777777" w:rsidR="00C84220" w:rsidRPr="006D7D73" w:rsidRDefault="00C84220" w:rsidP="00E86F72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9F641C8" w14:textId="77777777" w:rsidR="00C84220" w:rsidRPr="006D7D73" w:rsidRDefault="00C84220" w:rsidP="00E86F7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474659C4" w14:textId="77777777" w:rsidR="00C84220" w:rsidRDefault="00C84220" w:rsidP="00482A41">
      <w:pPr>
        <w:widowControl/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625" w:dyaOrig="8716" w14:anchorId="7970D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6pt" o:ole="">
            <v:imagedata r:id="rId5" o:title=""/>
          </v:shape>
          <o:OLEObject Type="Embed" ProgID="Visio.Drawing.11" ShapeID="_x0000_i1025" DrawAspect="Content" ObjectID="_1710884539" r:id="rId6"/>
        </w:object>
      </w:r>
    </w:p>
    <w:p w14:paraId="70EE924F" w14:textId="77777777" w:rsidR="00C84220" w:rsidRPr="006D7D73" w:rsidRDefault="00C84220" w:rsidP="00482A41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1824"/>
        <w:gridCol w:w="1236"/>
        <w:gridCol w:w="1289"/>
        <w:gridCol w:w="900"/>
      </w:tblGrid>
      <w:tr w:rsidR="00C84220" w:rsidRPr="006D7D73" w14:paraId="5EE2C65A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6FE64D" w14:textId="77777777" w:rsidR="00C84220" w:rsidRPr="006D7D73" w:rsidRDefault="00C84220" w:rsidP="00E86F7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</w:rPr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84220" w:rsidRPr="006D7D73" w14:paraId="53A96C12" w14:textId="77777777" w:rsidTr="004135E8">
        <w:trPr>
          <w:jc w:val="center"/>
        </w:trPr>
        <w:tc>
          <w:tcPr>
            <w:tcW w:w="23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0553E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14:paraId="0533109B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14:paraId="1310BF10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047E777F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2BAFCD6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vAlign w:val="center"/>
          </w:tcPr>
          <w:p w14:paraId="5A824BF9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84220" w:rsidRPr="006D7D73" w14:paraId="31A09DEB" w14:textId="77777777" w:rsidTr="004135E8">
        <w:trPr>
          <w:trHeight w:val="663"/>
          <w:jc w:val="center"/>
        </w:trPr>
        <w:tc>
          <w:tcPr>
            <w:tcW w:w="23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A3CC80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7E91BCD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14:paraId="64DC3E05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04428A5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1D83230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46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0A12CF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438071F5" w14:textId="77777777" w:rsidR="00C84220" w:rsidRPr="006D7D73" w:rsidRDefault="00C84220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9D71902" w14:textId="77777777" w:rsidR="00C84220" w:rsidRPr="006D7D73" w:rsidRDefault="00C84220" w:rsidP="00E86F72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BE75D5C" w14:textId="77777777" w:rsidR="00C84220" w:rsidRPr="006D7D73" w:rsidRDefault="00C84220" w:rsidP="00E86F7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05F5612D" w14:textId="77777777" w:rsidR="00C84220" w:rsidRPr="006D7D73" w:rsidRDefault="00C84220" w:rsidP="00C842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本校各單位對所屬行政人員特殊優劣事蹟，應本名副其實予以適當之獎懲，以激發團隊精神，提高工作效率。</w:t>
      </w:r>
    </w:p>
    <w:p w14:paraId="319DAB27" w14:textId="77777777" w:rsidR="00C84220" w:rsidRPr="006D7D73" w:rsidRDefault="00C84220" w:rsidP="00C842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本校對職技員工有本校「行政人員獎懲辦法」所規定情形之一，具體事實足資證明者，應予以獎懲。</w:t>
      </w:r>
    </w:p>
    <w:p w14:paraId="08BBCCAA" w14:textId="77777777" w:rsidR="00C84220" w:rsidRPr="006D7D73" w:rsidRDefault="00C84220" w:rsidP="00C842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獎懲原則如下：</w:t>
      </w:r>
    </w:p>
    <w:p w14:paraId="27A752E7" w14:textId="77777777" w:rsidR="00C84220" w:rsidRPr="006D7D73" w:rsidRDefault="00C84220" w:rsidP="00E86F7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2.3.1.辦理本職業務，除屬特殊創意、簡化流程等績效卓著或有具體貢獻者外，經常性、例行性業務，不予敘獎。</w:t>
      </w:r>
    </w:p>
    <w:p w14:paraId="592423C9" w14:textId="77777777" w:rsidR="00C84220" w:rsidRPr="006D7D73" w:rsidRDefault="00C84220" w:rsidP="00E86F7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2.3.2.辦理本職以外之工作，已領取津貼、加班費，補休或工作酬勞等，基於獎勵不重複原則，除具特殊優良功蹟者外，不予敘獎。</w:t>
      </w:r>
    </w:p>
    <w:p w14:paraId="5A7DB4E1" w14:textId="77777777" w:rsidR="00C84220" w:rsidRPr="006D7D73" w:rsidRDefault="00C84220" w:rsidP="00E86F7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2.3.3.參加任何比賽，如獲有獎金者，即不再予以獎勵。</w:t>
      </w:r>
    </w:p>
    <w:p w14:paraId="2390F3EE" w14:textId="77777777" w:rsidR="00C84220" w:rsidRPr="006D7D73" w:rsidRDefault="00C84220" w:rsidP="00E86F7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2.3.4.同一獎懲事項、應俟全部完成後，視實際績效依規定辦理獎懲，且不得重複。</w:t>
      </w:r>
    </w:p>
    <w:p w14:paraId="0AEAC349" w14:textId="77777777" w:rsidR="00C84220" w:rsidRPr="006D7D73" w:rsidRDefault="00C84220" w:rsidP="00E86F7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2.3.5.校外單位建議敘獎案，由本校衡酌辦理。</w:t>
      </w:r>
    </w:p>
    <w:p w14:paraId="6B52887B" w14:textId="77777777" w:rsidR="00C84220" w:rsidRPr="006D7D73" w:rsidRDefault="00C84220" w:rsidP="00C842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為使獎不逾時、懲不事後，合於獎懲案件原則應於事實發生後二個月內提出申請。</w:t>
      </w:r>
    </w:p>
    <w:p w14:paraId="584AC307" w14:textId="77777777" w:rsidR="00C84220" w:rsidRPr="006D7D73" w:rsidRDefault="00C84220" w:rsidP="00C842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單位簽報獎懲案件時，應填寫獎懲建議表，詳敘優劣具體事蹟，或檢附相關證明文件，簽陳校長核定發布，重大案件（記大功及大過以上）之獎懲需提人事評議委員會審議，校長對審議結果如有不同意見時，得請再議。</w:t>
      </w:r>
    </w:p>
    <w:p w14:paraId="4728D68F" w14:textId="77777777" w:rsidR="00C84220" w:rsidRPr="006D7D73" w:rsidRDefault="00C84220" w:rsidP="00C842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對本校職工擬予懲處時，應由人事室事先書面通知當事人如有異議得於十日內提出書面說明，以併同核議。</w:t>
      </w:r>
    </w:p>
    <w:p w14:paraId="04BBFED3" w14:textId="77777777" w:rsidR="00C84220" w:rsidRPr="006D7D73" w:rsidRDefault="00C84220" w:rsidP="00E86F7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3B2B9415" w14:textId="77777777" w:rsidR="00C84220" w:rsidRPr="006D7D73" w:rsidRDefault="00C84220" w:rsidP="00C84220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行政人員之獎懲事宜是否由提案單位主管填具「獎懲建議表」，並檢附具體事實以資證明？</w:t>
      </w:r>
    </w:p>
    <w:p w14:paraId="11DCC2A6" w14:textId="77777777" w:rsidR="00C84220" w:rsidRPr="006D7D73" w:rsidRDefault="00C84220" w:rsidP="00C84220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行政人員獎懲是否依獎懲程度不同經依規定程序審核通過，並報請校長核定？</w:t>
      </w:r>
    </w:p>
    <w:p w14:paraId="5D2405B0" w14:textId="77777777" w:rsidR="00C84220" w:rsidRPr="006D7D73" w:rsidRDefault="00C84220" w:rsidP="00C84220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當事人對獎懲內容有異議提起申覆或對申覆結果不服提出申訴者，是否依規定受理？</w:t>
      </w:r>
    </w:p>
    <w:p w14:paraId="49FB114C" w14:textId="77777777" w:rsidR="00C84220" w:rsidRPr="006D7D73" w:rsidRDefault="00C84220" w:rsidP="00E86F7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3FD35AB7" w14:textId="77777777" w:rsidR="00C84220" w:rsidRPr="006D7D73" w:rsidRDefault="00C84220" w:rsidP="00C8422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獎懲建議表。</w:t>
      </w:r>
    </w:p>
    <w:p w14:paraId="2A4BEA9C" w14:textId="77777777" w:rsidR="00C84220" w:rsidRPr="006D7D73" w:rsidRDefault="00C84220" w:rsidP="00E86F7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3D742B21" w14:textId="77777777" w:rsidR="00C84220" w:rsidRPr="006D7D73" w:rsidRDefault="00C84220" w:rsidP="00C842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佛光大學行政人員獎懲辦法。</w:t>
      </w:r>
    </w:p>
    <w:p w14:paraId="2CA75D44" w14:textId="77777777" w:rsidR="00C84220" w:rsidRPr="006D7D73" w:rsidRDefault="00C84220" w:rsidP="00E86F72">
      <w:pPr>
        <w:rPr>
          <w:rFonts w:ascii="標楷體" w:eastAsia="標楷體" w:hAnsi="標楷體"/>
        </w:rPr>
      </w:pPr>
    </w:p>
    <w:p w14:paraId="2BB1D019" w14:textId="77777777" w:rsidR="00C84220" w:rsidRPr="006D7D73" w:rsidRDefault="00C84220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F89131E" w14:textId="77777777" w:rsidR="00C84220" w:rsidRDefault="00C84220" w:rsidP="0098540C">
      <w:pPr>
        <w:sectPr w:rsidR="00C8422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8AF3D0B" w14:textId="77777777" w:rsidR="000D5B0A" w:rsidRDefault="000D5B0A"/>
    <w:sectPr w:rsidR="000D5B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D3E44"/>
    <w:multiLevelType w:val="multilevel"/>
    <w:tmpl w:val="C8FC1C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29108F4"/>
    <w:multiLevelType w:val="multilevel"/>
    <w:tmpl w:val="70AE3F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C237DEC"/>
    <w:multiLevelType w:val="multilevel"/>
    <w:tmpl w:val="ADF4F34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9B20F3D"/>
    <w:multiLevelType w:val="multilevel"/>
    <w:tmpl w:val="791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207375619">
    <w:abstractNumId w:val="0"/>
  </w:num>
  <w:num w:numId="2" w16cid:durableId="597953637">
    <w:abstractNumId w:val="3"/>
  </w:num>
  <w:num w:numId="3" w16cid:durableId="597182942">
    <w:abstractNumId w:val="2"/>
  </w:num>
  <w:num w:numId="4" w16cid:durableId="48551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20"/>
    <w:rsid w:val="000D5B0A"/>
    <w:rsid w:val="001D512F"/>
    <w:rsid w:val="00C8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D229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2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2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8422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8422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842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5015115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2022-04-07T16:56:00Z</dcterms:modified>
</cp:coreProperties>
</file>