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51" w:rsidRPr="000F4950" w:rsidRDefault="00823F51" w:rsidP="00823F5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4950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36"/>
        <w:gridCol w:w="1135"/>
        <w:gridCol w:w="1104"/>
        <w:gridCol w:w="1096"/>
      </w:tblGrid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3-1</w:t>
            </w:r>
            <w:bookmarkStart w:id="0" w:name="程式及資料之存取作業A資訊安全規範與存取控制"/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程式及資料之</w:t>
            </w:r>
            <w:bookmarkStart w:id="1" w:name="_GoBack"/>
            <w:bookmarkEnd w:id="1"/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存取作業-A.資訊安全規範與存取控制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原因：項目名稱變更與用詞變更。</w:t>
            </w:r>
          </w:p>
          <w:p w:rsidR="00823F51" w:rsidRDefault="00823F51" w:rsidP="00874DC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23F51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23F51" w:rsidRPr="00050BA1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102.3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1" w:rsidRPr="000F4950" w:rsidRDefault="00823F51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原因：依據及相關文件變更與用詞變更。</w:t>
            </w:r>
          </w:p>
          <w:p w:rsidR="00823F51" w:rsidRPr="000F4950" w:rsidRDefault="00823F51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5.6.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103.4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3F51" w:rsidRPr="000F4950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原因：流程圖及用詞、使用表單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和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依據及相關文件變更。</w:t>
            </w:r>
          </w:p>
          <w:p w:rsidR="00823F51" w:rsidRPr="000F4950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）使用表單刪除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，其後</w:t>
            </w:r>
            <w:proofErr w:type="gramStart"/>
            <w:r w:rsidRPr="000F4950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104.4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1" w:rsidRPr="00647EA5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1.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原因：流程圖及用詞變更。</w:t>
            </w:r>
          </w:p>
          <w:p w:rsidR="00823F51" w:rsidRPr="000F4950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23F51" w:rsidRPr="00647EA5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1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BF6C8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1" w:rsidRPr="00647EA5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1.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依現用法規名稱修改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3F51" w:rsidRPr="000F4950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23F51" w:rsidRPr="00647EA5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1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3F51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>
              <w:rPr>
                <w:rFonts w:ascii="標楷體" w:eastAsia="標楷體" w:hAnsi="標楷體" w:cs="Times New Roman" w:hint="eastAsia"/>
                <w:szCs w:val="24"/>
              </w:rPr>
              <w:t>2.3.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23F51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3.1</w:t>
            </w:r>
            <w:r>
              <w:rPr>
                <w:rFonts w:ascii="標楷體" w:eastAsia="標楷體" w:hAnsi="標楷體" w:cs="Times New Roman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，新增3.2.和3.3.。</w:t>
            </w:r>
          </w:p>
          <w:p w:rsidR="00823F51" w:rsidRPr="000F4950" w:rsidRDefault="00823F51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6A0C19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修改5.1.。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9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szCs w:val="24"/>
              </w:rPr>
              <w:t>7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1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823F51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823F51" w:rsidRPr="00647EA5" w:rsidRDefault="00823F51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51" w:rsidRPr="00647EA5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823F51" w:rsidRPr="000F4950" w:rsidTr="00874DC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23F51" w:rsidRPr="000F4950" w:rsidRDefault="00823F51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23F51" w:rsidRPr="000F4950" w:rsidRDefault="00823F51" w:rsidP="00823F51">
      <w:pPr>
        <w:jc w:val="right"/>
        <w:rPr>
          <w:rFonts w:ascii="標楷體" w:eastAsia="標楷體" w:hAnsi="標楷體" w:cs="Times New Roman"/>
          <w:szCs w:val="24"/>
        </w:rPr>
      </w:pPr>
    </w:p>
    <w:p w:rsidR="00823F51" w:rsidRPr="000F4950" w:rsidRDefault="00823F51" w:rsidP="00823F5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C069" wp14:editId="78BC5B27">
                <wp:simplePos x="0" y="0"/>
                <wp:positionH relativeFrom="column">
                  <wp:posOffset>4316922</wp:posOffset>
                </wp:positionH>
                <wp:positionV relativeFrom="paragraph">
                  <wp:posOffset>110490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F51" w:rsidRDefault="00823F51" w:rsidP="00823F5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23F51" w:rsidRDefault="00823F51" w:rsidP="00823F5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9.9pt;margin-top: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" filled="f" stroked="f">
                <v:textbox>
                  <w:txbxContent>
                    <w:p w:rsidR="00823F51" w:rsidRDefault="00823F51" w:rsidP="00823F5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23F51" w:rsidRDefault="00823F51" w:rsidP="00823F5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0F4950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823F51" w:rsidRPr="000F4950" w:rsidTr="00823F5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3F51" w:rsidRPr="000F4950" w:rsidTr="00823F5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23F51" w:rsidRPr="000F4950" w:rsidTr="00823F5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3F51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823F51" w:rsidRPr="00923642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6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823F51" w:rsidRPr="00923642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9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23F51" w:rsidRPr="000F4950" w:rsidRDefault="00823F51" w:rsidP="00823F51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823F51" w:rsidRDefault="00823F51" w:rsidP="00823F51">
      <w:pPr>
        <w:tabs>
          <w:tab w:val="num" w:pos="1080"/>
        </w:tabs>
        <w:spacing w:before="100" w:beforeAutospacing="1"/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EC7C91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823F51" w:rsidRPr="00EC7C91" w:rsidRDefault="00823F51" w:rsidP="00823F51">
      <w:pPr>
        <w:tabs>
          <w:tab w:val="num" w:pos="1080"/>
        </w:tabs>
        <w:rPr>
          <w:rFonts w:ascii="標楷體" w:eastAsia="標楷體" w:hAnsi="標楷體" w:cs="Times New Roman"/>
          <w:szCs w:val="24"/>
        </w:rPr>
      </w:pPr>
      <w:r>
        <w:object w:dxaOrig="8588" w:dyaOrig="7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49.9pt" o:ole="">
            <v:imagedata r:id="rId5" o:title=""/>
          </v:shape>
          <o:OLEObject Type="Embed" ProgID="Visio.Drawing.11" ShapeID="_x0000_i1025" DrawAspect="Content" ObjectID="_1667997142" r:id="rId6"/>
        </w:object>
      </w:r>
      <w:r w:rsidRPr="00EC7C9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823F51" w:rsidRPr="000F4950" w:rsidTr="00823F5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23F51" w:rsidRPr="000F4950" w:rsidTr="00823F5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23F51" w:rsidRPr="000F4950" w:rsidTr="00823F5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3F51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823F51" w:rsidRPr="00923642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6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823F51" w:rsidRPr="00923642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9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</w:t>
            </w: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.</w:t>
            </w:r>
            <w:r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23F51" w:rsidRPr="000F4950" w:rsidRDefault="00823F51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23F51" w:rsidRPr="000F4950" w:rsidRDefault="00823F51" w:rsidP="00823F51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</w:p>
    <w:p w:rsidR="00823F51" w:rsidRPr="000F4950" w:rsidRDefault="00823F51" w:rsidP="00823F51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823F51" w:rsidRPr="00AB0E1E" w:rsidRDefault="00823F51" w:rsidP="00823F51">
      <w:pPr>
        <w:tabs>
          <w:tab w:val="num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AB0E1E">
        <w:rPr>
          <w:rFonts w:ascii="標楷體" w:eastAsia="標楷體" w:hAnsi="標楷體" w:cs="Times New Roman" w:hint="eastAsia"/>
          <w:szCs w:val="24"/>
        </w:rPr>
        <w:t>圖書暨資訊處應負責</w:t>
      </w:r>
      <w:r w:rsidRPr="003A079E">
        <w:rPr>
          <w:rFonts w:ascii="標楷體" w:eastAsia="標楷體" w:hAnsi="標楷體" w:cs="Times New Roman" w:hint="eastAsia"/>
          <w:szCs w:val="24"/>
        </w:rPr>
        <w:t>確保</w:t>
      </w:r>
      <w:r w:rsidRPr="000F4950">
        <w:rPr>
          <w:rFonts w:ascii="標楷體" w:eastAsia="標楷體" w:hAnsi="標楷體" w:cs="Times New Roman" w:hint="eastAsia"/>
          <w:szCs w:val="24"/>
        </w:rPr>
        <w:t>資訊</w:t>
      </w:r>
      <w:r w:rsidRPr="003A079E">
        <w:rPr>
          <w:rFonts w:ascii="標楷體" w:eastAsia="標楷體" w:hAnsi="標楷體" w:cs="Times New Roman" w:hint="eastAsia"/>
          <w:szCs w:val="24"/>
        </w:rPr>
        <w:t>及網路</w:t>
      </w:r>
      <w:r w:rsidRPr="000F4950">
        <w:rPr>
          <w:rFonts w:ascii="標楷體" w:eastAsia="標楷體" w:hAnsi="標楷體" w:cs="Times New Roman" w:hint="eastAsia"/>
          <w:szCs w:val="24"/>
        </w:rPr>
        <w:t>安全</w:t>
      </w:r>
      <w:r w:rsidRPr="00AB0E1E">
        <w:rPr>
          <w:rFonts w:ascii="標楷體" w:eastAsia="標楷體" w:hAnsi="標楷體" w:cs="Times New Roman" w:hint="eastAsia"/>
          <w:szCs w:val="24"/>
        </w:rPr>
        <w:t>，</w:t>
      </w:r>
      <w:r w:rsidRPr="003A079E">
        <w:rPr>
          <w:rFonts w:ascii="標楷體" w:eastAsia="標楷體" w:hAnsi="標楷體" w:cs="Times New Roman" w:hint="eastAsia"/>
          <w:szCs w:val="24"/>
        </w:rPr>
        <w:t>避免風險影響電腦系統，</w:t>
      </w:r>
      <w:r w:rsidRPr="00E01F08">
        <w:rPr>
          <w:rFonts w:ascii="標楷體" w:eastAsia="標楷體" w:hAnsi="標楷體" w:cs="Times New Roman" w:hint="eastAsia"/>
          <w:szCs w:val="24"/>
        </w:rPr>
        <w:t>應</w:t>
      </w:r>
      <w:r w:rsidRPr="00AB0E1E">
        <w:rPr>
          <w:rFonts w:ascii="標楷體" w:eastAsia="標楷體" w:hAnsi="標楷體" w:cs="Times New Roman" w:hint="eastAsia"/>
          <w:szCs w:val="24"/>
        </w:rPr>
        <w:t>訂定「</w:t>
      </w:r>
      <w:r w:rsidRPr="003A079E">
        <w:rPr>
          <w:rFonts w:ascii="標楷體" w:eastAsia="標楷體" w:hAnsi="標楷體" w:cs="Times New Roman" w:hint="eastAsia"/>
          <w:szCs w:val="24"/>
        </w:rPr>
        <w:t>佛光大學資訊安全政策」</w:t>
      </w:r>
      <w:r w:rsidRPr="00AB0E1E">
        <w:rPr>
          <w:rFonts w:ascii="標楷體" w:eastAsia="標楷體" w:hAnsi="標楷體" w:cs="Times New Roman" w:hint="eastAsia"/>
          <w:szCs w:val="24"/>
        </w:rPr>
        <w:t>。</w:t>
      </w:r>
    </w:p>
    <w:p w:rsidR="00823F51" w:rsidRPr="000F4950" w:rsidRDefault="00823F51" w:rsidP="00823F51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0F4950">
        <w:rPr>
          <w:rFonts w:ascii="標楷體" w:eastAsia="標楷體" w:hAnsi="標楷體" w:cs="Times New Roman" w:hint="eastAsia"/>
          <w:szCs w:val="24"/>
        </w:rPr>
        <w:t>圖書暨資訊處應</w:t>
      </w:r>
      <w:r w:rsidRPr="003A079E">
        <w:rPr>
          <w:rFonts w:ascii="標楷體" w:eastAsia="標楷體" w:hAnsi="標楷體" w:cs="Times New Roman" w:hint="eastAsia"/>
          <w:szCs w:val="24"/>
        </w:rPr>
        <w:t>規範本處資訊安全管理制度。以政策手冊做為參考指引，應</w:t>
      </w:r>
      <w:r w:rsidRPr="000F4950">
        <w:rPr>
          <w:rFonts w:ascii="標楷體" w:eastAsia="標楷體" w:hAnsi="標楷體" w:cs="Times New Roman" w:hint="eastAsia"/>
          <w:szCs w:val="24"/>
        </w:rPr>
        <w:t>訂定「</w:t>
      </w:r>
      <w:r w:rsidRPr="00247759">
        <w:rPr>
          <w:rFonts w:ascii="標楷體" w:eastAsia="標楷體" w:hAnsi="標楷體" w:cs="Times New Roman" w:hint="eastAsia"/>
          <w:szCs w:val="24"/>
        </w:rPr>
        <w:t>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247759">
        <w:rPr>
          <w:rFonts w:ascii="標楷體" w:eastAsia="標楷體" w:hAnsi="標楷體" w:cs="Times New Roman" w:hint="eastAsia"/>
          <w:szCs w:val="24"/>
        </w:rPr>
        <w:t>ISMS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247759">
        <w:rPr>
          <w:rFonts w:ascii="標楷體" w:eastAsia="標楷體" w:hAnsi="標楷體" w:cs="Times New Roman" w:hint="eastAsia"/>
          <w:szCs w:val="24"/>
        </w:rPr>
        <w:t>政策</w:t>
      </w:r>
      <w:r w:rsidRPr="003A079E">
        <w:rPr>
          <w:rFonts w:ascii="標楷體" w:eastAsia="標楷體" w:hAnsi="標楷體" w:cs="Times New Roman" w:hint="eastAsia"/>
          <w:szCs w:val="24"/>
        </w:rPr>
        <w:t>手冊</w:t>
      </w:r>
      <w:r w:rsidRPr="000F4950">
        <w:rPr>
          <w:rFonts w:ascii="標楷體" w:eastAsia="標楷體" w:hAnsi="標楷體" w:cs="Times New Roman" w:hint="eastAsia"/>
          <w:szCs w:val="24"/>
        </w:rPr>
        <w:t>」。</w:t>
      </w:r>
    </w:p>
    <w:p w:rsidR="00823F51" w:rsidRPr="000F4950" w:rsidRDefault="00823F51" w:rsidP="00823F51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3A079E">
        <w:rPr>
          <w:rFonts w:ascii="標楷體" w:eastAsia="標楷體" w:hAnsi="標楷體" w:cs="Times New Roman" w:hint="eastAsia"/>
          <w:szCs w:val="24"/>
        </w:rPr>
        <w:t>為規範</w:t>
      </w:r>
      <w:r w:rsidRPr="000F4950">
        <w:rPr>
          <w:rFonts w:ascii="標楷體" w:eastAsia="標楷體" w:hAnsi="標楷體" w:cs="Times New Roman" w:hint="eastAsia"/>
          <w:szCs w:val="24"/>
        </w:rPr>
        <w:t>核准人員才能使用</w:t>
      </w:r>
      <w:r w:rsidRPr="00923642">
        <w:rPr>
          <w:rFonts w:ascii="標楷體" w:eastAsia="標楷體" w:hAnsi="標楷體" w:cs="Times New Roman" w:hint="eastAsia"/>
          <w:szCs w:val="24"/>
        </w:rPr>
        <w:t>電腦相關設備</w:t>
      </w:r>
      <w:r w:rsidRPr="000F4950">
        <w:rPr>
          <w:rFonts w:ascii="標楷體" w:eastAsia="標楷體" w:hAnsi="標楷體" w:cs="Times New Roman" w:hint="eastAsia"/>
          <w:szCs w:val="24"/>
        </w:rPr>
        <w:t>，處理資料存取等事宜。</w:t>
      </w:r>
      <w:r w:rsidRPr="003A079E">
        <w:rPr>
          <w:rFonts w:ascii="標楷體" w:eastAsia="標楷體" w:hAnsi="標楷體" w:cs="Times New Roman" w:hint="eastAsia"/>
          <w:szCs w:val="24"/>
        </w:rPr>
        <w:t>應</w:t>
      </w:r>
      <w:r w:rsidRPr="000F4950">
        <w:rPr>
          <w:rFonts w:ascii="標楷體" w:eastAsia="標楷體" w:hAnsi="標楷體" w:cs="Times New Roman" w:hint="eastAsia"/>
          <w:szCs w:val="24"/>
        </w:rPr>
        <w:t>訂定「人力資源安全管理</w:t>
      </w:r>
      <w:r w:rsidRPr="003A079E">
        <w:rPr>
          <w:rFonts w:ascii="標楷體" w:eastAsia="標楷體" w:hAnsi="標楷體" w:cs="Times New Roman" w:hint="eastAsia"/>
          <w:szCs w:val="24"/>
        </w:rPr>
        <w:t>程序書</w:t>
      </w:r>
      <w:r w:rsidRPr="000F4950">
        <w:rPr>
          <w:rFonts w:ascii="標楷體" w:eastAsia="標楷體" w:hAnsi="標楷體" w:cs="Times New Roman" w:hint="eastAsia"/>
          <w:szCs w:val="24"/>
        </w:rPr>
        <w:t>」、「存取控制管理</w:t>
      </w:r>
      <w:r w:rsidRPr="003A079E">
        <w:rPr>
          <w:rFonts w:ascii="標楷體" w:eastAsia="標楷體" w:hAnsi="標楷體" w:cs="Times New Roman" w:hint="eastAsia"/>
          <w:szCs w:val="24"/>
        </w:rPr>
        <w:t>程序書</w:t>
      </w:r>
      <w:r w:rsidRPr="000F4950">
        <w:rPr>
          <w:rFonts w:ascii="標楷體" w:eastAsia="標楷體" w:hAnsi="標楷體" w:cs="Times New Roman" w:hint="eastAsia"/>
          <w:szCs w:val="24"/>
        </w:rPr>
        <w:t>」、「應用系統安全管理</w:t>
      </w:r>
      <w:r w:rsidRPr="003A079E">
        <w:rPr>
          <w:rFonts w:ascii="標楷體" w:eastAsia="標楷體" w:hAnsi="標楷體" w:cs="Times New Roman" w:hint="eastAsia"/>
          <w:szCs w:val="24"/>
        </w:rPr>
        <w:t>程序書</w:t>
      </w:r>
      <w:r w:rsidRPr="000F4950">
        <w:rPr>
          <w:rFonts w:ascii="標楷體" w:eastAsia="標楷體" w:hAnsi="標楷體" w:cs="Times New Roman" w:hint="eastAsia"/>
          <w:szCs w:val="24"/>
        </w:rPr>
        <w:t>」。</w:t>
      </w:r>
    </w:p>
    <w:p w:rsidR="00823F51" w:rsidRPr="000F4950" w:rsidRDefault="00823F51" w:rsidP="00823F51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823F51" w:rsidRDefault="00823F51" w:rsidP="00823F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1134B">
        <w:rPr>
          <w:rFonts w:ascii="標楷體" w:eastAsia="標楷體" w:hAnsi="標楷體" w:cs="Times New Roman" w:hint="eastAsia"/>
          <w:szCs w:val="24"/>
        </w:rPr>
        <w:t>3.1.</w:t>
      </w:r>
      <w:r w:rsidRPr="003A079E">
        <w:rPr>
          <w:rFonts w:ascii="標楷體" w:eastAsia="標楷體" w:hAnsi="標楷體" w:cs="Times New Roman" w:hint="eastAsia"/>
          <w:szCs w:val="24"/>
        </w:rPr>
        <w:t>是否訂定「資訊安全政策」。</w:t>
      </w:r>
    </w:p>
    <w:p w:rsidR="00823F51" w:rsidRPr="003A079E" w:rsidRDefault="00823F51" w:rsidP="00823F51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A079E">
        <w:rPr>
          <w:rFonts w:ascii="標楷體" w:eastAsia="標楷體" w:hAnsi="標楷體" w:cs="Times New Roman" w:hint="eastAsia"/>
          <w:szCs w:val="24"/>
        </w:rPr>
        <w:t>3.2.是否訂定「資訊安全管理制度政策手冊」。</w:t>
      </w:r>
    </w:p>
    <w:p w:rsidR="00823F51" w:rsidRPr="003A079E" w:rsidRDefault="00823F51" w:rsidP="00823F51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A079E">
        <w:rPr>
          <w:rFonts w:ascii="標楷體" w:eastAsia="標楷體" w:hAnsi="標楷體" w:cs="Times New Roman" w:hint="eastAsia"/>
          <w:szCs w:val="24"/>
        </w:rPr>
        <w:t>3.3.是否訂定「人力資源安全管理程序書」、「存取控制管理程序書」、「應用系統安全管理程序書」。</w:t>
      </w:r>
    </w:p>
    <w:p w:rsidR="00823F51" w:rsidRPr="000F4950" w:rsidRDefault="00823F51" w:rsidP="00823F51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823F51" w:rsidRPr="000F4950" w:rsidRDefault="00823F51" w:rsidP="00823F51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無。</w:t>
      </w:r>
    </w:p>
    <w:p w:rsidR="00823F51" w:rsidRPr="000F4950" w:rsidRDefault="00823F51" w:rsidP="00823F51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823F51" w:rsidRPr="000F4950" w:rsidRDefault="00823F51" w:rsidP="00823F51">
      <w:pPr>
        <w:tabs>
          <w:tab w:val="left" w:pos="567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3A079E">
        <w:rPr>
          <w:rFonts w:ascii="標楷體" w:eastAsia="標楷體" w:hAnsi="標楷體" w:cs="Times New Roman" w:hint="eastAsia"/>
          <w:szCs w:val="24"/>
        </w:rPr>
        <w:t>FGU-IS-01-01資訊安全政策</w:t>
      </w:r>
      <w:r w:rsidRPr="000F4950">
        <w:rPr>
          <w:rFonts w:ascii="標楷體" w:eastAsia="標楷體" w:hAnsi="標楷體" w:cs="Times New Roman" w:hint="eastAsia"/>
          <w:szCs w:val="24"/>
        </w:rPr>
        <w:t>。</w:t>
      </w:r>
    </w:p>
    <w:p w:rsidR="00823F51" w:rsidRPr="000F4950" w:rsidRDefault="00823F51" w:rsidP="00823F51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0F4950">
        <w:rPr>
          <w:rFonts w:ascii="標楷體" w:eastAsia="標楷體" w:hAnsi="標楷體" w:cs="Times New Roman" w:hint="eastAsia"/>
          <w:szCs w:val="24"/>
        </w:rPr>
        <w:t>FGU-IS-02-03資訊安全管理制度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MS</w:t>
      </w:r>
      <w:r>
        <w:rPr>
          <w:rFonts w:ascii="標楷體" w:eastAsia="標楷體" w:hAnsi="標楷體" w:cs="Times New Roman" w:hint="eastAsia"/>
          <w:color w:val="000000"/>
          <w:szCs w:val="24"/>
        </w:rPr>
        <w:t>）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政策手冊。</w:t>
      </w:r>
    </w:p>
    <w:p w:rsidR="00823F51" w:rsidRPr="000F4950" w:rsidRDefault="00823F51" w:rsidP="00823F51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0F4950">
        <w:rPr>
          <w:rFonts w:ascii="標楷體" w:eastAsia="標楷體" w:hAnsi="標楷體" w:cs="Times New Roman" w:hint="eastAsia"/>
          <w:szCs w:val="24"/>
        </w:rPr>
        <w:t>FGU-IS-02-06人力資源安全管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823F51" w:rsidRPr="00F016CD" w:rsidRDefault="00823F51" w:rsidP="00823F51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F016CD">
        <w:rPr>
          <w:rFonts w:ascii="標楷體" w:eastAsia="標楷體" w:hAnsi="標楷體" w:cs="Times New Roman" w:hint="eastAsia"/>
          <w:szCs w:val="24"/>
        </w:rPr>
        <w:t>FGU-IS-02-10存取控制管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823F51" w:rsidRDefault="00823F51" w:rsidP="00823F5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b/>
          <w:bdr w:val="single" w:sz="4" w:space="0" w:color="auto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F016CD">
        <w:rPr>
          <w:rFonts w:ascii="標楷體" w:eastAsia="標楷體" w:hAnsi="標楷體" w:cs="Times New Roman" w:hint="eastAsia"/>
          <w:szCs w:val="24"/>
        </w:rPr>
        <w:t>FGU-IS-02-11應用系統安全管理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程序書</w:t>
      </w:r>
      <w:r w:rsidRPr="00F016CD">
        <w:rPr>
          <w:rFonts w:ascii="標楷體" w:eastAsia="標楷體" w:hAnsi="標楷體" w:cs="Times New Roman" w:hint="eastAsia"/>
          <w:szCs w:val="24"/>
        </w:rPr>
        <w:t>。</w:t>
      </w:r>
    </w:p>
    <w:p w:rsidR="00EB237A" w:rsidRDefault="00EB237A"/>
    <w:sectPr w:rsidR="00EB237A" w:rsidSect="00823F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51"/>
    <w:rsid w:val="00823F51"/>
    <w:rsid w:val="00D346CE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F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3F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F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3F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2020-11-27T07:35:00Z</dcterms:created>
  <dcterms:modified xsi:type="dcterms:W3CDTF">2020-11-27T07:35:00Z</dcterms:modified>
</cp:coreProperties>
</file>