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EA" w:rsidRPr="00B61CD7" w:rsidRDefault="00D178EA" w:rsidP="00D178E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108</w:t>
      </w:r>
      <w:r>
        <w:rPr>
          <w:rFonts w:ascii="標楷體" w:eastAsia="標楷體" w:hAnsi="標楷體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1" w:name="秘書室"/>
      <w:r w:rsidRPr="0032664F">
        <w:rPr>
          <w:rFonts w:ascii="標楷體" w:eastAsia="標楷體" w:hAnsi="標楷體" w:hint="eastAsia"/>
          <w:sz w:val="36"/>
          <w:szCs w:val="36"/>
        </w:rPr>
        <w:t xml:space="preserve">秘書室 </w:t>
      </w:r>
      <w:r>
        <w:rPr>
          <w:rFonts w:ascii="標楷體" w:eastAsia="標楷體" w:hAnsi="標楷體"/>
          <w:sz w:val="36"/>
          <w:szCs w:val="36"/>
        </w:rPr>
        <w:t>內部控制</w:t>
      </w:r>
      <w:bookmarkEnd w:id="1"/>
      <w:r>
        <w:rPr>
          <w:rFonts w:ascii="標楷體" w:eastAsia="標楷體" w:hAnsi="標楷體"/>
          <w:sz w:val="36"/>
          <w:szCs w:val="36"/>
        </w:rPr>
        <w:t>項目修訂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B61CD7">
        <w:rPr>
          <w:rFonts w:ascii="標楷體" w:eastAsia="標楷體" w:hAnsi="標楷體"/>
          <w:sz w:val="36"/>
          <w:szCs w:val="36"/>
        </w:rPr>
        <w:t>表</w:t>
      </w:r>
      <w:bookmarkEnd w:id="0"/>
    </w:p>
    <w:p w:rsidR="00D178EA" w:rsidRPr="00E31A93" w:rsidRDefault="00D178EA" w:rsidP="00D178EA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938"/>
        <w:gridCol w:w="2946"/>
        <w:gridCol w:w="456"/>
        <w:gridCol w:w="844"/>
        <w:gridCol w:w="845"/>
        <w:gridCol w:w="1110"/>
        <w:gridCol w:w="2257"/>
      </w:tblGrid>
      <w:tr w:rsidR="00D178EA" w:rsidRPr="0032664F" w:rsidTr="00064B78">
        <w:trPr>
          <w:jc w:val="center"/>
        </w:trPr>
        <w:tc>
          <w:tcPr>
            <w:tcW w:w="232" w:type="pct"/>
            <w:vMerge w:val="restar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76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95" w:type="pct"/>
            <w:vMerge w:val="restart"/>
            <w:vAlign w:val="center"/>
          </w:tcPr>
          <w:p w:rsidR="00D178EA" w:rsidRPr="0032664F" w:rsidRDefault="00D178EA" w:rsidP="00064B78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</w:t>
            </w:r>
            <w:r w:rsidRPr="0032664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57" w:type="pct"/>
            <w:gridSpan w:val="2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3" w:type="pct"/>
            <w:vMerge w:val="restar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新訂/刪除</w:t>
            </w:r>
            <w:r w:rsidRPr="0032664F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45" w:type="pct"/>
            <w:vMerge w:val="restar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Merge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5" w:type="pct"/>
            <w:vMerge/>
          </w:tcPr>
          <w:p w:rsidR="00D178EA" w:rsidRPr="0032664F" w:rsidRDefault="00D178EA" w:rsidP="00064B7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D178EA" w:rsidRPr="0032664F" w:rsidRDefault="00D178EA" w:rsidP="00064B7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9" w:type="pct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3" w:type="pct"/>
            <w:vMerge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Merge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</w:t>
            </w:r>
            <w:r w:rsidRPr="0032664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95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務會議暨行政會議辦理程序" w:history="1">
              <w:r w:rsidRPr="00F635A7">
                <w:rPr>
                  <w:rStyle w:val="a3"/>
                  <w:rFonts w:ascii="標楷體" w:eastAsia="標楷體" w:hAnsi="標楷體" w:hint="eastAsia"/>
                  <w:szCs w:val="24"/>
                </w:rPr>
                <w:t>1150-001校務會議暨行政會議辦理程序</w:t>
              </w:r>
            </w:hyperlink>
          </w:p>
        </w:tc>
        <w:tc>
          <w:tcPr>
            <w:tcW w:w="231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8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9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加入法制作業規範相關程序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495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231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電子報發行辦理程序" w:history="1">
              <w:r w:rsidRPr="00286D52">
                <w:rPr>
                  <w:rStyle w:val="a3"/>
                  <w:rFonts w:ascii="標楷體" w:eastAsia="標楷體" w:hAnsi="標楷體" w:hint="eastAsia"/>
                  <w:szCs w:val="24"/>
                </w:rPr>
                <w:t>1150-003電子報發行辦理程序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電子報發行時間已新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畫調整</w:t>
            </w:r>
            <w:r w:rsidRPr="00D50A41">
              <w:rPr>
                <w:rFonts w:ascii="標楷體" w:eastAsia="標楷體" w:hAnsi="標楷體" w:hint="eastAsia"/>
              </w:rPr>
              <w:t>。</w:t>
            </w: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D178EA" w:rsidRPr="00B34C48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15E4E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178EA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D178EA" w:rsidRPr="00D370E8" w:rsidRDefault="00D178EA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178EA" w:rsidRPr="0032664F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D178EA" w:rsidRPr="008C295C" w:rsidRDefault="00D178EA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Align w:val="center"/>
          </w:tcPr>
          <w:p w:rsidR="00D178EA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78EA" w:rsidRPr="00F779C8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60F5">
              <w:rPr>
                <w:rFonts w:ascii="標楷體" w:eastAsia="標楷體" w:hAnsi="標楷體" w:hint="eastAsia"/>
                <w:szCs w:val="24"/>
              </w:rPr>
              <w:t>秘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bookmarkStart w:id="2" w:name="關防用印管理"/>
        <w:tc>
          <w:tcPr>
            <w:tcW w:w="1495" w:type="pct"/>
            <w:shd w:val="clear" w:color="auto" w:fill="auto"/>
            <w:vAlign w:val="center"/>
          </w:tcPr>
          <w:p w:rsidR="00D178EA" w:rsidRPr="00215E4E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HYPERLINK  \l "</w:instrText>
            </w:r>
            <w:r>
              <w:rPr>
                <w:rFonts w:ascii="標楷體" w:eastAsia="標楷體" w:hAnsi="標楷體" w:hint="eastAsia"/>
                <w:szCs w:val="24"/>
              </w:rPr>
              <w:instrText>法制作業—法制作業規劃</w:instrText>
            </w:r>
            <w:r>
              <w:rPr>
                <w:rFonts w:ascii="標楷體" w:eastAsia="標楷體" w:hAnsi="標楷體"/>
                <w:szCs w:val="24"/>
              </w:rPr>
              <w:instrText xml:space="preserve">"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 w:rsidRPr="00B322E8">
              <w:rPr>
                <w:rStyle w:val="a3"/>
                <w:rFonts w:ascii="標楷體" w:eastAsia="標楷體" w:hAnsi="標楷體" w:hint="eastAsia"/>
                <w:szCs w:val="24"/>
              </w:rPr>
              <w:t>1150-006-1法制作業</w:t>
            </w:r>
            <w:proofErr w:type="gramStart"/>
            <w:r w:rsidRPr="00B322E8">
              <w:rPr>
                <w:rStyle w:val="a3"/>
                <w:rFonts w:ascii="標楷體" w:eastAsia="標楷體" w:hAnsi="標楷體"/>
                <w:szCs w:val="24"/>
              </w:rPr>
              <w:t>—</w:t>
            </w:r>
            <w:proofErr w:type="gramEnd"/>
            <w:r w:rsidRPr="00B322E8">
              <w:rPr>
                <w:rStyle w:val="a3"/>
                <w:rFonts w:ascii="標楷體" w:eastAsia="標楷體" w:hAnsi="標楷體" w:hint="eastAsia"/>
                <w:szCs w:val="24"/>
              </w:rPr>
              <w:t>法制作業規劃</w:t>
            </w:r>
            <w:bookmarkEnd w:id="2"/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178EA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178EA" w:rsidRPr="00D370E8" w:rsidRDefault="00D178EA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D178EA" w:rsidRPr="00D370E8" w:rsidRDefault="00D178EA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178EA" w:rsidRDefault="00D178EA" w:rsidP="00064B78">
            <w:pPr>
              <w:jc w:val="center"/>
            </w:pPr>
            <w:r w:rsidRPr="0082359F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D178EA" w:rsidRPr="0038556A" w:rsidRDefault="00D178EA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配合辦法訂定。</w:t>
            </w: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Align w:val="center"/>
          </w:tcPr>
          <w:p w:rsidR="00D178EA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78EA" w:rsidRPr="00F779C8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60F5">
              <w:rPr>
                <w:rFonts w:ascii="標楷體" w:eastAsia="標楷體" w:hAnsi="標楷體" w:hint="eastAsia"/>
                <w:szCs w:val="24"/>
              </w:rPr>
              <w:t>秘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D178EA" w:rsidRPr="00215E4E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修正暨廢止案" w:history="1">
              <w:r w:rsidRPr="00C05534">
                <w:rPr>
                  <w:rStyle w:val="a3"/>
                  <w:rFonts w:ascii="標楷體" w:eastAsia="標楷體" w:hAnsi="標楷體" w:hint="eastAsia"/>
                  <w:szCs w:val="24"/>
                </w:rPr>
                <w:t>1150-006-2法制作業</w:t>
              </w:r>
              <w:proofErr w:type="gramStart"/>
              <w:r w:rsidRPr="00C05534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Pr="00C05534">
                <w:rPr>
                  <w:rStyle w:val="a3"/>
                  <w:rFonts w:ascii="標楷體" w:eastAsia="標楷體" w:hAnsi="標楷體" w:hint="eastAsia"/>
                  <w:szCs w:val="24"/>
                </w:rPr>
                <w:t>修正暨廢止案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:rsidR="00D178EA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178EA" w:rsidRPr="00D370E8" w:rsidRDefault="00D178EA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D178EA" w:rsidRPr="00D370E8" w:rsidRDefault="00D178EA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178EA" w:rsidRDefault="00D178EA" w:rsidP="00064B78">
            <w:pPr>
              <w:jc w:val="center"/>
            </w:pPr>
            <w:r w:rsidRPr="0082359F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D178EA" w:rsidRDefault="00D178EA" w:rsidP="00064B78">
            <w:pPr>
              <w:jc w:val="both"/>
            </w:pPr>
            <w:r w:rsidRPr="00044976">
              <w:rPr>
                <w:rFonts w:ascii="標楷體" w:eastAsia="標楷體" w:hAnsi="標楷體" w:cs="Times New Roman" w:hint="eastAsia"/>
                <w:szCs w:val="24"/>
              </w:rPr>
              <w:t>配合辦法訂定。</w:t>
            </w:r>
          </w:p>
        </w:tc>
      </w:tr>
      <w:tr w:rsidR="00D178EA" w:rsidRPr="0032664F" w:rsidTr="00064B78">
        <w:trPr>
          <w:jc w:val="center"/>
        </w:trPr>
        <w:tc>
          <w:tcPr>
            <w:tcW w:w="232" w:type="pct"/>
            <w:vAlign w:val="center"/>
          </w:tcPr>
          <w:p w:rsidR="00D178EA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78EA" w:rsidRPr="00F779C8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60F5">
              <w:rPr>
                <w:rFonts w:ascii="標楷體" w:eastAsia="標楷體" w:hAnsi="標楷體" w:hint="eastAsia"/>
                <w:szCs w:val="24"/>
              </w:rPr>
              <w:t>秘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D178EA" w:rsidRPr="00215E4E" w:rsidRDefault="00D178EA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制訂案" w:history="1">
              <w:r w:rsidRPr="00DC690A">
                <w:rPr>
                  <w:rStyle w:val="a3"/>
                  <w:rFonts w:ascii="標楷體" w:eastAsia="標楷體" w:hAnsi="標楷體" w:hint="eastAsia"/>
                  <w:szCs w:val="24"/>
                </w:rPr>
                <w:t>1150-006-3法制作業</w:t>
              </w:r>
              <w:proofErr w:type="gramStart"/>
              <w:r w:rsidRPr="00DC690A">
                <w:rPr>
                  <w:rStyle w:val="a3"/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Pr="00DC690A">
                <w:rPr>
                  <w:rStyle w:val="a3"/>
                  <w:rFonts w:ascii="標楷體" w:eastAsia="標楷體" w:hAnsi="標楷體" w:hint="eastAsia"/>
                  <w:szCs w:val="24"/>
                </w:rPr>
                <w:t>制訂案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:rsidR="00D178EA" w:rsidRDefault="00D178EA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178EA" w:rsidRPr="00D370E8" w:rsidRDefault="00D178EA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D178EA" w:rsidRPr="00D370E8" w:rsidRDefault="00D178EA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178EA" w:rsidRDefault="00D178EA" w:rsidP="00064B78">
            <w:pPr>
              <w:jc w:val="center"/>
            </w:pPr>
            <w:r w:rsidRPr="0082359F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D178EA" w:rsidRDefault="00D178EA" w:rsidP="00064B78">
            <w:pPr>
              <w:jc w:val="both"/>
            </w:pPr>
            <w:r w:rsidRPr="00044976">
              <w:rPr>
                <w:rFonts w:ascii="標楷體" w:eastAsia="標楷體" w:hAnsi="標楷體" w:cs="Times New Roman" w:hint="eastAsia"/>
                <w:szCs w:val="24"/>
              </w:rPr>
              <w:t>配合辦法訂定。</w:t>
            </w:r>
          </w:p>
        </w:tc>
      </w:tr>
    </w:tbl>
    <w:p w:rsidR="00B96841" w:rsidRDefault="00B96841"/>
    <w:sectPr w:rsidR="00B96841" w:rsidSect="00D178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EA"/>
    <w:rsid w:val="00B96841"/>
    <w:rsid w:val="00D1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2019-12-28T08:40:00Z</dcterms:created>
  <dcterms:modified xsi:type="dcterms:W3CDTF">2019-12-28T08:41:00Z</dcterms:modified>
</cp:coreProperties>
</file>