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E4" w:rsidRPr="00762CC2" w:rsidRDefault="007657E4" w:rsidP="007657E4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62CC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62CC2">
        <w:rPr>
          <w:rFonts w:ascii="標楷體" w:eastAsia="標楷體" w:hAnsi="標楷體"/>
          <w:sz w:val="36"/>
          <w:szCs w:val="36"/>
        </w:rPr>
        <w:t>/</w:t>
      </w:r>
      <w:r w:rsidRPr="00762CC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83"/>
        <w:gridCol w:w="1246"/>
        <w:gridCol w:w="1062"/>
        <w:gridCol w:w="1110"/>
      </w:tblGrid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1180-013-1</w:t>
            </w:r>
            <w:bookmarkStart w:id="0" w:name="流通櫃台管理A圖書資料流通管理"/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流通櫃台管理-A.圖書資料流通管理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/>
              </w:rPr>
              <w:t>新訂</w:t>
            </w: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Pr="005C732B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，及修正作業程序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57E4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（2）作業程序修改2.2.、2.2.1.、2.2.2.、2.2.2.1.及2.2.2.2.，刪除2.2.1.1.與2.2.1.2.。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657E4" w:rsidRPr="00762CC2" w:rsidRDefault="007657E4" w:rsidP="007657E4">
      <w:pPr>
        <w:spacing w:line="0" w:lineRule="atLeast"/>
        <w:jc w:val="right"/>
        <w:rPr>
          <w:rFonts w:ascii="標楷體" w:eastAsia="標楷體" w:hAnsi="標楷體"/>
        </w:rPr>
      </w:pPr>
    </w:p>
    <w:p w:rsidR="007657E4" w:rsidRDefault="004557F3" w:rsidP="007657E4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2900045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7F3" w:rsidRDefault="004557F3" w:rsidP="004557F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557F3" w:rsidRDefault="004557F3" w:rsidP="004557F3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2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JVdhYPeAAAADAEAAA8AAAAAAAAAAAAAAAAAIwUAAGRycy9kb3ducmV2Lnht&#10;bFBLBQYAAAAABAAEAPMAAAAuBgAAAAA=&#10;" filled="f" stroked="f">
                <v:textbox>
                  <w:txbxContent>
                    <w:p w:rsidR="004557F3" w:rsidRDefault="004557F3" w:rsidP="004557F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557F3" w:rsidRDefault="004557F3" w:rsidP="004557F3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657E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4E5E53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Pr="00762CC2" w:rsidRDefault="007657E4" w:rsidP="007657E4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62CC2">
        <w:rPr>
          <w:rFonts w:ascii="標楷體" w:eastAsia="標楷體" w:hAnsi="標楷體" w:hint="eastAsia"/>
          <w:b/>
          <w:bCs/>
        </w:rPr>
        <w:t>流程圖：</w:t>
      </w:r>
    </w:p>
    <w:p w:rsidR="007657E4" w:rsidRPr="00762CC2" w:rsidRDefault="00F8191B" w:rsidP="00FD325D">
      <w:pPr>
        <w:widowControl/>
        <w:rPr>
          <w:rFonts w:ascii="標楷體" w:eastAsia="標楷體" w:hAnsi="標楷體"/>
        </w:rPr>
      </w:pPr>
      <w:r>
        <w:object w:dxaOrig="8304" w:dyaOrig="10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70.65pt" o:ole="">
            <v:imagedata r:id="rId7" o:title=""/>
          </v:shape>
          <o:OLEObject Type="Embed" ProgID="Visio.Drawing.11" ShapeID="_x0000_i1025" DrawAspect="Content" ObjectID="_1625655965" r:id="rId8"/>
        </w:object>
      </w:r>
      <w:r w:rsidR="007657E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Default="007657E4" w:rsidP="007657E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762CC2">
        <w:rPr>
          <w:rFonts w:ascii="標楷體" w:eastAsia="標楷體" w:hAnsi="標楷體" w:hint="eastAsia"/>
          <w:b/>
          <w:bCs/>
        </w:rPr>
        <w:t>作業程序：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2.1.</w:t>
      </w:r>
      <w:r w:rsidRPr="00762CC2">
        <w:rPr>
          <w:rFonts w:hAnsi="標楷體" w:hint="eastAsia"/>
          <w:sz w:val="24"/>
          <w:szCs w:val="24"/>
        </w:rPr>
        <w:t>讀者於</w:t>
      </w:r>
      <w:proofErr w:type="gramStart"/>
      <w:r w:rsidRPr="00762CC2">
        <w:rPr>
          <w:rFonts w:hAnsi="標楷體" w:hint="eastAsia"/>
          <w:sz w:val="24"/>
          <w:szCs w:val="24"/>
        </w:rPr>
        <w:t>流通台借閱</w:t>
      </w:r>
      <w:proofErr w:type="gramEnd"/>
      <w:r w:rsidRPr="00762CC2">
        <w:rPr>
          <w:rFonts w:hAnsi="標楷體" w:hint="eastAsia"/>
          <w:sz w:val="24"/>
          <w:szCs w:val="24"/>
        </w:rPr>
        <w:t>或歸還圖書資料。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</w:t>
      </w:r>
      <w:r w:rsidRPr="00762CC2">
        <w:rPr>
          <w:rFonts w:hAnsi="標楷體" w:hint="eastAsia"/>
          <w:sz w:val="24"/>
          <w:szCs w:val="24"/>
        </w:rPr>
        <w:t>借閱圖書資料須判斷是否</w:t>
      </w:r>
      <w:r w:rsidRPr="0088497B">
        <w:rPr>
          <w:rFonts w:hAnsi="標楷體" w:hint="eastAsia"/>
          <w:sz w:val="24"/>
          <w:szCs w:val="24"/>
        </w:rPr>
        <w:t>可外借</w:t>
      </w:r>
      <w:r w:rsidRPr="00762CC2">
        <w:rPr>
          <w:rFonts w:hAnsi="標楷體" w:hint="eastAsia"/>
          <w:sz w:val="24"/>
          <w:szCs w:val="24"/>
        </w:rPr>
        <w:t>：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2.2.1.</w:t>
      </w:r>
      <w:r w:rsidRPr="0088497B">
        <w:rPr>
          <w:rFonts w:hAnsi="標楷體" w:hint="eastAsia"/>
          <w:sz w:val="24"/>
          <w:szCs w:val="24"/>
        </w:rPr>
        <w:t>圖書資料可外</w:t>
      </w:r>
      <w:proofErr w:type="gramStart"/>
      <w:r w:rsidRPr="0088497B">
        <w:rPr>
          <w:rFonts w:hAnsi="標楷體" w:hint="eastAsia"/>
          <w:sz w:val="24"/>
          <w:szCs w:val="24"/>
        </w:rPr>
        <w:t>借則刷入</w:t>
      </w:r>
      <w:proofErr w:type="gramEnd"/>
      <w:r w:rsidRPr="0088497B">
        <w:rPr>
          <w:rFonts w:hAnsi="標楷體" w:hint="eastAsia"/>
          <w:sz w:val="24"/>
          <w:szCs w:val="24"/>
        </w:rPr>
        <w:t>自動化系統，辦理借</w:t>
      </w:r>
      <w:proofErr w:type="gramStart"/>
      <w:r w:rsidRPr="0088497B">
        <w:rPr>
          <w:rFonts w:hAnsi="標楷體" w:hint="eastAsia"/>
          <w:sz w:val="24"/>
          <w:szCs w:val="24"/>
        </w:rPr>
        <w:t>閱</w:t>
      </w:r>
      <w:proofErr w:type="gramEnd"/>
      <w:r w:rsidRPr="00762CC2">
        <w:rPr>
          <w:rFonts w:hAnsi="標楷體" w:hint="eastAsia"/>
          <w:sz w:val="24"/>
          <w:szCs w:val="24"/>
        </w:rPr>
        <w:t>。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2.2.2.</w:t>
      </w:r>
      <w:r w:rsidRPr="0088497B">
        <w:rPr>
          <w:rFonts w:hAnsi="標楷體" w:hint="eastAsia"/>
          <w:sz w:val="24"/>
          <w:szCs w:val="24"/>
        </w:rPr>
        <w:t>圖書資料不可外借，則判斷是否為多媒體視聽資料</w:t>
      </w:r>
      <w:r w:rsidRPr="00762CC2">
        <w:rPr>
          <w:rFonts w:hAnsi="標楷體" w:hint="eastAsia"/>
          <w:sz w:val="24"/>
          <w:szCs w:val="24"/>
        </w:rPr>
        <w:t>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 w:hint="eastAsia"/>
          <w:sz w:val="24"/>
          <w:szCs w:val="24"/>
        </w:rPr>
        <w:t>2.2.2.1.多媒體視聽資料：提供讀者借用設備，並透過自動化系統借出。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/>
          <w:sz w:val="24"/>
          <w:szCs w:val="24"/>
        </w:rPr>
        <w:t>2.2.2.2.</w:t>
      </w:r>
      <w:r w:rsidRPr="0088497B">
        <w:rPr>
          <w:rFonts w:hAnsi="標楷體" w:hint="eastAsia"/>
          <w:sz w:val="24"/>
          <w:szCs w:val="24"/>
        </w:rPr>
        <w:t>非多媒體視聽資料：僅提供</w:t>
      </w:r>
      <w:proofErr w:type="gramStart"/>
      <w:r w:rsidRPr="0088497B">
        <w:rPr>
          <w:rFonts w:hAnsi="標楷體" w:hint="eastAsia"/>
          <w:sz w:val="24"/>
          <w:szCs w:val="24"/>
        </w:rPr>
        <w:t>讀者於館內</w:t>
      </w:r>
      <w:proofErr w:type="gramEnd"/>
      <w:r w:rsidRPr="0088497B">
        <w:rPr>
          <w:rFonts w:hAnsi="標楷體" w:hint="eastAsia"/>
          <w:sz w:val="24"/>
          <w:szCs w:val="24"/>
        </w:rPr>
        <w:t>閱覽，閱覽後交由</w:t>
      </w:r>
      <w:proofErr w:type="gramStart"/>
      <w:r w:rsidRPr="0088497B">
        <w:rPr>
          <w:rFonts w:hAnsi="標楷體" w:hint="eastAsia"/>
          <w:sz w:val="24"/>
          <w:szCs w:val="24"/>
        </w:rPr>
        <w:t>典閱上</w:t>
      </w:r>
      <w:proofErr w:type="gramEnd"/>
      <w:r w:rsidRPr="0088497B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2.3.</w:t>
      </w:r>
      <w:r w:rsidRPr="00762CC2">
        <w:rPr>
          <w:rFonts w:hAnsi="標楷體" w:hint="eastAsia"/>
          <w:sz w:val="24"/>
          <w:szCs w:val="24"/>
        </w:rPr>
        <w:t>歸還圖書資料</w:t>
      </w:r>
      <w:proofErr w:type="gramStart"/>
      <w:r w:rsidRPr="00762CC2">
        <w:rPr>
          <w:rFonts w:hAnsi="標楷體" w:hint="eastAsia"/>
          <w:sz w:val="24"/>
          <w:szCs w:val="24"/>
        </w:rPr>
        <w:t>於刷入</w:t>
      </w:r>
      <w:proofErr w:type="gramEnd"/>
      <w:r w:rsidRPr="00762CC2">
        <w:rPr>
          <w:rFonts w:hAnsi="標楷體" w:hint="eastAsia"/>
          <w:sz w:val="24"/>
          <w:szCs w:val="24"/>
        </w:rPr>
        <w:t>自動化系統後，若有逾期金或逾期圖書資料，則暫停借閱權；若無，則將圖書資料交由</w:t>
      </w:r>
      <w:proofErr w:type="gramStart"/>
      <w:r w:rsidRPr="00762CC2">
        <w:rPr>
          <w:rFonts w:hAnsi="標楷體" w:hint="eastAsia"/>
          <w:sz w:val="24"/>
          <w:szCs w:val="24"/>
        </w:rPr>
        <w:t>典閱上</w:t>
      </w:r>
      <w:proofErr w:type="gramEnd"/>
      <w:r w:rsidRPr="00762CC2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62CC2">
        <w:rPr>
          <w:rFonts w:ascii="標楷體" w:eastAsia="標楷體" w:hAnsi="標楷體" w:hint="eastAsia"/>
          <w:b/>
          <w:bCs/>
        </w:rPr>
        <w:t>控制重點：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762CC2">
        <w:rPr>
          <w:rFonts w:hAnsi="標楷體" w:hint="eastAsia"/>
          <w:sz w:val="24"/>
          <w:szCs w:val="24"/>
        </w:rPr>
        <w:t>圖書資料借閱是否依規定辦理。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62CC2">
        <w:rPr>
          <w:rFonts w:ascii="標楷體" w:eastAsia="標楷體" w:hAnsi="標楷體" w:hint="eastAsia"/>
          <w:b/>
          <w:bCs/>
        </w:rPr>
        <w:t>使用表單：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762CC2">
        <w:rPr>
          <w:rFonts w:hAnsi="標楷體" w:hint="eastAsia"/>
          <w:sz w:val="24"/>
        </w:rPr>
        <w:t>無。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5.</w:t>
      </w:r>
      <w:r w:rsidRPr="00762CC2">
        <w:rPr>
          <w:rFonts w:ascii="標楷體" w:eastAsia="標楷體" w:hAnsi="標楷體" w:hint="eastAsia"/>
          <w:b/>
          <w:bCs/>
        </w:rPr>
        <w:t>依據及相關文件：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762CC2">
        <w:rPr>
          <w:rFonts w:hAnsi="標楷體" w:hint="eastAsia"/>
          <w:sz w:val="24"/>
        </w:rPr>
        <w:t>佛光大學圖書館圖書資料借閱規則。</w:t>
      </w:r>
    </w:p>
    <w:p w:rsidR="007657E4" w:rsidRPr="00F8191B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 w:hint="eastAsia"/>
          <w:sz w:val="24"/>
          <w:szCs w:val="24"/>
        </w:rPr>
        <w:t>5.2.佛光大學圖書館多媒體服務區使用暨管理辦法。</w:t>
      </w:r>
    </w:p>
    <w:p w:rsidR="007657E4" w:rsidRPr="00F8191B" w:rsidRDefault="007657E4" w:rsidP="00F8191B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/>
          <w:sz w:val="24"/>
          <w:szCs w:val="24"/>
        </w:rPr>
        <w:t>5.3.</w:t>
      </w:r>
      <w:r w:rsidRPr="00F8191B">
        <w:rPr>
          <w:rFonts w:hAnsi="標楷體" w:hint="eastAsia"/>
          <w:sz w:val="24"/>
          <w:szCs w:val="24"/>
        </w:rPr>
        <w:t>佛光大學圖書館還書箱使用辦法。</w:t>
      </w:r>
    </w:p>
    <w:p w:rsidR="000D1C4D" w:rsidRPr="007657E4" w:rsidRDefault="000D1C4D"/>
    <w:sectPr w:rsidR="000D1C4D" w:rsidRPr="007657E4" w:rsidSect="007657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F9" w:rsidRDefault="00C001F9" w:rsidP="00FF3F09">
      <w:r>
        <w:separator/>
      </w:r>
    </w:p>
  </w:endnote>
  <w:endnote w:type="continuationSeparator" w:id="0">
    <w:p w:rsidR="00C001F9" w:rsidRDefault="00C001F9" w:rsidP="00FF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F9" w:rsidRDefault="00C001F9" w:rsidP="00FF3F09">
      <w:r>
        <w:separator/>
      </w:r>
    </w:p>
  </w:footnote>
  <w:footnote w:type="continuationSeparator" w:id="0">
    <w:p w:rsidR="00C001F9" w:rsidRDefault="00C001F9" w:rsidP="00FF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E4"/>
    <w:rsid w:val="00000A0C"/>
    <w:rsid w:val="000D1C4D"/>
    <w:rsid w:val="004557F3"/>
    <w:rsid w:val="007657E4"/>
    <w:rsid w:val="009F0855"/>
    <w:rsid w:val="00C001F9"/>
    <w:rsid w:val="00E26652"/>
    <w:rsid w:val="00F8191B"/>
    <w:rsid w:val="00FD325D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2017-09-13T06:11:00Z</dcterms:created>
  <dcterms:modified xsi:type="dcterms:W3CDTF">2019-07-26T06:15:00Z</dcterms:modified>
</cp:coreProperties>
</file>