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32" w:rsidRPr="001C7A5C" w:rsidRDefault="00655B32" w:rsidP="00655B3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550"/>
      <w:r w:rsidRPr="001C7A5C">
        <w:rPr>
          <w:rFonts w:ascii="標楷體" w:eastAsia="標楷體" w:hAnsi="標楷體" w:hint="eastAsia"/>
          <w:b/>
          <w:sz w:val="32"/>
          <w:szCs w:val="32"/>
        </w:rPr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" w:name="校長室"/>
      <w:r w:rsidRPr="001C7A5C">
        <w:rPr>
          <w:rFonts w:ascii="標楷體" w:eastAsia="標楷體" w:hAnsi="標楷體" w:hint="eastAsia"/>
          <w:b/>
          <w:sz w:val="32"/>
          <w:szCs w:val="32"/>
        </w:rPr>
        <w:t>校長室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</w:p>
    <w:p w:rsidR="00655B32" w:rsidRPr="001B0A44" w:rsidRDefault="00655B32" w:rsidP="00655B32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938"/>
        <w:gridCol w:w="2688"/>
        <w:gridCol w:w="491"/>
        <w:gridCol w:w="920"/>
        <w:gridCol w:w="786"/>
        <w:gridCol w:w="1119"/>
        <w:gridCol w:w="2454"/>
      </w:tblGrid>
      <w:tr w:rsidR="00655B32" w:rsidRPr="00D916F1" w:rsidTr="00FD50BA">
        <w:trPr>
          <w:jc w:val="center"/>
        </w:trPr>
        <w:tc>
          <w:tcPr>
            <w:tcW w:w="232" w:type="pct"/>
            <w:vMerge w:val="restar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364" w:type="pct"/>
            <w:vMerge w:val="restart"/>
            <w:vAlign w:val="center"/>
          </w:tcPr>
          <w:p w:rsidR="00655B32" w:rsidRPr="00D916F1" w:rsidRDefault="00655B32" w:rsidP="00FD50BA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9" w:type="pct"/>
            <w:vMerge w:val="restar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6" w:type="pct"/>
            <w:gridSpan w:val="2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8" w:type="pct"/>
            <w:vMerge w:val="restar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新訂/刪除</w:t>
            </w:r>
            <w:r w:rsidRPr="00D916F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45" w:type="pct"/>
            <w:vMerge w:val="restar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655B32" w:rsidRPr="00D916F1" w:rsidTr="00FD50BA">
        <w:trPr>
          <w:jc w:val="center"/>
        </w:trPr>
        <w:tc>
          <w:tcPr>
            <w:tcW w:w="232" w:type="pct"/>
            <w:vMerge/>
          </w:tcPr>
          <w:p w:rsidR="00655B32" w:rsidRPr="00D916F1" w:rsidRDefault="00655B32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Merge/>
          </w:tcPr>
          <w:p w:rsidR="00655B32" w:rsidRPr="00D916F1" w:rsidRDefault="00655B32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4" w:type="pct"/>
            <w:vMerge/>
          </w:tcPr>
          <w:p w:rsidR="00655B32" w:rsidRPr="00D916F1" w:rsidRDefault="00655B32" w:rsidP="00FD50B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" w:type="pct"/>
            <w:vMerge/>
          </w:tcPr>
          <w:p w:rsidR="00655B32" w:rsidRPr="00D916F1" w:rsidRDefault="00655B32" w:rsidP="00FD50B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" w:type="pct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399" w:type="pct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8" w:type="pct"/>
            <w:vMerge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5" w:type="pct"/>
            <w:vMerge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5B32" w:rsidRPr="00D916F1" w:rsidTr="00FD50BA">
        <w:trPr>
          <w:jc w:val="center"/>
        </w:trPr>
        <w:tc>
          <w:tcPr>
            <w:tcW w:w="232" w:type="pc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校</w:t>
            </w:r>
            <w:r w:rsidRPr="00D916F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64" w:type="pct"/>
            <w:vAlign w:val="center"/>
          </w:tcPr>
          <w:p w:rsidR="00655B32" w:rsidRPr="00D916F1" w:rsidRDefault="00655B32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1100-001</w:t>
            </w:r>
            <w:bookmarkStart w:id="2" w:name="全國性圍棋賽事標準作業流程"/>
            <w:r w:rsidRPr="00D916F1">
              <w:rPr>
                <w:rFonts w:ascii="標楷體" w:eastAsia="標楷體" w:hAnsi="標楷體" w:hint="eastAsia"/>
                <w:szCs w:val="24"/>
              </w:rPr>
              <w:t>關防用印管理</w:t>
            </w:r>
            <w:bookmarkEnd w:id="2"/>
          </w:p>
        </w:tc>
        <w:tc>
          <w:tcPr>
            <w:tcW w:w="249" w:type="pc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67" w:type="pc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399" w:type="pc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655B32" w:rsidRPr="00D916F1" w:rsidRDefault="00655B32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5" w:type="pct"/>
            <w:vAlign w:val="center"/>
          </w:tcPr>
          <w:p w:rsidR="00655B32" w:rsidRPr="00D916F1" w:rsidRDefault="00655B32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配合業務調整移至秘書室（</w:t>
            </w:r>
            <w:r w:rsidRPr="00CF1492">
              <w:rPr>
                <w:rFonts w:ascii="標楷體" w:eastAsia="標楷體" w:hAnsi="標楷體" w:hint="eastAsia"/>
                <w:szCs w:val="24"/>
              </w:rPr>
              <w:t>1150-005</w:t>
            </w:r>
            <w:r>
              <w:rPr>
                <w:rFonts w:ascii="標楷體" w:eastAsia="標楷體" w:hAnsi="標楷體" w:hint="eastAsia"/>
                <w:szCs w:val="24"/>
              </w:rPr>
              <w:t>）。</w:t>
            </w:r>
          </w:p>
        </w:tc>
      </w:tr>
    </w:tbl>
    <w:p w:rsidR="001A495A" w:rsidRPr="00655B32" w:rsidRDefault="001A495A">
      <w:bookmarkStart w:id="3" w:name="_GoBack"/>
      <w:bookmarkEnd w:id="3"/>
    </w:p>
    <w:sectPr w:rsidR="001A495A" w:rsidRPr="00655B32" w:rsidSect="00655B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32"/>
    <w:rsid w:val="001A495A"/>
    <w:rsid w:val="006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2018-12-26T02:36:00Z</dcterms:created>
  <dcterms:modified xsi:type="dcterms:W3CDTF">2018-12-26T02:42:00Z</dcterms:modified>
</cp:coreProperties>
</file>