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AD" w:rsidRPr="00335B45" w:rsidRDefault="00087BAD" w:rsidP="00087BA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335B4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35B45">
        <w:rPr>
          <w:rFonts w:ascii="標楷體" w:eastAsia="標楷體" w:hAnsi="標楷體"/>
          <w:sz w:val="36"/>
          <w:szCs w:val="36"/>
        </w:rPr>
        <w:t>/</w:t>
      </w:r>
      <w:r w:rsidRPr="00335B4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4984"/>
        <w:gridCol w:w="1275"/>
        <w:gridCol w:w="1106"/>
        <w:gridCol w:w="1108"/>
      </w:tblGrid>
      <w:tr w:rsidR="006F626F" w:rsidRPr="00335B45" w:rsidTr="006F626F">
        <w:trPr>
          <w:jc w:val="center"/>
        </w:trPr>
        <w:tc>
          <w:tcPr>
            <w:tcW w:w="701" w:type="pct"/>
            <w:vAlign w:val="center"/>
          </w:tcPr>
          <w:p w:rsidR="00087BAD" w:rsidRPr="00335B45" w:rsidRDefault="00087BAD" w:rsidP="00CC7FA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9" w:type="pct"/>
            <w:vAlign w:val="center"/>
          </w:tcPr>
          <w:p w:rsidR="00087BAD" w:rsidRPr="00335B45" w:rsidRDefault="00087BAD" w:rsidP="00665BB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665BBD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0-006</w:t>
            </w:r>
            <w:bookmarkStart w:id="0" w:name="代收款項與其他收支之審核、收支、管理及記錄"/>
            <w:r w:rsidRPr="00335B45">
              <w:rPr>
                <w:rFonts w:ascii="標楷體" w:eastAsia="標楷體" w:hAnsi="標楷體" w:hint="eastAsia"/>
                <w:b/>
                <w:sz w:val="28"/>
                <w:szCs w:val="28"/>
              </w:rPr>
              <w:t>代收款項與其他收支之審核、收支、管理及記錄</w:t>
            </w:r>
            <w:bookmarkEnd w:id="0"/>
          </w:p>
        </w:tc>
        <w:tc>
          <w:tcPr>
            <w:tcW w:w="647" w:type="pct"/>
            <w:vAlign w:val="center"/>
          </w:tcPr>
          <w:p w:rsidR="00087BAD" w:rsidRPr="00335B45" w:rsidRDefault="00087BAD" w:rsidP="00CC7FA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5B4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vAlign w:val="center"/>
          </w:tcPr>
          <w:p w:rsidR="00087BAD" w:rsidRPr="00335B45" w:rsidRDefault="00087BAD" w:rsidP="00CC7FA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5B45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6F626F" w:rsidRPr="00335B45" w:rsidTr="006F626F">
        <w:trPr>
          <w:jc w:val="center"/>
        </w:trPr>
        <w:tc>
          <w:tcPr>
            <w:tcW w:w="701" w:type="pct"/>
            <w:vAlign w:val="center"/>
          </w:tcPr>
          <w:p w:rsidR="00087BAD" w:rsidRPr="00335B45" w:rsidRDefault="00087BAD" w:rsidP="00CC7FA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5B4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9" w:type="pct"/>
            <w:vAlign w:val="center"/>
          </w:tcPr>
          <w:p w:rsidR="00087BAD" w:rsidRPr="00335B45" w:rsidRDefault="00087BAD" w:rsidP="00CC7FA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5B4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35B4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35B4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vAlign w:val="center"/>
          </w:tcPr>
          <w:p w:rsidR="00087BAD" w:rsidRPr="00335B45" w:rsidRDefault="00087BAD" w:rsidP="00CC7FA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5B4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35B4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35B4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1" w:type="pct"/>
            <w:vAlign w:val="center"/>
          </w:tcPr>
          <w:p w:rsidR="00087BAD" w:rsidRPr="00335B45" w:rsidRDefault="00087BAD" w:rsidP="00CC7FA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5B4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vAlign w:val="center"/>
          </w:tcPr>
          <w:p w:rsidR="00087BAD" w:rsidRPr="00335B45" w:rsidRDefault="00087BAD" w:rsidP="00CC7FA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5B4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F626F" w:rsidRPr="00335B45" w:rsidTr="006F626F">
        <w:trPr>
          <w:jc w:val="center"/>
        </w:trPr>
        <w:tc>
          <w:tcPr>
            <w:tcW w:w="701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9" w:type="pct"/>
          </w:tcPr>
          <w:p w:rsidR="00087BAD" w:rsidRPr="00335B45" w:rsidRDefault="00087BAD" w:rsidP="00CC7FA0">
            <w:pPr>
              <w:rPr>
                <w:rFonts w:ascii="標楷體" w:eastAsia="標楷體" w:hAnsi="標楷體"/>
              </w:rPr>
            </w:pPr>
          </w:p>
          <w:p w:rsidR="00087BAD" w:rsidRPr="00335B45" w:rsidRDefault="00087BAD" w:rsidP="00CC7FA0">
            <w:pPr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新訂</w:t>
            </w:r>
          </w:p>
          <w:p w:rsidR="00087BAD" w:rsidRPr="00335B45" w:rsidRDefault="00087BAD" w:rsidP="00CC7FA0">
            <w:pPr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087BAD" w:rsidRPr="00335B45" w:rsidRDefault="00087BAD" w:rsidP="00CC7FA0">
            <w:pPr>
              <w:jc w:val="both"/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1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335B45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62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26F" w:rsidRPr="00335B45" w:rsidTr="006F626F">
        <w:trPr>
          <w:jc w:val="center"/>
        </w:trPr>
        <w:tc>
          <w:tcPr>
            <w:tcW w:w="701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9" w:type="pct"/>
          </w:tcPr>
          <w:p w:rsidR="00087BAD" w:rsidRPr="00335B45" w:rsidRDefault="00087BAD" w:rsidP="00CC7FA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配合組織調整，將總務處出納組名稱，改為總務處出納，及</w:t>
            </w:r>
            <w:r w:rsidRPr="00335B45">
              <w:rPr>
                <w:rFonts w:ascii="標楷體" w:eastAsia="標楷體" w:hAnsi="標楷體" w:hint="eastAsia"/>
              </w:rPr>
              <w:t>增加圖書有關之其他收入，由</w:t>
            </w:r>
            <w:proofErr w:type="gramStart"/>
            <w:r w:rsidRPr="00335B45">
              <w:rPr>
                <w:rFonts w:ascii="標楷體" w:eastAsia="標楷體" w:hAnsi="標楷體" w:hint="eastAsia"/>
              </w:rPr>
              <w:t>圖資處</w:t>
            </w:r>
            <w:proofErr w:type="gramEnd"/>
            <w:r w:rsidRPr="00335B45">
              <w:rPr>
                <w:rFonts w:ascii="標楷體" w:eastAsia="標楷體" w:hAnsi="標楷體" w:hint="eastAsia"/>
              </w:rPr>
              <w:t>負責收取。</w:t>
            </w:r>
          </w:p>
          <w:p w:rsidR="00087BAD" w:rsidRPr="00335B45" w:rsidRDefault="00087BAD" w:rsidP="00CC7FA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2.修正處：作業程序</w:t>
            </w:r>
            <w:r w:rsidR="006F626F">
              <w:rPr>
                <w:rFonts w:ascii="標楷體" w:eastAsia="標楷體" w:hAnsi="標楷體" w:hint="eastAsia"/>
              </w:rPr>
              <w:t>修改</w:t>
            </w:r>
            <w:r w:rsidRPr="00335B45">
              <w:rPr>
                <w:rFonts w:ascii="標楷體" w:eastAsia="標楷體" w:hAnsi="標楷體" w:hint="eastAsia"/>
              </w:rPr>
              <w:t>2.1.4.</w:t>
            </w:r>
            <w:r w:rsidR="006F626F">
              <w:rPr>
                <w:rFonts w:ascii="標楷體" w:eastAsia="標楷體" w:hAnsi="標楷體" w:hint="eastAsia"/>
              </w:rPr>
              <w:t>-</w:t>
            </w:r>
            <w:r w:rsidRPr="00335B45">
              <w:rPr>
                <w:rFonts w:ascii="標楷體" w:eastAsia="標楷體" w:hAnsi="標楷體" w:hint="eastAsia"/>
              </w:rPr>
              <w:t>2.1.6.</w:t>
            </w:r>
            <w:r w:rsidR="006F626F">
              <w:rPr>
                <w:rFonts w:ascii="標楷體" w:eastAsia="標楷體" w:hAnsi="標楷體" w:hint="eastAsia"/>
              </w:rPr>
              <w:t>及</w:t>
            </w:r>
            <w:r w:rsidRPr="00335B45">
              <w:rPr>
                <w:rFonts w:ascii="標楷體" w:eastAsia="標楷體" w:hAnsi="標楷體" w:hint="eastAsia"/>
              </w:rPr>
              <w:t>2.2.2.、2.2.4.。</w:t>
            </w:r>
          </w:p>
        </w:tc>
        <w:tc>
          <w:tcPr>
            <w:tcW w:w="647" w:type="pct"/>
            <w:vAlign w:val="center"/>
          </w:tcPr>
          <w:p w:rsidR="00087BAD" w:rsidRPr="00335B45" w:rsidRDefault="00087BAD" w:rsidP="00CC7FA0">
            <w:pPr>
              <w:jc w:val="both"/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1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62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26F" w:rsidRPr="00335B45" w:rsidTr="006F626F">
        <w:trPr>
          <w:jc w:val="center"/>
        </w:trPr>
        <w:tc>
          <w:tcPr>
            <w:tcW w:w="701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9" w:type="pct"/>
          </w:tcPr>
          <w:p w:rsidR="00087BAD" w:rsidRPr="00335B45" w:rsidRDefault="00087BAD" w:rsidP="00CC7FA0">
            <w:pPr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1.修</w:t>
            </w:r>
            <w:r w:rsidR="006F626F" w:rsidRPr="00335B45">
              <w:rPr>
                <w:rFonts w:ascii="標楷體" w:eastAsia="標楷體" w:hAnsi="標楷體" w:hint="eastAsia"/>
              </w:rPr>
              <w:t>訂</w:t>
            </w:r>
            <w:r w:rsidRPr="00335B45">
              <w:rPr>
                <w:rFonts w:ascii="標楷體" w:eastAsia="標楷體" w:hAnsi="標楷體" w:hint="eastAsia"/>
              </w:rPr>
              <w:t>原因：外部法規註記年月日。</w:t>
            </w:r>
          </w:p>
          <w:p w:rsidR="00087BAD" w:rsidRDefault="00087BAD" w:rsidP="00CC7FA0">
            <w:pPr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2.修正處：</w:t>
            </w:r>
          </w:p>
          <w:p w:rsidR="00087BAD" w:rsidRPr="00054BC9" w:rsidRDefault="00087BAD" w:rsidP="006F626F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（1）</w:t>
            </w:r>
            <w:r w:rsidRPr="00054BC9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87BAD" w:rsidRPr="00335B45" w:rsidRDefault="00087BAD" w:rsidP="006F626F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（2）依據及相關文件</w:t>
            </w:r>
            <w:r w:rsidR="006F626F">
              <w:rPr>
                <w:rFonts w:ascii="標楷體" w:eastAsia="標楷體" w:hAnsi="標楷體" w:hint="eastAsia"/>
              </w:rPr>
              <w:t>修改</w:t>
            </w:r>
            <w:r w:rsidRPr="00335B45">
              <w:rPr>
                <w:rFonts w:ascii="標楷體" w:eastAsia="標楷體" w:hAnsi="標楷體" w:hint="eastAsia"/>
              </w:rPr>
              <w:t>5.2.。</w:t>
            </w:r>
          </w:p>
        </w:tc>
        <w:tc>
          <w:tcPr>
            <w:tcW w:w="647" w:type="pct"/>
            <w:vAlign w:val="center"/>
          </w:tcPr>
          <w:p w:rsidR="00087BAD" w:rsidRPr="00335B45" w:rsidRDefault="00087BAD" w:rsidP="00CC7FA0">
            <w:pPr>
              <w:jc w:val="both"/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1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  <w:r w:rsidRPr="00335B45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62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26F" w:rsidRPr="00335B45" w:rsidTr="006F626F">
        <w:trPr>
          <w:jc w:val="center"/>
        </w:trPr>
        <w:tc>
          <w:tcPr>
            <w:tcW w:w="701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9" w:type="pct"/>
          </w:tcPr>
          <w:p w:rsidR="00087BAD" w:rsidRPr="005E7EAC" w:rsidRDefault="00087BAD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6F626F" w:rsidRPr="00335B45">
              <w:rPr>
                <w:rFonts w:ascii="標楷體" w:eastAsia="標楷體" w:hAnsi="標楷體" w:hint="eastAsia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87BAD" w:rsidRDefault="00087BAD" w:rsidP="00CC7FA0">
            <w:pPr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087BAD" w:rsidRPr="00335B45" w:rsidRDefault="00087BAD" w:rsidP="00CC7FA0">
            <w:pPr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087BAD" w:rsidRPr="00335B45" w:rsidRDefault="00087BAD" w:rsidP="00CC7FA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1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62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26F" w:rsidRPr="00335B45" w:rsidTr="006F626F">
        <w:trPr>
          <w:jc w:val="center"/>
        </w:trPr>
        <w:tc>
          <w:tcPr>
            <w:tcW w:w="701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pct"/>
          </w:tcPr>
          <w:p w:rsidR="00087BAD" w:rsidRPr="00335B45" w:rsidRDefault="00087BAD" w:rsidP="00CC7FA0">
            <w:pPr>
              <w:rPr>
                <w:rFonts w:ascii="標楷體" w:eastAsia="標楷體" w:hAnsi="標楷體"/>
              </w:rPr>
            </w:pPr>
          </w:p>
          <w:p w:rsidR="00087BAD" w:rsidRPr="00335B45" w:rsidRDefault="00087BAD" w:rsidP="00CC7FA0">
            <w:pPr>
              <w:rPr>
                <w:rFonts w:ascii="標楷體" w:eastAsia="標楷體" w:hAnsi="標楷體"/>
              </w:rPr>
            </w:pPr>
          </w:p>
          <w:p w:rsidR="00087BAD" w:rsidRPr="00335B45" w:rsidRDefault="00087BAD" w:rsidP="00CC7FA0">
            <w:pPr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087BAD" w:rsidRPr="00335B45" w:rsidRDefault="00087BAD" w:rsidP="00CC7F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26F" w:rsidRPr="00335B45" w:rsidTr="006F626F">
        <w:trPr>
          <w:jc w:val="center"/>
        </w:trPr>
        <w:tc>
          <w:tcPr>
            <w:tcW w:w="701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pct"/>
          </w:tcPr>
          <w:p w:rsidR="00087BAD" w:rsidRDefault="00087BAD" w:rsidP="00CC7FA0">
            <w:pPr>
              <w:rPr>
                <w:rFonts w:ascii="標楷體" w:eastAsia="標楷體" w:hAnsi="標楷體"/>
              </w:rPr>
            </w:pPr>
          </w:p>
          <w:p w:rsidR="00087BAD" w:rsidRDefault="00087BAD" w:rsidP="00CC7FA0">
            <w:pPr>
              <w:rPr>
                <w:rFonts w:ascii="標楷體" w:eastAsia="標楷體" w:hAnsi="標楷體"/>
              </w:rPr>
            </w:pPr>
          </w:p>
          <w:p w:rsidR="00087BAD" w:rsidRPr="00335B45" w:rsidRDefault="00087BAD" w:rsidP="00CC7FA0">
            <w:pPr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087BAD" w:rsidRPr="00335B45" w:rsidRDefault="00087BAD" w:rsidP="00CC7F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626F" w:rsidRPr="00335B45" w:rsidTr="006F626F">
        <w:trPr>
          <w:jc w:val="center"/>
        </w:trPr>
        <w:tc>
          <w:tcPr>
            <w:tcW w:w="701" w:type="pct"/>
            <w:vAlign w:val="center"/>
          </w:tcPr>
          <w:p w:rsidR="00087BAD" w:rsidRPr="00335B45" w:rsidRDefault="00087BAD" w:rsidP="00CC7F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pct"/>
          </w:tcPr>
          <w:p w:rsidR="00087BAD" w:rsidRPr="00335B45" w:rsidRDefault="00087BAD" w:rsidP="00CC7FA0">
            <w:pPr>
              <w:rPr>
                <w:rFonts w:ascii="標楷體" w:eastAsia="標楷體" w:hAnsi="標楷體"/>
              </w:rPr>
            </w:pPr>
          </w:p>
          <w:p w:rsidR="00087BAD" w:rsidRPr="00335B45" w:rsidRDefault="00087BAD" w:rsidP="00CC7FA0">
            <w:pPr>
              <w:rPr>
                <w:rFonts w:ascii="標楷體" w:eastAsia="標楷體" w:hAnsi="標楷體"/>
              </w:rPr>
            </w:pPr>
          </w:p>
          <w:p w:rsidR="00087BAD" w:rsidRPr="00335B45" w:rsidRDefault="00087BAD" w:rsidP="00CC7FA0">
            <w:pPr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087BAD" w:rsidRPr="00335B45" w:rsidRDefault="00087BAD" w:rsidP="00CC7F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vAlign w:val="center"/>
          </w:tcPr>
          <w:p w:rsidR="00087BAD" w:rsidRPr="00335B45" w:rsidRDefault="00087BAD" w:rsidP="00CC7F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087BAD" w:rsidRPr="00335B45" w:rsidRDefault="00087BAD" w:rsidP="00CC7FA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087BAD" w:rsidRPr="00335B45" w:rsidRDefault="00087BAD" w:rsidP="00087BAD">
      <w:pPr>
        <w:jc w:val="right"/>
        <w:rPr>
          <w:rFonts w:ascii="標楷體" w:eastAsia="標楷體" w:hAnsi="標楷體"/>
        </w:rPr>
      </w:pPr>
    </w:p>
    <w:p w:rsidR="00087BAD" w:rsidRDefault="00087BAD" w:rsidP="00087BAD">
      <w:pPr>
        <w:widowControl/>
        <w:rPr>
          <w:rFonts w:ascii="標楷體" w:eastAsia="標楷體" w:hAnsi="標楷體"/>
        </w:rPr>
      </w:pPr>
      <w:r w:rsidRPr="0022177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6A96B" wp14:editId="2FCE2F49">
                <wp:simplePos x="0" y="0"/>
                <wp:positionH relativeFrom="column">
                  <wp:posOffset>4282277</wp:posOffset>
                </wp:positionH>
                <wp:positionV relativeFrom="paragraph">
                  <wp:posOffset>1369872</wp:posOffset>
                </wp:positionV>
                <wp:extent cx="2057400" cy="57150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BAD" w:rsidRPr="0022177F" w:rsidRDefault="00087BAD" w:rsidP="00087BA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301F1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087BAD" w:rsidRPr="0022177F" w:rsidRDefault="00087BAD" w:rsidP="00087BA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2pt;margin-top:107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RF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" filled="f" stroked="f">
                <v:textbox>
                  <w:txbxContent>
                    <w:p w:rsidR="00087BAD" w:rsidRPr="0022177F" w:rsidRDefault="00087BAD" w:rsidP="00087BA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301F1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087BAD" w:rsidRPr="0022177F" w:rsidRDefault="00087BAD" w:rsidP="00087BA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276"/>
        <w:gridCol w:w="1105"/>
        <w:gridCol w:w="1270"/>
        <w:gridCol w:w="992"/>
      </w:tblGrid>
      <w:tr w:rsidR="00087BAD" w:rsidRPr="00E515DA" w:rsidTr="00CC7FA0">
        <w:trPr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7BAD" w:rsidRPr="00E515DA" w:rsidRDefault="00087BAD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087BAD" w:rsidRPr="00E515DA" w:rsidTr="006F626F">
        <w:trPr>
          <w:jc w:val="center"/>
        </w:trPr>
        <w:tc>
          <w:tcPr>
            <w:tcW w:w="5211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105" w:type="dxa"/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0" w:type="dxa"/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87BAD" w:rsidRPr="00E515DA" w:rsidTr="006F626F">
        <w:trPr>
          <w:trHeight w:val="663"/>
          <w:jc w:val="center"/>
        </w:trPr>
        <w:tc>
          <w:tcPr>
            <w:tcW w:w="52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7BAD" w:rsidRPr="00A744F0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44F0">
              <w:rPr>
                <w:rFonts w:ascii="標楷體" w:eastAsia="標楷體" w:hAnsi="標楷體" w:hint="eastAsia"/>
                <w:b/>
              </w:rPr>
              <w:t>代收款項與其他收支之審核、收支、管理及記錄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105" w:type="dxa"/>
            <w:tcBorders>
              <w:bottom w:val="single" w:sz="1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bottom w:val="single" w:sz="12" w:space="0" w:color="auto"/>
            </w:tcBorders>
            <w:vAlign w:val="center"/>
          </w:tcPr>
          <w:p w:rsidR="00087BAD" w:rsidRPr="002C1041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C104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87BAD" w:rsidRDefault="00087BAD" w:rsidP="00087BAD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087BAD" w:rsidRPr="00335B45" w:rsidRDefault="00087BAD" w:rsidP="00087BAD">
      <w:pPr>
        <w:autoSpaceDE w:val="0"/>
        <w:autoSpaceDN w:val="0"/>
        <w:spacing w:before="100" w:beforeAutospacing="1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335B45">
        <w:rPr>
          <w:rFonts w:ascii="標楷體" w:eastAsia="標楷體" w:hAnsi="標楷體" w:hint="eastAsia"/>
          <w:b/>
          <w:bCs/>
        </w:rPr>
        <w:t>流程圖：</w:t>
      </w:r>
    </w:p>
    <w:p w:rsidR="00087BAD" w:rsidRDefault="00087BAD" w:rsidP="00087BAD">
      <w:pPr>
        <w:autoSpaceDE w:val="0"/>
        <w:autoSpaceDN w:val="0"/>
        <w:ind w:left="360" w:right="26" w:hangingChars="150" w:hanging="360"/>
        <w:jc w:val="both"/>
        <w:rPr>
          <w:rFonts w:ascii="標楷體" w:eastAsia="標楷體" w:hAnsi="標楷體"/>
        </w:rPr>
      </w:pPr>
      <w:r>
        <w:object w:dxaOrig="11016" w:dyaOrig="10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4pt;height:533.6pt" o:ole="">
            <v:imagedata r:id="rId7" o:title=""/>
          </v:shape>
          <o:OLEObject Type="Embed" ProgID="Visio.Drawing.11" ShapeID="_x0000_i1025" DrawAspect="Content" ObjectID="_1585399887" r:id="rId8"/>
        </w:object>
      </w:r>
      <w:r>
        <w:rPr>
          <w:rFonts w:ascii="標楷體" w:eastAsia="標楷體" w:hAnsi="標楷體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217"/>
        <w:gridCol w:w="1217"/>
        <w:gridCol w:w="1217"/>
        <w:gridCol w:w="992"/>
      </w:tblGrid>
      <w:tr w:rsidR="00087BAD" w:rsidRPr="00E515DA" w:rsidTr="00CC7FA0">
        <w:trPr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7BAD" w:rsidRPr="00E515DA" w:rsidRDefault="00087BAD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087BAD" w:rsidRPr="00E515DA" w:rsidTr="006F626F">
        <w:trPr>
          <w:jc w:val="center"/>
        </w:trPr>
        <w:tc>
          <w:tcPr>
            <w:tcW w:w="5211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217" w:type="dxa"/>
            <w:tcBorders>
              <w:left w:val="single" w:sz="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17" w:type="dxa"/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17" w:type="dxa"/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87BAD" w:rsidRPr="00E515DA" w:rsidTr="006F626F">
        <w:trPr>
          <w:trHeight w:val="286"/>
          <w:jc w:val="center"/>
        </w:trPr>
        <w:tc>
          <w:tcPr>
            <w:tcW w:w="52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7BAD" w:rsidRPr="00A744F0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44F0">
              <w:rPr>
                <w:rFonts w:ascii="標楷體" w:eastAsia="標楷體" w:hAnsi="標楷體" w:hint="eastAsia"/>
                <w:b/>
              </w:rPr>
              <w:t>代收款項與其他收支之審核、收支、管理及記錄</w:t>
            </w:r>
          </w:p>
        </w:tc>
        <w:tc>
          <w:tcPr>
            <w:tcW w:w="121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:rsidR="00087BAD" w:rsidRPr="002C1041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C104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87BAD" w:rsidRDefault="00087BAD" w:rsidP="00087BAD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</w:p>
    <w:p w:rsidR="00087BAD" w:rsidRPr="00335B45" w:rsidRDefault="00087BAD" w:rsidP="00087BA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335B45">
        <w:rPr>
          <w:rFonts w:ascii="標楷體" w:eastAsia="標楷體" w:hAnsi="標楷體" w:hint="eastAsia"/>
          <w:b/>
          <w:bCs/>
        </w:rPr>
        <w:t>作業程序：</w:t>
      </w:r>
    </w:p>
    <w:p w:rsidR="00087BAD" w:rsidRPr="00335B45" w:rsidRDefault="00087BAD" w:rsidP="00087B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</w:t>
      </w:r>
      <w:r>
        <w:rPr>
          <w:rFonts w:ascii="標楷體" w:eastAsia="標楷體" w:hAnsi="標楷體"/>
        </w:rPr>
        <w:t>.</w:t>
      </w:r>
      <w:r w:rsidRPr="00335B45">
        <w:rPr>
          <w:rFonts w:ascii="標楷體" w:eastAsia="標楷體" w:hAnsi="標楷體" w:hint="eastAsia"/>
        </w:rPr>
        <w:t>代收款項：</w:t>
      </w:r>
    </w:p>
    <w:p w:rsidR="00087BAD" w:rsidRPr="00335B45" w:rsidRDefault="00087BAD" w:rsidP="00087BA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35B45">
        <w:rPr>
          <w:rFonts w:ascii="標楷體" w:eastAsia="標楷體" w:hAnsi="標楷體" w:hint="eastAsia"/>
        </w:rPr>
        <w:t>2.1.1.本校代收學生團體保險、僑生（含外籍學生）健保費、每月薪資代扣款、其他機關團體委託本校轉發款項、零星發生之其他各項代收款等。</w:t>
      </w:r>
    </w:p>
    <w:p w:rsidR="00087BAD" w:rsidRPr="00335B45" w:rsidRDefault="00087BAD" w:rsidP="00087BA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35B45">
        <w:rPr>
          <w:rFonts w:ascii="標楷體" w:eastAsia="標楷體" w:hAnsi="標楷體" w:hint="eastAsia"/>
        </w:rPr>
        <w:t>2.1.2.向學生收取學生團體保險費、僑生（含外籍學生）健保費標準及相關事宜等，由承辦單位依規定辦理並公布之。代收學生團體保險、僑生（含外籍學生）健保費，則依會計室學雜費收入與退費作業流程辦理。</w:t>
      </w:r>
    </w:p>
    <w:p w:rsidR="00087BAD" w:rsidRPr="00335B45" w:rsidRDefault="00087BAD" w:rsidP="00087BA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35B45">
        <w:rPr>
          <w:rFonts w:ascii="標楷體" w:eastAsia="標楷體" w:hAnsi="標楷體" w:hint="eastAsia"/>
        </w:rPr>
        <w:t>2.1.3.教職員工每月薪津代扣事項（如所得稅、公保、勞保、健保、福利金、有線電視費、退休撫卹金等），依人事室薪資作業流程辦理。</w:t>
      </w:r>
    </w:p>
    <w:p w:rsidR="00087BAD" w:rsidRPr="00335B45" w:rsidRDefault="00087BAD" w:rsidP="00087BA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35B45">
        <w:rPr>
          <w:rFonts w:ascii="標楷體" w:eastAsia="標楷體" w:hAnsi="標楷體" w:hint="eastAsia"/>
        </w:rPr>
        <w:t>2.1.4.其他機關團體委託本校轉發款項（如代轉獎助學金等），由承辦單位依據函文申請領據，出納收款時製作</w:t>
      </w:r>
      <w:proofErr w:type="gramStart"/>
      <w:r w:rsidRPr="00335B45">
        <w:rPr>
          <w:rFonts w:ascii="標楷體" w:eastAsia="標楷體" w:hAnsi="標楷體" w:hint="eastAsia"/>
        </w:rPr>
        <w:t>黏</w:t>
      </w:r>
      <w:proofErr w:type="gramEnd"/>
      <w:r w:rsidRPr="00335B45">
        <w:rPr>
          <w:rFonts w:ascii="標楷體" w:eastAsia="標楷體" w:hAnsi="標楷體" w:hint="eastAsia"/>
        </w:rPr>
        <w:t>存單送會計室</w:t>
      </w:r>
      <w:proofErr w:type="gramStart"/>
      <w:r w:rsidRPr="00335B45">
        <w:rPr>
          <w:rFonts w:ascii="標楷體" w:eastAsia="標楷體" w:hAnsi="標楷體" w:hint="eastAsia"/>
        </w:rPr>
        <w:t>入帳</w:t>
      </w:r>
      <w:proofErr w:type="gramEnd"/>
      <w:r w:rsidRPr="00335B45">
        <w:rPr>
          <w:rFonts w:ascii="標楷體" w:eastAsia="標楷體" w:hAnsi="標楷體" w:hint="eastAsia"/>
        </w:rPr>
        <w:t>。</w:t>
      </w:r>
    </w:p>
    <w:p w:rsidR="00087BAD" w:rsidRPr="00335B45" w:rsidRDefault="00087BAD" w:rsidP="00087BA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35B45">
        <w:rPr>
          <w:rFonts w:ascii="標楷體" w:eastAsia="標楷體" w:hAnsi="標楷體" w:hint="eastAsia"/>
        </w:rPr>
        <w:t>2.1.5.零星發生之其他各項代收款（如代收英檢報名費等），出納收款後製作</w:t>
      </w:r>
      <w:proofErr w:type="gramStart"/>
      <w:r w:rsidRPr="00335B45">
        <w:rPr>
          <w:rFonts w:ascii="標楷體" w:eastAsia="標楷體" w:hAnsi="標楷體" w:hint="eastAsia"/>
        </w:rPr>
        <w:t>黏</w:t>
      </w:r>
      <w:proofErr w:type="gramEnd"/>
      <w:r w:rsidRPr="00335B45">
        <w:rPr>
          <w:rFonts w:ascii="標楷體" w:eastAsia="標楷體" w:hAnsi="標楷體" w:hint="eastAsia"/>
        </w:rPr>
        <w:t>存單，會計室檢視內容是否屬於代收款，並依其細項分類歸納</w:t>
      </w:r>
      <w:proofErr w:type="gramStart"/>
      <w:r w:rsidRPr="00335B45">
        <w:rPr>
          <w:rFonts w:ascii="標楷體" w:eastAsia="標楷體" w:hAnsi="標楷體" w:hint="eastAsia"/>
        </w:rPr>
        <w:t>入帳</w:t>
      </w:r>
      <w:proofErr w:type="gramEnd"/>
      <w:r w:rsidRPr="00335B45">
        <w:rPr>
          <w:rFonts w:ascii="標楷體" w:eastAsia="標楷體" w:hAnsi="標楷體" w:hint="eastAsia"/>
        </w:rPr>
        <w:t>。</w:t>
      </w:r>
    </w:p>
    <w:p w:rsidR="00087BAD" w:rsidRPr="00335B45" w:rsidRDefault="00087BAD" w:rsidP="00087BA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35B45">
        <w:rPr>
          <w:rFonts w:ascii="標楷體" w:eastAsia="標楷體" w:hAnsi="標楷體" w:hint="eastAsia"/>
        </w:rPr>
        <w:t>2.1.6.各項代收款付款時，由承辦單位附相關憑證申請，會計室審核憑證及檢視已收款項是否足以支付，製作傳票核准後送出納付款。</w:t>
      </w:r>
    </w:p>
    <w:p w:rsidR="00087BAD" w:rsidRPr="00335B45" w:rsidRDefault="00087BAD" w:rsidP="00087B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</w:t>
      </w:r>
      <w:r>
        <w:rPr>
          <w:rFonts w:ascii="標楷體" w:eastAsia="標楷體" w:hAnsi="標楷體"/>
        </w:rPr>
        <w:t>.</w:t>
      </w:r>
      <w:r w:rsidRPr="00335B45">
        <w:rPr>
          <w:rFonts w:ascii="標楷體" w:eastAsia="標楷體" w:hAnsi="標楷體" w:hint="eastAsia"/>
        </w:rPr>
        <w:t>其他收支：</w:t>
      </w:r>
    </w:p>
    <w:p w:rsidR="00087BAD" w:rsidRPr="00335B45" w:rsidRDefault="00087BAD" w:rsidP="00087BA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35B45">
        <w:rPr>
          <w:rFonts w:ascii="標楷體" w:eastAsia="標楷體" w:hAnsi="標楷體" w:hint="eastAsia"/>
        </w:rPr>
        <w:t>2.2.1.其他收入係本校會計制度定義之其他收入（如場地清潔收入、利息收入、招生試</w:t>
      </w:r>
      <w:proofErr w:type="gramStart"/>
      <w:r w:rsidRPr="00335B45">
        <w:rPr>
          <w:rFonts w:ascii="標楷體" w:eastAsia="標楷體" w:hAnsi="標楷體" w:hint="eastAsia"/>
        </w:rPr>
        <w:t>務</w:t>
      </w:r>
      <w:proofErr w:type="gramEnd"/>
      <w:r w:rsidRPr="00335B45">
        <w:rPr>
          <w:rFonts w:ascii="標楷體" w:eastAsia="標楷體" w:hAnsi="標楷體" w:hint="eastAsia"/>
        </w:rPr>
        <w:t>費收入、各項證明文件收入等）。</w:t>
      </w:r>
    </w:p>
    <w:p w:rsidR="00087BAD" w:rsidRPr="00335B45" w:rsidRDefault="00087BAD" w:rsidP="00087BA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35B45">
        <w:rPr>
          <w:rFonts w:ascii="標楷體" w:eastAsia="標楷體" w:hAnsi="標楷體" w:hint="eastAsia"/>
        </w:rPr>
        <w:t>2.2.2.除</w:t>
      </w:r>
      <w:r w:rsidRPr="00A744F0">
        <w:rPr>
          <w:rFonts w:ascii="標楷體" w:eastAsia="標楷體" w:hAnsi="標楷體" w:hint="eastAsia"/>
        </w:rPr>
        <w:t>特殊其他收入，例如</w:t>
      </w:r>
      <w:r w:rsidRPr="00335B45">
        <w:rPr>
          <w:rFonts w:ascii="標楷體" w:eastAsia="標楷體" w:hAnsi="標楷體" w:hint="eastAsia"/>
        </w:rPr>
        <w:t>利息收入</w:t>
      </w:r>
      <w:r w:rsidRPr="00A744F0">
        <w:rPr>
          <w:rFonts w:ascii="標楷體" w:eastAsia="標楷體" w:hAnsi="標楷體" w:hint="eastAsia"/>
        </w:rPr>
        <w:t>、招</w:t>
      </w:r>
      <w:r w:rsidRPr="00335B45">
        <w:rPr>
          <w:rFonts w:ascii="標楷體" w:eastAsia="標楷體" w:hAnsi="標楷體" w:hint="eastAsia"/>
        </w:rPr>
        <w:t>生試</w:t>
      </w:r>
      <w:proofErr w:type="gramStart"/>
      <w:r w:rsidRPr="00335B45">
        <w:rPr>
          <w:rFonts w:ascii="標楷體" w:eastAsia="標楷體" w:hAnsi="標楷體" w:hint="eastAsia"/>
        </w:rPr>
        <w:t>務</w:t>
      </w:r>
      <w:proofErr w:type="gramEnd"/>
      <w:r w:rsidRPr="00335B45">
        <w:rPr>
          <w:rFonts w:ascii="標楷體" w:eastAsia="標楷體" w:hAnsi="標楷體" w:hint="eastAsia"/>
        </w:rPr>
        <w:t>費收入</w:t>
      </w:r>
      <w:r w:rsidRPr="00A744F0">
        <w:rPr>
          <w:rFonts w:ascii="標楷體" w:eastAsia="標楷體" w:hAnsi="標楷體" w:hint="eastAsia"/>
        </w:rPr>
        <w:t>、成績單列印機器收入等</w:t>
      </w:r>
      <w:r w:rsidRPr="00335B45">
        <w:rPr>
          <w:rFonts w:ascii="標楷體" w:eastAsia="標楷體" w:hAnsi="標楷體" w:hint="eastAsia"/>
        </w:rPr>
        <w:t>外，出納收取</w:t>
      </w:r>
      <w:r w:rsidRPr="00A744F0">
        <w:rPr>
          <w:rFonts w:ascii="標楷體" w:eastAsia="標楷體" w:hAnsi="標楷體" w:hint="eastAsia"/>
        </w:rPr>
        <w:t>一般</w:t>
      </w:r>
      <w:r w:rsidRPr="00335B45">
        <w:rPr>
          <w:rFonts w:ascii="標楷體" w:eastAsia="標楷體" w:hAnsi="標楷體" w:hint="eastAsia"/>
        </w:rPr>
        <w:t>其他收入時應開立「收款收據」，製作</w:t>
      </w:r>
      <w:proofErr w:type="gramStart"/>
      <w:r w:rsidRPr="00335B45">
        <w:rPr>
          <w:rFonts w:ascii="標楷體" w:eastAsia="標楷體" w:hAnsi="標楷體" w:hint="eastAsia"/>
        </w:rPr>
        <w:t>黏</w:t>
      </w:r>
      <w:proofErr w:type="gramEnd"/>
      <w:r w:rsidRPr="00335B45">
        <w:rPr>
          <w:rFonts w:ascii="標楷體" w:eastAsia="標楷體" w:hAnsi="標楷體" w:hint="eastAsia"/>
        </w:rPr>
        <w:t>存單送會計室登帳。</w:t>
      </w:r>
      <w:r w:rsidRPr="00A744F0">
        <w:rPr>
          <w:rFonts w:ascii="標楷體" w:eastAsia="標楷體" w:hAnsi="標楷體" w:hint="eastAsia"/>
        </w:rPr>
        <w:t>圖書有關之其他收入，則由圖書暨資訊處負責開立收據。</w:t>
      </w:r>
    </w:p>
    <w:p w:rsidR="00087BAD" w:rsidRPr="00335B45" w:rsidRDefault="00087BAD" w:rsidP="00087BA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35B45">
        <w:rPr>
          <w:rFonts w:ascii="標楷體" w:eastAsia="標楷體" w:hAnsi="標楷體" w:hint="eastAsia"/>
        </w:rPr>
        <w:t>2.2.3.其他支出係本校會計制度定義之其他支出（如試</w:t>
      </w:r>
      <w:proofErr w:type="gramStart"/>
      <w:r w:rsidRPr="00335B45">
        <w:rPr>
          <w:rFonts w:ascii="標楷體" w:eastAsia="標楷體" w:hAnsi="標楷體" w:hint="eastAsia"/>
        </w:rPr>
        <w:t>務</w:t>
      </w:r>
      <w:proofErr w:type="gramEnd"/>
      <w:r w:rsidRPr="00335B45">
        <w:rPr>
          <w:rFonts w:ascii="標楷體" w:eastAsia="標楷體" w:hAnsi="標楷體" w:hint="eastAsia"/>
        </w:rPr>
        <w:t>費支出、雜項支出等）。</w:t>
      </w:r>
    </w:p>
    <w:p w:rsidR="00087BAD" w:rsidRPr="00335B45" w:rsidRDefault="00087BAD" w:rsidP="00087BA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35B45">
        <w:rPr>
          <w:rFonts w:ascii="標楷體" w:eastAsia="標楷體" w:hAnsi="標楷體" w:hint="eastAsia"/>
        </w:rPr>
        <w:t>2.2.4.其他支出之申請，由承辦單位附相關憑證申請付款，會計室依本校報支相關注意事項辦理，審核憑證及製作傳票，核准後送出納付款。</w:t>
      </w:r>
    </w:p>
    <w:p w:rsidR="00087BAD" w:rsidRPr="00335B45" w:rsidRDefault="00087BAD" w:rsidP="00087BA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335B45">
        <w:rPr>
          <w:rFonts w:ascii="標楷體" w:eastAsia="標楷體" w:hAnsi="標楷體" w:hint="eastAsia"/>
          <w:b/>
          <w:bCs/>
        </w:rPr>
        <w:t>控制重點：</w:t>
      </w:r>
    </w:p>
    <w:p w:rsidR="00087BAD" w:rsidRPr="00335B45" w:rsidRDefault="00087BAD" w:rsidP="00087B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</w:t>
      </w:r>
      <w:r>
        <w:rPr>
          <w:rFonts w:ascii="標楷體" w:eastAsia="標楷體" w:hAnsi="標楷體"/>
        </w:rPr>
        <w:t>.</w:t>
      </w:r>
      <w:r w:rsidRPr="00335B45">
        <w:rPr>
          <w:rFonts w:ascii="標楷體" w:eastAsia="標楷體" w:hAnsi="標楷體"/>
        </w:rPr>
        <w:t>應以收入類科目列帳</w:t>
      </w:r>
      <w:r w:rsidRPr="00335B45">
        <w:rPr>
          <w:rFonts w:ascii="標楷體" w:eastAsia="標楷體" w:hAnsi="標楷體" w:hint="eastAsia"/>
        </w:rPr>
        <w:t>，是否</w:t>
      </w:r>
      <w:r w:rsidRPr="00335B45">
        <w:rPr>
          <w:rFonts w:ascii="標楷體" w:eastAsia="標楷體" w:hAnsi="標楷體"/>
        </w:rPr>
        <w:t>以代收款項科目列帳</w:t>
      </w:r>
      <w:r w:rsidRPr="00335B45">
        <w:rPr>
          <w:rFonts w:ascii="標楷體" w:eastAsia="標楷體" w:hAnsi="標楷體" w:hint="eastAsia"/>
        </w:rPr>
        <w:t>。</w:t>
      </w:r>
    </w:p>
    <w:p w:rsidR="00087BAD" w:rsidRPr="00335B45" w:rsidRDefault="00087BAD" w:rsidP="00087B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</w:t>
      </w:r>
      <w:r>
        <w:rPr>
          <w:rFonts w:ascii="標楷體" w:eastAsia="標楷體" w:hAnsi="標楷體"/>
        </w:rPr>
        <w:t>.</w:t>
      </w:r>
      <w:r w:rsidRPr="00335B45">
        <w:rPr>
          <w:rFonts w:ascii="標楷體" w:eastAsia="標楷體" w:hAnsi="標楷體" w:hint="eastAsia"/>
        </w:rPr>
        <w:t>各項代收代辦款項目、金額、會計處理是否適當。</w:t>
      </w:r>
    </w:p>
    <w:p w:rsidR="00087BAD" w:rsidRPr="00335B45" w:rsidRDefault="00087BAD" w:rsidP="00087B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</w:t>
      </w:r>
      <w:r>
        <w:rPr>
          <w:rFonts w:ascii="標楷體" w:eastAsia="標楷體" w:hAnsi="標楷體"/>
        </w:rPr>
        <w:t>.</w:t>
      </w:r>
      <w:r w:rsidRPr="00335B45">
        <w:rPr>
          <w:rFonts w:ascii="標楷體" w:eastAsia="標楷體" w:hAnsi="標楷體" w:hint="eastAsia"/>
        </w:rPr>
        <w:t>代收款付款時檢視已收款項餘額是否足以支付。</w:t>
      </w:r>
    </w:p>
    <w:p w:rsidR="00087BAD" w:rsidRPr="00335B45" w:rsidRDefault="00087BAD" w:rsidP="00087B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3.4</w:t>
      </w:r>
      <w:r>
        <w:rPr>
          <w:rFonts w:ascii="標楷體" w:eastAsia="標楷體" w:hAnsi="標楷體"/>
        </w:rPr>
        <w:t>.</w:t>
      </w:r>
      <w:r w:rsidRPr="00335B45">
        <w:rPr>
          <w:rFonts w:ascii="標楷體" w:eastAsia="標楷體" w:hAnsi="標楷體" w:hint="eastAsia"/>
        </w:rPr>
        <w:t>收取其他收入是否開立「收款收據」。</w:t>
      </w:r>
    </w:p>
    <w:p w:rsidR="00087BAD" w:rsidRDefault="00087BAD" w:rsidP="00087B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3.5</w:t>
      </w:r>
      <w:r>
        <w:rPr>
          <w:rFonts w:ascii="標楷體" w:eastAsia="標楷體" w:hAnsi="標楷體"/>
        </w:rPr>
        <w:t>.</w:t>
      </w:r>
      <w:r w:rsidRPr="00335B45">
        <w:rPr>
          <w:rFonts w:ascii="標楷體" w:eastAsia="標楷體" w:hAnsi="標楷體"/>
        </w:rPr>
        <w:t>各項代辦費</w:t>
      </w:r>
      <w:r w:rsidRPr="00335B45">
        <w:rPr>
          <w:rFonts w:ascii="標楷體" w:eastAsia="標楷體" w:hAnsi="標楷體" w:hint="eastAsia"/>
        </w:rPr>
        <w:t>及</w:t>
      </w:r>
      <w:r w:rsidRPr="00335B45">
        <w:rPr>
          <w:rFonts w:ascii="標楷體" w:eastAsia="標楷體" w:hAnsi="標楷體"/>
        </w:rPr>
        <w:t>其他收入是否無漏列</w:t>
      </w:r>
      <w:proofErr w:type="gramStart"/>
      <w:r w:rsidRPr="00335B45">
        <w:rPr>
          <w:rFonts w:ascii="標楷體" w:eastAsia="標楷體" w:hAnsi="標楷體"/>
        </w:rPr>
        <w:t>或低列</w:t>
      </w:r>
      <w:proofErr w:type="gramEnd"/>
      <w:r w:rsidRPr="00335B45">
        <w:rPr>
          <w:rFonts w:ascii="標楷體" w:eastAsia="標楷體" w:hAnsi="標楷體" w:hint="eastAsia"/>
        </w:rPr>
        <w:t>。</w:t>
      </w:r>
    </w:p>
    <w:p w:rsidR="006F626F" w:rsidRDefault="006F626F" w:rsidP="006F626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4.</w:t>
      </w:r>
      <w:r w:rsidRPr="00335B45">
        <w:rPr>
          <w:rFonts w:ascii="標楷體" w:eastAsia="標楷體" w:hAnsi="標楷體" w:hint="eastAsia"/>
          <w:b/>
          <w:bCs/>
        </w:rPr>
        <w:t>使用表單：</w:t>
      </w:r>
    </w:p>
    <w:p w:rsidR="00087BAD" w:rsidRDefault="006F626F" w:rsidP="00087B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</w:t>
      </w:r>
      <w:r>
        <w:rPr>
          <w:rFonts w:ascii="標楷體" w:eastAsia="標楷體" w:hAnsi="標楷體"/>
        </w:rPr>
        <w:t>.</w:t>
      </w:r>
      <w:r w:rsidRPr="00335B45">
        <w:rPr>
          <w:rFonts w:ascii="標楷體" w:eastAsia="標楷體" w:hAnsi="標楷體" w:hint="eastAsia"/>
        </w:rPr>
        <w:t>收款收據。</w:t>
      </w:r>
      <w:r w:rsidR="00087BAD">
        <w:rPr>
          <w:rFonts w:ascii="標楷體" w:eastAsia="標楷體" w:hAnsi="標楷體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217"/>
        <w:gridCol w:w="1217"/>
        <w:gridCol w:w="1217"/>
        <w:gridCol w:w="992"/>
      </w:tblGrid>
      <w:tr w:rsidR="00087BAD" w:rsidRPr="00E515DA" w:rsidTr="00CC7FA0">
        <w:trPr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7BAD" w:rsidRPr="00E515DA" w:rsidRDefault="00087BAD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087BAD" w:rsidRPr="00E515DA" w:rsidTr="006F626F">
        <w:trPr>
          <w:jc w:val="center"/>
        </w:trPr>
        <w:tc>
          <w:tcPr>
            <w:tcW w:w="5211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217" w:type="dxa"/>
            <w:tcBorders>
              <w:left w:val="single" w:sz="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17" w:type="dxa"/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17" w:type="dxa"/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87BAD" w:rsidRPr="00E515DA" w:rsidTr="00DE7EFD">
        <w:trPr>
          <w:trHeight w:val="428"/>
          <w:jc w:val="center"/>
        </w:trPr>
        <w:tc>
          <w:tcPr>
            <w:tcW w:w="52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7BAD" w:rsidRPr="00A744F0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44F0">
              <w:rPr>
                <w:rFonts w:ascii="標楷體" w:eastAsia="標楷體" w:hAnsi="標楷體" w:hint="eastAsia"/>
                <w:b/>
              </w:rPr>
              <w:t>代收款項與其他收支之審核、收支、管理及記錄</w:t>
            </w:r>
          </w:p>
        </w:tc>
        <w:tc>
          <w:tcPr>
            <w:tcW w:w="121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:rsidR="00087BAD" w:rsidRPr="002C1041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C104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87BAD" w:rsidRPr="00E515DA" w:rsidRDefault="00087BAD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87BAD" w:rsidRPr="00AB2EBF" w:rsidRDefault="00087BAD" w:rsidP="00087BAD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</w:p>
    <w:p w:rsidR="00087BAD" w:rsidRPr="00335B45" w:rsidRDefault="00087BAD" w:rsidP="00087BA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335B45">
        <w:rPr>
          <w:rFonts w:ascii="標楷體" w:eastAsia="標楷體" w:hAnsi="標楷體" w:hint="eastAsia"/>
          <w:b/>
          <w:bCs/>
        </w:rPr>
        <w:t>依據及相關文件：</w:t>
      </w:r>
    </w:p>
    <w:p w:rsidR="00087BAD" w:rsidRPr="00335B45" w:rsidRDefault="00087BAD" w:rsidP="00087BA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</w:t>
      </w:r>
      <w:r>
        <w:rPr>
          <w:rFonts w:ascii="標楷體" w:eastAsia="標楷體" w:hAnsi="標楷體"/>
        </w:rPr>
        <w:t>.</w:t>
      </w:r>
      <w:r w:rsidRPr="00335B45">
        <w:rPr>
          <w:rFonts w:ascii="標楷體" w:eastAsia="標楷體" w:hAnsi="標楷體" w:hint="eastAsia"/>
        </w:rPr>
        <w:t>佛光大學報支相關注意事項。</w:t>
      </w:r>
    </w:p>
    <w:p w:rsidR="006F626F" w:rsidRDefault="00087BAD" w:rsidP="006F626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</w:t>
      </w:r>
      <w:r>
        <w:rPr>
          <w:rFonts w:ascii="標楷體" w:eastAsia="標楷體" w:hAnsi="標楷體"/>
        </w:rPr>
        <w:t>.</w:t>
      </w:r>
      <w:r w:rsidRPr="00335B45">
        <w:rPr>
          <w:rFonts w:ascii="標楷體" w:eastAsia="標楷體" w:hAnsi="標楷體" w:hint="eastAsia"/>
        </w:rPr>
        <w:t>專科以上學校向學生收取費用辦法。</w:t>
      </w:r>
      <w:r>
        <w:rPr>
          <w:rFonts w:ascii="標楷體" w:eastAsia="標楷體" w:hAnsi="標楷體" w:hint="eastAsia"/>
        </w:rPr>
        <w:t>（</w:t>
      </w:r>
      <w:r w:rsidRPr="00335B45">
        <w:rPr>
          <w:rFonts w:ascii="標楷體" w:eastAsia="標楷體" w:hAnsi="標楷體" w:hint="eastAsia"/>
        </w:rPr>
        <w:t>教育部</w:t>
      </w:r>
      <w:r w:rsidRPr="00A744F0">
        <w:rPr>
          <w:rFonts w:ascii="標楷體" w:eastAsia="標楷體" w:hAnsi="標楷體" w:hint="eastAsia"/>
        </w:rPr>
        <w:t>103.12.26</w:t>
      </w:r>
      <w:r>
        <w:rPr>
          <w:rFonts w:ascii="標楷體" w:eastAsia="標楷體" w:hAnsi="標楷體" w:hint="eastAsia"/>
        </w:rPr>
        <w:t>）</w:t>
      </w:r>
    </w:p>
    <w:p w:rsidR="00275B95" w:rsidRDefault="00087BAD" w:rsidP="006F626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</w:t>
      </w:r>
      <w:r>
        <w:rPr>
          <w:rFonts w:ascii="標楷體" w:eastAsia="標楷體" w:hAnsi="標楷體"/>
        </w:rPr>
        <w:t>.</w:t>
      </w:r>
      <w:r w:rsidRPr="00335B45">
        <w:rPr>
          <w:rFonts w:ascii="標楷體" w:eastAsia="標楷體" w:hAnsi="標楷體" w:hint="eastAsia"/>
        </w:rPr>
        <w:t>會計師查核報告。</w:t>
      </w:r>
    </w:p>
    <w:p w:rsidR="006F626F" w:rsidRDefault="006F626F" w:rsidP="006F626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6F626F" w:rsidRDefault="006F626F" w:rsidP="006F626F">
      <w:pPr>
        <w:tabs>
          <w:tab w:val="left" w:pos="960"/>
        </w:tabs>
        <w:ind w:leftChars="100" w:left="720" w:hangingChars="200" w:hanging="480"/>
        <w:jc w:val="both"/>
        <w:textAlignment w:val="baseline"/>
      </w:pPr>
    </w:p>
    <w:sectPr w:rsidR="006F626F" w:rsidSect="00087B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CDC" w:rsidRDefault="00E92CDC" w:rsidP="00665BBD">
      <w:r>
        <w:separator/>
      </w:r>
    </w:p>
  </w:endnote>
  <w:endnote w:type="continuationSeparator" w:id="0">
    <w:p w:rsidR="00E92CDC" w:rsidRDefault="00E92CDC" w:rsidP="0066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CDC" w:rsidRDefault="00E92CDC" w:rsidP="00665BBD">
      <w:r>
        <w:separator/>
      </w:r>
    </w:p>
  </w:footnote>
  <w:footnote w:type="continuationSeparator" w:id="0">
    <w:p w:rsidR="00E92CDC" w:rsidRDefault="00E92CDC" w:rsidP="00665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AD"/>
    <w:rsid w:val="00087BAD"/>
    <w:rsid w:val="001D5DCF"/>
    <w:rsid w:val="00275B95"/>
    <w:rsid w:val="00301F14"/>
    <w:rsid w:val="00340414"/>
    <w:rsid w:val="00665BBD"/>
    <w:rsid w:val="006F626F"/>
    <w:rsid w:val="00DE7EFD"/>
    <w:rsid w:val="00E9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BA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65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5B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5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5BB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BA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65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5B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5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5B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2017-08-23T06:12:00Z</dcterms:created>
  <dcterms:modified xsi:type="dcterms:W3CDTF">2018-04-16T07:59:00Z</dcterms:modified>
</cp:coreProperties>
</file>